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3E" w:rsidRPr="004B1BC7" w:rsidRDefault="0020563E" w:rsidP="0020563E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20563E" w:rsidRPr="00E319AA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20563E" w:rsidRPr="002C610B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20563E" w:rsidRPr="002C610B" w:rsidRDefault="0020563E" w:rsidP="0020563E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20563E" w:rsidRPr="002C610B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20563E" w:rsidRPr="002C610B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20563E" w:rsidRPr="006B119A" w:rsidRDefault="0020563E" w:rsidP="0020563E">
      <w:pPr>
        <w:rPr>
          <w:sz w:val="28"/>
          <w:lang w:val="uk-UA"/>
        </w:rPr>
      </w:pP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від 26.09.2014 року «Про розгляд звернення депутатів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7E11E9">
        <w:rPr>
          <w:rFonts w:ascii="Times New Roman" w:hAnsi="Times New Roman"/>
          <w:sz w:val="28"/>
          <w:szCs w:val="28"/>
          <w:lang w:val="uk-UA"/>
        </w:rPr>
        <w:t xml:space="preserve"> Житомирської області </w:t>
      </w:r>
      <w:r w:rsidRPr="0020563E">
        <w:rPr>
          <w:rFonts w:ascii="Times New Roman" w:hAnsi="Times New Roman"/>
          <w:sz w:val="28"/>
          <w:szCs w:val="28"/>
          <w:lang w:val="uk-UA"/>
        </w:rPr>
        <w:t xml:space="preserve"> до Кабінету Міністрів </w:t>
      </w:r>
    </w:p>
    <w:p w:rsidR="0020563E" w:rsidRP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України щодо внесення змін у Закон України «Про відходи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B15299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55419C" w:rsidRDefault="0020563E" w:rsidP="0020563E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</w:t>
      </w:r>
      <w:r w:rsidR="00F53BA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розглянувши відповідь  </w:t>
      </w:r>
      <w:r w:rsidRPr="0020563E">
        <w:rPr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№ 7/11-12905 від 30.10.2014 року</w:t>
      </w:r>
      <w:r>
        <w:rPr>
          <w:sz w:val="28"/>
          <w:szCs w:val="28"/>
          <w:lang w:val="uk-UA"/>
        </w:rPr>
        <w:t xml:space="preserve">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20563E" w:rsidRPr="00906D2F" w:rsidRDefault="0020563E" w:rsidP="0020563E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20563E" w:rsidRPr="00AE5EA0" w:rsidRDefault="0020563E" w:rsidP="0020563E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Pr="0020563E" w:rsidRDefault="0020563E" w:rsidP="0020563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«Про розгляд звернення депутатів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7E11E9" w:rsidRPr="007E1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1E9">
        <w:rPr>
          <w:rFonts w:ascii="Times New Roman" w:hAnsi="Times New Roman"/>
          <w:sz w:val="28"/>
          <w:szCs w:val="28"/>
          <w:lang w:val="uk-UA"/>
        </w:rPr>
        <w:t xml:space="preserve">Житомирської області </w:t>
      </w:r>
      <w:r w:rsidR="007E11E9"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563E">
        <w:rPr>
          <w:rFonts w:ascii="Times New Roman" w:hAnsi="Times New Roman"/>
          <w:sz w:val="28"/>
          <w:szCs w:val="28"/>
          <w:lang w:val="uk-UA"/>
        </w:rPr>
        <w:t>до Кабінету Міністрів України щодо внесення змін у Закон України «Про відходи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E11E9" w:rsidRPr="007E11E9">
        <w:rPr>
          <w:sz w:val="28"/>
          <w:szCs w:val="28"/>
          <w:lang w:val="uk-UA"/>
        </w:rPr>
        <w:t xml:space="preserve"> </w:t>
      </w:r>
      <w:r w:rsidR="007E11E9" w:rsidRPr="007E11E9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20563E" w:rsidRDefault="007E11E9" w:rsidP="0020563E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0563E" w:rsidRPr="004C6A43" w:rsidRDefault="0020563E" w:rsidP="0020563E">
      <w:pPr>
        <w:numPr>
          <w:ilvl w:val="0"/>
          <w:numId w:val="1"/>
        </w:numPr>
        <w:tabs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20563E" w:rsidRP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Default="0020563E" w:rsidP="0020563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0563E" w:rsidRDefault="0020563E" w:rsidP="002056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0563E" w:rsidRDefault="0020563E" w:rsidP="0020563E">
      <w:pPr>
        <w:rPr>
          <w:sz w:val="28"/>
          <w:szCs w:val="28"/>
          <w:lang w:val="uk-UA"/>
        </w:rPr>
      </w:pPr>
    </w:p>
    <w:p w:rsidR="00EF46BA" w:rsidRDefault="00EF46BA"/>
    <w:sectPr w:rsidR="00EF46BA" w:rsidSect="0035704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3E"/>
    <w:rsid w:val="001608AF"/>
    <w:rsid w:val="0020563E"/>
    <w:rsid w:val="00357044"/>
    <w:rsid w:val="004B1BC7"/>
    <w:rsid w:val="00574814"/>
    <w:rsid w:val="005A69D4"/>
    <w:rsid w:val="007E11E9"/>
    <w:rsid w:val="00C03F45"/>
    <w:rsid w:val="00C41613"/>
    <w:rsid w:val="00EF46BA"/>
    <w:rsid w:val="00F5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3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6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05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63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2014-12-23T10:34:00Z</cp:lastPrinted>
  <dcterms:created xsi:type="dcterms:W3CDTF">2014-12-17T12:27:00Z</dcterms:created>
  <dcterms:modified xsi:type="dcterms:W3CDTF">2014-12-23T10:35:00Z</dcterms:modified>
</cp:coreProperties>
</file>