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DC7" w:rsidRPr="00E30405" w:rsidRDefault="00840DC7" w:rsidP="00840DC7">
      <w:pPr>
        <w:pStyle w:val="a4"/>
        <w:rPr>
          <w:b/>
          <w:sz w:val="28"/>
          <w:szCs w:val="28"/>
        </w:rPr>
      </w:pPr>
      <w:r>
        <w:rPr>
          <w:b/>
          <w:sz w:val="28"/>
          <w:szCs w:val="28"/>
        </w:rPr>
        <w:t xml:space="preserve">                                                           </w:t>
      </w:r>
      <w:r w:rsidRPr="00E30405">
        <w:rPr>
          <w:b/>
          <w:noProof/>
          <w:sz w:val="28"/>
          <w:szCs w:val="28"/>
          <w:lang w:val="ru-RU"/>
        </w:rPr>
        <w:drawing>
          <wp:inline distT="0" distB="0" distL="0" distR="0">
            <wp:extent cx="563755" cy="612950"/>
            <wp:effectExtent l="19050" t="0" r="774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560674" cy="609600"/>
                    </a:xfrm>
                    <a:prstGeom prst="rect">
                      <a:avLst/>
                    </a:prstGeom>
                    <a:noFill/>
                    <a:ln w="9525">
                      <a:noFill/>
                      <a:miter lim="800000"/>
                      <a:headEnd/>
                      <a:tailEnd/>
                    </a:ln>
                  </pic:spPr>
                </pic:pic>
              </a:graphicData>
            </a:graphic>
          </wp:inline>
        </w:drawing>
      </w:r>
      <w:r>
        <w:rPr>
          <w:b/>
          <w:sz w:val="28"/>
          <w:szCs w:val="28"/>
        </w:rPr>
        <w:t xml:space="preserve">        </w:t>
      </w:r>
      <w:r w:rsidR="00F94067">
        <w:rPr>
          <w:b/>
          <w:sz w:val="28"/>
          <w:szCs w:val="28"/>
        </w:rPr>
        <w:t xml:space="preserve">                          </w:t>
      </w:r>
    </w:p>
    <w:p w:rsidR="00840DC7" w:rsidRPr="00E30405" w:rsidRDefault="00840DC7" w:rsidP="00840DC7">
      <w:pPr>
        <w:pStyle w:val="a4"/>
        <w:jc w:val="center"/>
        <w:rPr>
          <w:b/>
          <w:sz w:val="28"/>
          <w:szCs w:val="28"/>
        </w:rPr>
      </w:pPr>
      <w:r w:rsidRPr="00E30405">
        <w:rPr>
          <w:b/>
          <w:sz w:val="28"/>
          <w:szCs w:val="28"/>
        </w:rPr>
        <w:t>Україна</w:t>
      </w:r>
    </w:p>
    <w:p w:rsidR="00840DC7" w:rsidRPr="00E30405" w:rsidRDefault="00840DC7" w:rsidP="00840DC7">
      <w:pPr>
        <w:pStyle w:val="a4"/>
        <w:jc w:val="center"/>
        <w:rPr>
          <w:b/>
          <w:sz w:val="28"/>
          <w:szCs w:val="28"/>
        </w:rPr>
      </w:pPr>
      <w:r w:rsidRPr="00E30405">
        <w:rPr>
          <w:b/>
          <w:sz w:val="28"/>
          <w:szCs w:val="28"/>
        </w:rPr>
        <w:t>ЧЕРНЯХІВСЬКА РАЙОННА РАДА</w:t>
      </w:r>
    </w:p>
    <w:p w:rsidR="00840DC7" w:rsidRPr="00E30405" w:rsidRDefault="00840DC7" w:rsidP="00840DC7">
      <w:pPr>
        <w:pStyle w:val="a4"/>
        <w:jc w:val="center"/>
        <w:rPr>
          <w:b/>
          <w:sz w:val="28"/>
          <w:szCs w:val="28"/>
        </w:rPr>
      </w:pPr>
      <w:r w:rsidRPr="00E30405">
        <w:rPr>
          <w:b/>
          <w:sz w:val="28"/>
          <w:szCs w:val="28"/>
        </w:rPr>
        <w:t xml:space="preserve">Р І Ш Е Н </w:t>
      </w:r>
      <w:proofErr w:type="spellStart"/>
      <w:r w:rsidRPr="00E30405">
        <w:rPr>
          <w:b/>
          <w:sz w:val="28"/>
          <w:szCs w:val="28"/>
        </w:rPr>
        <w:t>Н</w:t>
      </w:r>
      <w:proofErr w:type="spellEnd"/>
      <w:r w:rsidRPr="00E30405">
        <w:rPr>
          <w:b/>
          <w:sz w:val="28"/>
          <w:szCs w:val="28"/>
        </w:rPr>
        <w:t xml:space="preserve"> Я</w:t>
      </w:r>
    </w:p>
    <w:p w:rsidR="00840DC7" w:rsidRPr="00E30405" w:rsidRDefault="00840DC7" w:rsidP="00840DC7">
      <w:pPr>
        <w:spacing w:after="0" w:line="240" w:lineRule="auto"/>
        <w:jc w:val="right"/>
        <w:rPr>
          <w:rFonts w:ascii="Times New Roman" w:eastAsia="Times New Roman" w:hAnsi="Times New Roman"/>
          <w:b/>
          <w:sz w:val="28"/>
          <w:szCs w:val="24"/>
          <w:lang w:val="uk-UA" w:eastAsia="uk-UA"/>
        </w:rPr>
      </w:pPr>
      <w:r>
        <w:rPr>
          <w:rFonts w:ascii="Times New Roman" w:eastAsia="Times New Roman" w:hAnsi="Times New Roman"/>
          <w:sz w:val="28"/>
          <w:szCs w:val="24"/>
          <w:lang w:val="uk-UA" w:eastAsia="uk-UA"/>
        </w:rPr>
        <w:tab/>
      </w:r>
      <w:r w:rsidRPr="00BC6C79">
        <w:rPr>
          <w:rFonts w:ascii="Times New Roman" w:eastAsia="Times New Roman" w:hAnsi="Times New Roman"/>
          <w:b/>
          <w:sz w:val="28"/>
          <w:szCs w:val="24"/>
          <w:lang w:val="uk-UA" w:eastAsia="uk-UA"/>
        </w:rPr>
        <w:t xml:space="preserve">                                                                      </w:t>
      </w:r>
      <w:r>
        <w:rPr>
          <w:rFonts w:ascii="Times New Roman" w:eastAsia="Times New Roman" w:hAnsi="Times New Roman"/>
          <w:sz w:val="28"/>
          <w:szCs w:val="24"/>
          <w:lang w:val="uk-UA" w:eastAsia="uk-UA"/>
        </w:rPr>
        <w:tab/>
      </w:r>
      <w:r>
        <w:rPr>
          <w:rFonts w:ascii="Times New Roman" w:eastAsia="Times New Roman" w:hAnsi="Times New Roman"/>
          <w:sz w:val="28"/>
          <w:szCs w:val="24"/>
          <w:lang w:val="uk-UA" w:eastAsia="uk-UA"/>
        </w:rPr>
        <w:tab/>
      </w:r>
      <w:r>
        <w:rPr>
          <w:rFonts w:ascii="Times New Roman" w:eastAsia="Times New Roman" w:hAnsi="Times New Roman"/>
          <w:sz w:val="28"/>
          <w:szCs w:val="24"/>
          <w:lang w:val="uk-UA" w:eastAsia="uk-UA"/>
        </w:rPr>
        <w:tab/>
      </w:r>
      <w:r>
        <w:rPr>
          <w:rFonts w:ascii="Times New Roman" w:eastAsia="Times New Roman" w:hAnsi="Times New Roman"/>
          <w:sz w:val="28"/>
          <w:szCs w:val="24"/>
          <w:lang w:val="uk-UA" w:eastAsia="uk-UA"/>
        </w:rPr>
        <w:tab/>
      </w:r>
      <w:r>
        <w:rPr>
          <w:rFonts w:ascii="Times New Roman" w:eastAsia="Times New Roman" w:hAnsi="Times New Roman"/>
          <w:sz w:val="28"/>
          <w:szCs w:val="24"/>
          <w:lang w:val="uk-UA" w:eastAsia="uk-UA"/>
        </w:rPr>
        <w:tab/>
      </w:r>
      <w:r>
        <w:rPr>
          <w:rFonts w:ascii="Times New Roman" w:eastAsia="Times New Roman" w:hAnsi="Times New Roman"/>
          <w:sz w:val="28"/>
          <w:szCs w:val="24"/>
          <w:lang w:val="uk-UA" w:eastAsia="uk-UA"/>
        </w:rPr>
        <w:tab/>
      </w:r>
    </w:p>
    <w:p w:rsidR="00840DC7" w:rsidRPr="00892FB8" w:rsidRDefault="00840DC7" w:rsidP="00840DC7">
      <w:pPr>
        <w:pStyle w:val="a4"/>
        <w:rPr>
          <w:sz w:val="28"/>
          <w:szCs w:val="28"/>
        </w:rPr>
      </w:pPr>
      <w:r w:rsidRPr="00892FB8">
        <w:rPr>
          <w:sz w:val="28"/>
          <w:szCs w:val="28"/>
        </w:rPr>
        <w:t xml:space="preserve">Тридцять друга   сесія                                                             VІ скликання   </w:t>
      </w:r>
    </w:p>
    <w:p w:rsidR="00840DC7" w:rsidRPr="00892FB8" w:rsidRDefault="00840DC7" w:rsidP="00840DC7">
      <w:pPr>
        <w:pStyle w:val="a4"/>
        <w:rPr>
          <w:sz w:val="28"/>
          <w:szCs w:val="28"/>
        </w:rPr>
      </w:pPr>
      <w:r w:rsidRPr="00892FB8">
        <w:rPr>
          <w:sz w:val="28"/>
          <w:szCs w:val="28"/>
        </w:rPr>
        <w:t>від 12 червня 2015  року</w:t>
      </w:r>
    </w:p>
    <w:p w:rsidR="00840DC7" w:rsidRPr="00892FB8" w:rsidRDefault="00840DC7" w:rsidP="00840DC7">
      <w:pPr>
        <w:spacing w:after="0" w:line="240" w:lineRule="auto"/>
        <w:jc w:val="both"/>
        <w:rPr>
          <w:rFonts w:ascii="Times New Roman" w:eastAsia="Times New Roman" w:hAnsi="Times New Roman"/>
          <w:sz w:val="28"/>
          <w:szCs w:val="24"/>
          <w:lang w:eastAsia="uk-UA"/>
        </w:rPr>
      </w:pPr>
    </w:p>
    <w:p w:rsidR="00840DC7" w:rsidRPr="00840DC7" w:rsidRDefault="00840DC7" w:rsidP="00840DC7">
      <w:pPr>
        <w:pStyle w:val="a3"/>
        <w:ind w:left="0"/>
        <w:jc w:val="both"/>
        <w:rPr>
          <w:rFonts w:ascii="Times New Roman" w:hAnsi="Times New Roman"/>
          <w:sz w:val="28"/>
          <w:szCs w:val="28"/>
          <w:lang w:val="uk-UA"/>
        </w:rPr>
      </w:pPr>
    </w:p>
    <w:p w:rsidR="00840DC7" w:rsidRDefault="00840DC7" w:rsidP="00840DC7">
      <w:pPr>
        <w:suppressAutoHyphens/>
        <w:spacing w:after="0" w:line="240" w:lineRule="auto"/>
        <w:rPr>
          <w:rFonts w:ascii="Times New Roman" w:eastAsia="Times New Roman" w:hAnsi="Times New Roman"/>
          <w:sz w:val="28"/>
          <w:szCs w:val="28"/>
          <w:lang w:val="uk-UA" w:eastAsia="uk-UA"/>
        </w:rPr>
      </w:pPr>
      <w:r w:rsidRPr="00840DC7">
        <w:rPr>
          <w:rFonts w:ascii="Times New Roman" w:eastAsia="Times New Roman" w:hAnsi="Times New Roman"/>
          <w:sz w:val="28"/>
          <w:szCs w:val="28"/>
          <w:lang w:eastAsia="ar-SA"/>
        </w:rPr>
        <w:t xml:space="preserve"> </w:t>
      </w:r>
      <w:r>
        <w:rPr>
          <w:rFonts w:ascii="Times New Roman" w:eastAsia="Times New Roman" w:hAnsi="Times New Roman"/>
          <w:sz w:val="28"/>
          <w:szCs w:val="28"/>
          <w:lang w:val="uk-UA" w:eastAsia="ar-SA"/>
        </w:rPr>
        <w:t xml:space="preserve">Про районну цільову Програму </w:t>
      </w:r>
      <w:r w:rsidRPr="009E33F9">
        <w:rPr>
          <w:rFonts w:ascii="Times New Roman" w:eastAsia="Times New Roman" w:hAnsi="Times New Roman"/>
          <w:sz w:val="28"/>
          <w:szCs w:val="28"/>
          <w:lang w:val="uk-UA" w:eastAsia="uk-UA"/>
        </w:rPr>
        <w:t xml:space="preserve">мобілізаційної </w:t>
      </w:r>
    </w:p>
    <w:p w:rsidR="00840DC7" w:rsidRDefault="00840DC7" w:rsidP="00840DC7">
      <w:pPr>
        <w:suppressAutoHyphens/>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 xml:space="preserve">підготовки та мобілізації військовозобов’язаних </w:t>
      </w:r>
    </w:p>
    <w:p w:rsidR="00840DC7" w:rsidRDefault="00840DC7" w:rsidP="00840DC7">
      <w:pPr>
        <w:suppressAutoHyphens/>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 xml:space="preserve">Черняхівського району та забезпечення заходів, </w:t>
      </w:r>
    </w:p>
    <w:p w:rsidR="00840DC7" w:rsidRDefault="00840DC7" w:rsidP="00840DC7">
      <w:pPr>
        <w:suppressAutoHyphens/>
        <w:spacing w:after="0" w:line="240" w:lineRule="auto"/>
        <w:rPr>
          <w:rFonts w:ascii="Times New Roman" w:eastAsia="Times New Roman" w:hAnsi="Times New Roman"/>
          <w:sz w:val="28"/>
          <w:szCs w:val="28"/>
          <w:lang w:val="uk-UA" w:eastAsia="ar-SA"/>
        </w:rPr>
      </w:pPr>
      <w:r w:rsidRPr="009E33F9">
        <w:rPr>
          <w:rFonts w:ascii="Times New Roman" w:eastAsia="Times New Roman" w:hAnsi="Times New Roman"/>
          <w:sz w:val="28"/>
          <w:szCs w:val="28"/>
          <w:lang w:val="uk-UA" w:eastAsia="uk-UA"/>
        </w:rPr>
        <w:t xml:space="preserve">пов’язаних із виконанням військового обов’язку, </w:t>
      </w:r>
    </w:p>
    <w:p w:rsidR="00840DC7" w:rsidRDefault="00840DC7" w:rsidP="00840DC7">
      <w:pPr>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призовом громадян України на строкову військову</w:t>
      </w:r>
    </w:p>
    <w:p w:rsidR="00840DC7" w:rsidRDefault="00840DC7" w:rsidP="00840DC7">
      <w:pPr>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 xml:space="preserve"> службу до лав Збройних Сил України та інших </w:t>
      </w:r>
    </w:p>
    <w:p w:rsidR="00840DC7" w:rsidRPr="009E33F9" w:rsidRDefault="00840DC7" w:rsidP="00840DC7">
      <w:pPr>
        <w:spacing w:after="0" w:line="240" w:lineRule="auto"/>
        <w:rPr>
          <w:rFonts w:ascii="Times New Roman" w:eastAsia="Times New Roman" w:hAnsi="Times New Roman"/>
          <w:sz w:val="28"/>
          <w:szCs w:val="28"/>
          <w:lang w:val="uk-UA" w:eastAsia="uk-UA"/>
        </w:rPr>
      </w:pPr>
      <w:r w:rsidRPr="009E33F9">
        <w:rPr>
          <w:rFonts w:ascii="Times New Roman" w:eastAsia="Times New Roman" w:hAnsi="Times New Roman"/>
          <w:sz w:val="28"/>
          <w:szCs w:val="28"/>
          <w:lang w:val="uk-UA" w:eastAsia="uk-UA"/>
        </w:rPr>
        <w:t>військових формувань на 2015-2016 роки</w:t>
      </w:r>
    </w:p>
    <w:p w:rsidR="00840DC7" w:rsidRDefault="00840DC7" w:rsidP="00840DC7">
      <w:pPr>
        <w:suppressAutoHyphens/>
        <w:spacing w:after="0" w:line="240" w:lineRule="auto"/>
        <w:jc w:val="both"/>
        <w:rPr>
          <w:rFonts w:ascii="Times New Roman" w:eastAsia="Times New Roman" w:hAnsi="Times New Roman"/>
          <w:sz w:val="28"/>
          <w:szCs w:val="28"/>
          <w:lang w:val="uk-UA" w:eastAsia="ar-SA"/>
        </w:rPr>
      </w:pPr>
    </w:p>
    <w:p w:rsidR="00840DC7" w:rsidRPr="00840DC7" w:rsidRDefault="00840DC7" w:rsidP="00840DC7">
      <w:pPr>
        <w:pStyle w:val="a3"/>
        <w:ind w:left="0"/>
        <w:jc w:val="both"/>
        <w:rPr>
          <w:rFonts w:ascii="Times New Roman" w:hAnsi="Times New Roman"/>
          <w:sz w:val="28"/>
          <w:szCs w:val="28"/>
          <w:lang w:val="uk-UA"/>
        </w:rPr>
      </w:pPr>
    </w:p>
    <w:p w:rsidR="00840DC7" w:rsidRPr="00840DC7" w:rsidRDefault="00840DC7" w:rsidP="00840DC7">
      <w:pPr>
        <w:pStyle w:val="a4"/>
        <w:ind w:firstLine="708"/>
        <w:jc w:val="both"/>
        <w:rPr>
          <w:sz w:val="28"/>
          <w:szCs w:val="28"/>
        </w:rPr>
      </w:pPr>
      <w:r w:rsidRPr="00E30405">
        <w:rPr>
          <w:sz w:val="28"/>
          <w:szCs w:val="28"/>
        </w:rPr>
        <w:t>Відповідно до ст.43 Закону України «Про місцеве самоврядування в Україні», законів України</w:t>
      </w:r>
      <w:r>
        <w:rPr>
          <w:sz w:val="28"/>
          <w:szCs w:val="28"/>
        </w:rPr>
        <w:t xml:space="preserve"> </w:t>
      </w:r>
      <w:proofErr w:type="spellStart"/>
      <w:r w:rsidRPr="00E30405">
        <w:rPr>
          <w:sz w:val="28"/>
          <w:szCs w:val="28"/>
        </w:rPr>
        <w:t>“Про</w:t>
      </w:r>
      <w:proofErr w:type="spellEnd"/>
      <w:r w:rsidRPr="00E30405">
        <w:rPr>
          <w:sz w:val="28"/>
          <w:szCs w:val="28"/>
        </w:rPr>
        <w:t xml:space="preserve"> місцеві державні </w:t>
      </w:r>
      <w:proofErr w:type="spellStart"/>
      <w:r w:rsidRPr="00E30405">
        <w:rPr>
          <w:sz w:val="28"/>
          <w:szCs w:val="28"/>
        </w:rPr>
        <w:t>адміністрації”</w:t>
      </w:r>
      <w:proofErr w:type="spellEnd"/>
      <w:r w:rsidRPr="00E30405">
        <w:rPr>
          <w:sz w:val="28"/>
          <w:szCs w:val="28"/>
        </w:rPr>
        <w:t>,</w:t>
      </w:r>
      <w:r>
        <w:rPr>
          <w:sz w:val="28"/>
          <w:szCs w:val="28"/>
        </w:rPr>
        <w:t xml:space="preserve"> </w:t>
      </w:r>
      <w:proofErr w:type="spellStart"/>
      <w:r w:rsidRPr="00FF5A8E">
        <w:rPr>
          <w:sz w:val="28"/>
          <w:szCs w:val="28"/>
          <w:lang w:eastAsia="uk-UA"/>
        </w:rPr>
        <w:t>„Про</w:t>
      </w:r>
      <w:proofErr w:type="spellEnd"/>
      <w:r w:rsidRPr="00FF5A8E">
        <w:rPr>
          <w:sz w:val="28"/>
          <w:szCs w:val="28"/>
          <w:lang w:eastAsia="uk-UA"/>
        </w:rPr>
        <w:t xml:space="preserve"> військовий обов’язок і військову </w:t>
      </w:r>
      <w:proofErr w:type="spellStart"/>
      <w:r w:rsidRPr="00FF5A8E">
        <w:rPr>
          <w:sz w:val="28"/>
          <w:szCs w:val="28"/>
          <w:lang w:eastAsia="uk-UA"/>
        </w:rPr>
        <w:t>службу”</w:t>
      </w:r>
      <w:proofErr w:type="spellEnd"/>
      <w:r w:rsidRPr="00FF5A8E">
        <w:rPr>
          <w:sz w:val="28"/>
          <w:szCs w:val="28"/>
          <w:lang w:eastAsia="uk-UA"/>
        </w:rPr>
        <w:t xml:space="preserve">, </w:t>
      </w:r>
      <w:proofErr w:type="spellStart"/>
      <w:r w:rsidRPr="00FF5A8E">
        <w:rPr>
          <w:sz w:val="28"/>
          <w:szCs w:val="28"/>
          <w:lang w:eastAsia="uk-UA"/>
        </w:rPr>
        <w:t>„Про</w:t>
      </w:r>
      <w:proofErr w:type="spellEnd"/>
      <w:r w:rsidRPr="00FF5A8E">
        <w:rPr>
          <w:sz w:val="28"/>
          <w:szCs w:val="28"/>
          <w:lang w:eastAsia="uk-UA"/>
        </w:rPr>
        <w:t xml:space="preserve"> оборону</w:t>
      </w:r>
      <w:r>
        <w:rPr>
          <w:sz w:val="28"/>
          <w:szCs w:val="28"/>
          <w:lang w:eastAsia="uk-UA"/>
        </w:rPr>
        <w:t xml:space="preserve"> </w:t>
      </w:r>
      <w:proofErr w:type="spellStart"/>
      <w:r>
        <w:rPr>
          <w:sz w:val="28"/>
          <w:szCs w:val="28"/>
          <w:lang w:eastAsia="uk-UA"/>
        </w:rPr>
        <w:t>України</w:t>
      </w:r>
      <w:r w:rsidRPr="00FF5A8E">
        <w:rPr>
          <w:sz w:val="28"/>
          <w:szCs w:val="28"/>
          <w:lang w:eastAsia="uk-UA"/>
        </w:rPr>
        <w:t>”</w:t>
      </w:r>
      <w:proofErr w:type="spellEnd"/>
      <w:r w:rsidRPr="00FF5A8E">
        <w:rPr>
          <w:sz w:val="28"/>
          <w:szCs w:val="28"/>
          <w:lang w:eastAsia="uk-UA"/>
        </w:rPr>
        <w:t xml:space="preserve">, </w:t>
      </w:r>
      <w:proofErr w:type="spellStart"/>
      <w:r w:rsidRPr="00FF5A8E">
        <w:rPr>
          <w:sz w:val="28"/>
          <w:szCs w:val="28"/>
          <w:lang w:eastAsia="uk-UA"/>
        </w:rPr>
        <w:t>„Про</w:t>
      </w:r>
      <w:proofErr w:type="spellEnd"/>
      <w:r w:rsidRPr="00FF5A8E">
        <w:rPr>
          <w:sz w:val="28"/>
          <w:szCs w:val="28"/>
          <w:lang w:eastAsia="uk-UA"/>
        </w:rPr>
        <w:t xml:space="preserve"> мобілізаційну підготовку та </w:t>
      </w:r>
      <w:proofErr w:type="spellStart"/>
      <w:r w:rsidRPr="00FF5A8E">
        <w:rPr>
          <w:sz w:val="28"/>
          <w:szCs w:val="28"/>
          <w:lang w:eastAsia="uk-UA"/>
        </w:rPr>
        <w:t>мобілізац</w:t>
      </w:r>
      <w:r>
        <w:rPr>
          <w:sz w:val="28"/>
          <w:szCs w:val="28"/>
          <w:lang w:eastAsia="uk-UA"/>
        </w:rPr>
        <w:t>ію”</w:t>
      </w:r>
      <w:proofErr w:type="spellEnd"/>
      <w:r>
        <w:rPr>
          <w:sz w:val="28"/>
          <w:szCs w:val="28"/>
          <w:lang w:eastAsia="uk-UA"/>
        </w:rPr>
        <w:t xml:space="preserve">, </w:t>
      </w:r>
      <w:proofErr w:type="spellStart"/>
      <w:r>
        <w:rPr>
          <w:sz w:val="28"/>
          <w:szCs w:val="28"/>
          <w:lang w:eastAsia="uk-UA"/>
        </w:rPr>
        <w:t>„Про</w:t>
      </w:r>
      <w:proofErr w:type="spellEnd"/>
      <w:r>
        <w:rPr>
          <w:sz w:val="28"/>
          <w:szCs w:val="28"/>
          <w:lang w:eastAsia="uk-UA"/>
        </w:rPr>
        <w:t xml:space="preserve"> Збройні Сили </w:t>
      </w:r>
      <w:proofErr w:type="spellStart"/>
      <w:r>
        <w:rPr>
          <w:sz w:val="28"/>
          <w:szCs w:val="28"/>
          <w:lang w:eastAsia="uk-UA"/>
        </w:rPr>
        <w:t>України”</w:t>
      </w:r>
      <w:proofErr w:type="spellEnd"/>
      <w:r w:rsidRPr="00E30405">
        <w:rPr>
          <w:sz w:val="28"/>
          <w:szCs w:val="28"/>
        </w:rPr>
        <w:t xml:space="preserve">,   враховуючи рекомендації постійної комісії районної ради з питань </w:t>
      </w:r>
      <w:r w:rsidRPr="00840DC7">
        <w:rPr>
          <w:bCs/>
          <w:sz w:val="28"/>
          <w:szCs w:val="28"/>
        </w:rPr>
        <w:t>регламенту, депутатської етики, правопорядку та прав людини</w:t>
      </w:r>
      <w:r w:rsidRPr="00840DC7">
        <w:rPr>
          <w:sz w:val="28"/>
          <w:szCs w:val="28"/>
        </w:rPr>
        <w:t>, районна рада</w:t>
      </w:r>
    </w:p>
    <w:p w:rsidR="00840DC7" w:rsidRPr="00840DC7" w:rsidRDefault="00840DC7" w:rsidP="00840DC7">
      <w:pPr>
        <w:pStyle w:val="a4"/>
        <w:ind w:firstLine="708"/>
        <w:jc w:val="both"/>
        <w:rPr>
          <w:sz w:val="28"/>
          <w:szCs w:val="28"/>
        </w:rPr>
      </w:pPr>
    </w:p>
    <w:p w:rsidR="00840DC7" w:rsidRPr="00840DC7" w:rsidRDefault="00840DC7" w:rsidP="00840DC7">
      <w:pPr>
        <w:pStyle w:val="a4"/>
        <w:rPr>
          <w:b/>
          <w:sz w:val="28"/>
          <w:szCs w:val="28"/>
        </w:rPr>
      </w:pPr>
      <w:r w:rsidRPr="00840DC7">
        <w:rPr>
          <w:b/>
          <w:sz w:val="28"/>
          <w:szCs w:val="28"/>
        </w:rPr>
        <w:t>В И Р І Ш И Л А:</w:t>
      </w:r>
    </w:p>
    <w:p w:rsidR="00840DC7" w:rsidRPr="00840DC7" w:rsidRDefault="00840DC7" w:rsidP="006345EA">
      <w:pPr>
        <w:pStyle w:val="a4"/>
        <w:numPr>
          <w:ilvl w:val="0"/>
          <w:numId w:val="1"/>
        </w:numPr>
        <w:jc w:val="both"/>
        <w:rPr>
          <w:sz w:val="28"/>
          <w:szCs w:val="28"/>
        </w:rPr>
      </w:pPr>
      <w:r w:rsidRPr="00E30405">
        <w:rPr>
          <w:sz w:val="28"/>
          <w:szCs w:val="28"/>
        </w:rPr>
        <w:t>Затвердити</w:t>
      </w:r>
      <w:r>
        <w:rPr>
          <w:sz w:val="28"/>
          <w:szCs w:val="28"/>
        </w:rPr>
        <w:t xml:space="preserve"> </w:t>
      </w:r>
      <w:r>
        <w:rPr>
          <w:sz w:val="28"/>
          <w:szCs w:val="28"/>
          <w:lang w:eastAsia="ar-SA"/>
        </w:rPr>
        <w:t>районну</w:t>
      </w:r>
      <w:r w:rsidRPr="00840DC7">
        <w:rPr>
          <w:sz w:val="28"/>
          <w:szCs w:val="28"/>
          <w:lang w:eastAsia="ar-SA"/>
        </w:rPr>
        <w:t xml:space="preserve"> цільову Програму </w:t>
      </w:r>
      <w:r w:rsidRPr="00840DC7">
        <w:rPr>
          <w:sz w:val="28"/>
          <w:szCs w:val="28"/>
          <w:lang w:eastAsia="uk-UA"/>
        </w:rPr>
        <w:t>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r>
        <w:rPr>
          <w:sz w:val="28"/>
          <w:szCs w:val="28"/>
        </w:rPr>
        <w:t xml:space="preserve"> </w:t>
      </w:r>
      <w:r w:rsidRPr="00840DC7">
        <w:rPr>
          <w:sz w:val="28"/>
          <w:szCs w:val="28"/>
        </w:rPr>
        <w:t>(додається).</w:t>
      </w:r>
    </w:p>
    <w:p w:rsidR="00840DC7" w:rsidRPr="00892FB8" w:rsidRDefault="00840DC7" w:rsidP="006345EA">
      <w:pPr>
        <w:pStyle w:val="a3"/>
        <w:numPr>
          <w:ilvl w:val="0"/>
          <w:numId w:val="1"/>
        </w:numPr>
        <w:tabs>
          <w:tab w:val="left" w:pos="284"/>
        </w:tabs>
        <w:ind w:right="425"/>
        <w:jc w:val="both"/>
        <w:rPr>
          <w:rFonts w:ascii="Times New Roman" w:hAnsi="Times New Roman"/>
          <w:sz w:val="28"/>
          <w:szCs w:val="28"/>
          <w:lang w:val="uk-UA"/>
        </w:rPr>
      </w:pPr>
      <w:r w:rsidRPr="00892FB8">
        <w:rPr>
          <w:rFonts w:ascii="Times New Roman" w:hAnsi="Times New Roman"/>
          <w:sz w:val="28"/>
          <w:szCs w:val="28"/>
          <w:lang w:val="uk-UA"/>
        </w:rPr>
        <w:t>Управлінню фінансів райдержадміністрації (</w:t>
      </w:r>
      <w:proofErr w:type="spellStart"/>
      <w:r w:rsidRPr="00892FB8">
        <w:rPr>
          <w:rFonts w:ascii="Times New Roman" w:hAnsi="Times New Roman"/>
          <w:sz w:val="28"/>
          <w:szCs w:val="28"/>
          <w:lang w:val="uk-UA"/>
        </w:rPr>
        <w:t>Кондрацька</w:t>
      </w:r>
      <w:proofErr w:type="spellEnd"/>
      <w:r w:rsidRPr="00892FB8">
        <w:rPr>
          <w:rFonts w:ascii="Times New Roman" w:hAnsi="Times New Roman"/>
          <w:sz w:val="28"/>
          <w:szCs w:val="28"/>
          <w:lang w:val="uk-UA"/>
        </w:rPr>
        <w:t xml:space="preserve"> О.В.) в процесі виконання районного бюджету передбачити в межах фінансових можливостей кошти для реалізації даної Програми.</w:t>
      </w:r>
    </w:p>
    <w:p w:rsidR="00840DC7" w:rsidRPr="00840DC7" w:rsidRDefault="00840DC7" w:rsidP="00840DC7">
      <w:pPr>
        <w:pStyle w:val="a3"/>
        <w:numPr>
          <w:ilvl w:val="0"/>
          <w:numId w:val="1"/>
        </w:numPr>
        <w:tabs>
          <w:tab w:val="left" w:pos="284"/>
        </w:tabs>
        <w:ind w:right="425"/>
        <w:jc w:val="both"/>
        <w:rPr>
          <w:rFonts w:ascii="Times New Roman" w:hAnsi="Times New Roman"/>
          <w:sz w:val="28"/>
          <w:szCs w:val="28"/>
          <w:lang w:val="uk-UA"/>
        </w:rPr>
      </w:pPr>
      <w:r w:rsidRPr="00892FB8">
        <w:rPr>
          <w:rFonts w:ascii="Times New Roman" w:hAnsi="Times New Roman"/>
          <w:sz w:val="28"/>
          <w:szCs w:val="28"/>
          <w:lang w:val="uk-UA"/>
        </w:rPr>
        <w:t>Контроль за виконанням рішення покласти на постійну комісію районної ради з питань</w:t>
      </w:r>
      <w:r w:rsidRPr="00840DC7">
        <w:rPr>
          <w:bCs/>
          <w:sz w:val="28"/>
          <w:szCs w:val="28"/>
          <w:lang w:val="ru-RU"/>
        </w:rPr>
        <w:t xml:space="preserve"> </w:t>
      </w:r>
      <w:r w:rsidRPr="00840DC7">
        <w:rPr>
          <w:rFonts w:ascii="Times New Roman" w:hAnsi="Times New Roman"/>
          <w:bCs/>
          <w:sz w:val="28"/>
          <w:szCs w:val="28"/>
          <w:lang w:val="ru-RU"/>
        </w:rPr>
        <w:t xml:space="preserve">регламенту, </w:t>
      </w:r>
      <w:proofErr w:type="spellStart"/>
      <w:r w:rsidRPr="00840DC7">
        <w:rPr>
          <w:rFonts w:ascii="Times New Roman" w:hAnsi="Times New Roman"/>
          <w:bCs/>
          <w:sz w:val="28"/>
          <w:szCs w:val="28"/>
          <w:lang w:val="ru-RU"/>
        </w:rPr>
        <w:t>депутатської</w:t>
      </w:r>
      <w:proofErr w:type="spellEnd"/>
      <w:r w:rsidRPr="00840DC7">
        <w:rPr>
          <w:rFonts w:ascii="Times New Roman" w:hAnsi="Times New Roman"/>
          <w:bCs/>
          <w:sz w:val="28"/>
          <w:szCs w:val="28"/>
          <w:lang w:val="ru-RU"/>
        </w:rPr>
        <w:t xml:space="preserve"> </w:t>
      </w:r>
      <w:proofErr w:type="spellStart"/>
      <w:r w:rsidRPr="00840DC7">
        <w:rPr>
          <w:rFonts w:ascii="Times New Roman" w:hAnsi="Times New Roman"/>
          <w:bCs/>
          <w:sz w:val="28"/>
          <w:szCs w:val="28"/>
          <w:lang w:val="ru-RU"/>
        </w:rPr>
        <w:t>етики</w:t>
      </w:r>
      <w:proofErr w:type="spellEnd"/>
      <w:r w:rsidRPr="00840DC7">
        <w:rPr>
          <w:rFonts w:ascii="Times New Roman" w:hAnsi="Times New Roman"/>
          <w:bCs/>
          <w:sz w:val="28"/>
          <w:szCs w:val="28"/>
          <w:lang w:val="ru-RU"/>
        </w:rPr>
        <w:t xml:space="preserve">, правопорядку та прав </w:t>
      </w:r>
      <w:proofErr w:type="spellStart"/>
      <w:r w:rsidRPr="00840DC7">
        <w:rPr>
          <w:rFonts w:ascii="Times New Roman" w:hAnsi="Times New Roman"/>
          <w:bCs/>
          <w:sz w:val="28"/>
          <w:szCs w:val="28"/>
          <w:lang w:val="ru-RU"/>
        </w:rPr>
        <w:t>людини</w:t>
      </w:r>
      <w:proofErr w:type="spellEnd"/>
      <w:r w:rsidRPr="00840DC7">
        <w:rPr>
          <w:rFonts w:ascii="Times New Roman" w:hAnsi="Times New Roman"/>
          <w:sz w:val="28"/>
          <w:szCs w:val="28"/>
          <w:lang w:val="uk-UA"/>
        </w:rPr>
        <w:t>.</w:t>
      </w:r>
    </w:p>
    <w:p w:rsidR="00840DC7" w:rsidRPr="00892FB8" w:rsidRDefault="00840DC7" w:rsidP="00840DC7">
      <w:pPr>
        <w:pStyle w:val="a3"/>
        <w:tabs>
          <w:tab w:val="left" w:pos="284"/>
        </w:tabs>
        <w:ind w:right="425"/>
        <w:jc w:val="both"/>
        <w:rPr>
          <w:rFonts w:ascii="Times New Roman" w:hAnsi="Times New Roman"/>
          <w:sz w:val="28"/>
          <w:szCs w:val="28"/>
          <w:lang w:val="uk-UA"/>
        </w:rPr>
      </w:pPr>
    </w:p>
    <w:p w:rsidR="00840DC7" w:rsidRDefault="00840DC7" w:rsidP="00840DC7">
      <w:pPr>
        <w:rPr>
          <w:rFonts w:ascii="Times New Roman" w:hAnsi="Times New Roman"/>
          <w:sz w:val="28"/>
          <w:szCs w:val="28"/>
          <w:lang w:val="uk-UA"/>
        </w:rPr>
      </w:pPr>
      <w:r w:rsidRPr="00892FB8">
        <w:rPr>
          <w:rFonts w:ascii="Times New Roman" w:hAnsi="Times New Roman"/>
          <w:sz w:val="28"/>
          <w:szCs w:val="28"/>
        </w:rPr>
        <w:t xml:space="preserve">Голова ради                                                                        </w:t>
      </w:r>
      <w:r>
        <w:rPr>
          <w:rFonts w:ascii="Times New Roman" w:hAnsi="Times New Roman"/>
          <w:sz w:val="28"/>
          <w:szCs w:val="28"/>
          <w:lang w:val="uk-UA"/>
        </w:rPr>
        <w:t xml:space="preserve">           </w:t>
      </w:r>
      <w:r w:rsidRPr="00892FB8">
        <w:rPr>
          <w:rFonts w:ascii="Times New Roman" w:hAnsi="Times New Roman"/>
          <w:sz w:val="28"/>
          <w:szCs w:val="28"/>
        </w:rPr>
        <w:t xml:space="preserve">   </w:t>
      </w:r>
      <w:proofErr w:type="spellStart"/>
      <w:r w:rsidRPr="00892FB8">
        <w:rPr>
          <w:rFonts w:ascii="Times New Roman" w:hAnsi="Times New Roman"/>
          <w:sz w:val="28"/>
          <w:szCs w:val="28"/>
        </w:rPr>
        <w:t>В.Р.Троценко</w:t>
      </w:r>
      <w:proofErr w:type="spellEnd"/>
    </w:p>
    <w:p w:rsidR="00840DC7" w:rsidRDefault="00840DC7" w:rsidP="00840DC7">
      <w:pPr>
        <w:rPr>
          <w:rFonts w:ascii="Times New Roman" w:hAnsi="Times New Roman"/>
          <w:sz w:val="28"/>
          <w:szCs w:val="28"/>
          <w:lang w:val="uk-UA"/>
        </w:rPr>
      </w:pPr>
    </w:p>
    <w:p w:rsidR="00840DC7" w:rsidRPr="00840DC7" w:rsidRDefault="00840DC7" w:rsidP="00840DC7">
      <w:pPr>
        <w:pStyle w:val="a4"/>
        <w:jc w:val="center"/>
        <w:rPr>
          <w:sz w:val="28"/>
          <w:szCs w:val="28"/>
          <w:lang w:val="ru-RU"/>
        </w:rPr>
      </w:pPr>
      <w:r w:rsidRPr="00C061E6">
        <w:rPr>
          <w:sz w:val="28"/>
          <w:szCs w:val="28"/>
        </w:rPr>
        <w:t xml:space="preserve">                                    </w:t>
      </w:r>
    </w:p>
    <w:p w:rsidR="00840DC7" w:rsidRPr="00840DC7" w:rsidRDefault="00840DC7" w:rsidP="00840DC7">
      <w:pPr>
        <w:pStyle w:val="a4"/>
        <w:jc w:val="center"/>
        <w:rPr>
          <w:sz w:val="28"/>
          <w:szCs w:val="28"/>
          <w:lang w:val="ru-RU"/>
        </w:rPr>
      </w:pPr>
    </w:p>
    <w:p w:rsidR="00840DC7" w:rsidRPr="00840DC7" w:rsidRDefault="00840DC7" w:rsidP="00840DC7">
      <w:pPr>
        <w:pStyle w:val="a4"/>
        <w:rPr>
          <w:sz w:val="28"/>
          <w:szCs w:val="28"/>
          <w:lang w:val="ru-RU"/>
        </w:rPr>
      </w:pPr>
    </w:p>
    <w:p w:rsidR="00840DC7" w:rsidRPr="00C061E6" w:rsidRDefault="00840DC7" w:rsidP="00840DC7">
      <w:pPr>
        <w:pStyle w:val="a4"/>
        <w:jc w:val="center"/>
        <w:rPr>
          <w:sz w:val="28"/>
          <w:szCs w:val="28"/>
        </w:rPr>
      </w:pPr>
      <w:r w:rsidRPr="00840DC7">
        <w:rPr>
          <w:sz w:val="28"/>
          <w:szCs w:val="28"/>
          <w:lang w:val="ru-RU"/>
        </w:rPr>
        <w:lastRenderedPageBreak/>
        <w:t xml:space="preserve">                                    </w:t>
      </w:r>
      <w:r w:rsidRPr="00C061E6">
        <w:rPr>
          <w:sz w:val="28"/>
          <w:szCs w:val="28"/>
        </w:rPr>
        <w:t xml:space="preserve">   Додаток</w:t>
      </w:r>
    </w:p>
    <w:p w:rsidR="00840DC7" w:rsidRPr="00C061E6" w:rsidRDefault="00840DC7" w:rsidP="00840DC7">
      <w:pPr>
        <w:pStyle w:val="a4"/>
        <w:jc w:val="center"/>
        <w:rPr>
          <w:sz w:val="28"/>
          <w:szCs w:val="28"/>
        </w:rPr>
      </w:pPr>
      <w:r w:rsidRPr="00C061E6">
        <w:rPr>
          <w:sz w:val="28"/>
          <w:szCs w:val="28"/>
        </w:rPr>
        <w:t xml:space="preserve">                                         </w:t>
      </w:r>
      <w:r>
        <w:rPr>
          <w:sz w:val="28"/>
          <w:szCs w:val="28"/>
        </w:rPr>
        <w:t xml:space="preserve">                   до рішення 32</w:t>
      </w:r>
      <w:r w:rsidRPr="00C061E6">
        <w:rPr>
          <w:sz w:val="28"/>
          <w:szCs w:val="28"/>
        </w:rPr>
        <w:t>-ої сесії</w:t>
      </w:r>
    </w:p>
    <w:p w:rsidR="00840DC7" w:rsidRPr="00C061E6" w:rsidRDefault="00840DC7" w:rsidP="00840DC7">
      <w:pPr>
        <w:pStyle w:val="a4"/>
        <w:jc w:val="center"/>
        <w:rPr>
          <w:sz w:val="28"/>
          <w:szCs w:val="28"/>
        </w:rPr>
      </w:pPr>
      <w:r w:rsidRPr="00C061E6">
        <w:rPr>
          <w:sz w:val="28"/>
          <w:szCs w:val="28"/>
        </w:rPr>
        <w:t xml:space="preserve">                                                                       районної ради </w:t>
      </w:r>
      <w:r w:rsidRPr="00C061E6">
        <w:rPr>
          <w:sz w:val="28"/>
          <w:szCs w:val="28"/>
          <w:lang w:val="en-US"/>
        </w:rPr>
        <w:t>VI</w:t>
      </w:r>
      <w:r w:rsidRPr="00C061E6">
        <w:rPr>
          <w:sz w:val="28"/>
          <w:szCs w:val="28"/>
          <w:lang w:val="ru-RU"/>
        </w:rPr>
        <w:t xml:space="preserve"> </w:t>
      </w:r>
      <w:r w:rsidRPr="00C061E6">
        <w:rPr>
          <w:sz w:val="28"/>
          <w:szCs w:val="28"/>
        </w:rPr>
        <w:t>скликання</w:t>
      </w:r>
    </w:p>
    <w:p w:rsidR="00840DC7" w:rsidRPr="00C061E6" w:rsidRDefault="00840DC7" w:rsidP="00840DC7">
      <w:pPr>
        <w:pStyle w:val="a4"/>
        <w:jc w:val="center"/>
        <w:rPr>
          <w:sz w:val="28"/>
          <w:szCs w:val="28"/>
        </w:rPr>
      </w:pPr>
      <w:r w:rsidRPr="00C061E6">
        <w:rPr>
          <w:sz w:val="28"/>
          <w:szCs w:val="28"/>
        </w:rPr>
        <w:t xml:space="preserve">                               </w:t>
      </w:r>
      <w:r>
        <w:rPr>
          <w:sz w:val="28"/>
          <w:szCs w:val="28"/>
        </w:rPr>
        <w:t xml:space="preserve">                          від 12.06.2015 </w:t>
      </w:r>
      <w:r w:rsidRPr="00C061E6">
        <w:rPr>
          <w:sz w:val="28"/>
          <w:szCs w:val="28"/>
        </w:rPr>
        <w:t>року</w:t>
      </w:r>
    </w:p>
    <w:p w:rsidR="00840DC7" w:rsidRPr="00B33943" w:rsidRDefault="00840DC7" w:rsidP="00840DC7">
      <w:pPr>
        <w:spacing w:after="0" w:line="240" w:lineRule="auto"/>
        <w:jc w:val="both"/>
        <w:rPr>
          <w:rFonts w:ascii="Times New Roman" w:hAnsi="Times New Roman"/>
          <w:sz w:val="28"/>
          <w:szCs w:val="28"/>
          <w:lang w:val="uk-UA"/>
        </w:rPr>
      </w:pPr>
    </w:p>
    <w:p w:rsidR="00840DC7" w:rsidRDefault="00840DC7" w:rsidP="00840DC7">
      <w:pPr>
        <w:spacing w:after="0" w:line="240" w:lineRule="auto"/>
        <w:ind w:firstLine="708"/>
        <w:jc w:val="center"/>
        <w:rPr>
          <w:rFonts w:ascii="Times New Roman" w:hAnsi="Times New Roman"/>
          <w:b/>
          <w:sz w:val="28"/>
          <w:szCs w:val="28"/>
          <w:lang w:val="uk-UA"/>
        </w:rPr>
      </w:pPr>
      <w:r w:rsidRPr="00944512">
        <w:rPr>
          <w:rFonts w:ascii="Times New Roman" w:hAnsi="Times New Roman"/>
          <w:b/>
          <w:sz w:val="28"/>
          <w:szCs w:val="28"/>
          <w:lang w:val="uk-UA"/>
        </w:rPr>
        <w:t>Р</w:t>
      </w:r>
      <w:r w:rsidRPr="00840DC7">
        <w:rPr>
          <w:rFonts w:ascii="Times New Roman" w:hAnsi="Times New Roman"/>
          <w:b/>
          <w:sz w:val="28"/>
          <w:szCs w:val="28"/>
          <w:lang w:val="uk-UA"/>
        </w:rPr>
        <w:t>айонна цільова Програма</w:t>
      </w:r>
      <w:r>
        <w:rPr>
          <w:rFonts w:ascii="Times New Roman" w:hAnsi="Times New Roman"/>
          <w:b/>
          <w:sz w:val="28"/>
          <w:szCs w:val="28"/>
          <w:lang w:val="uk-UA"/>
        </w:rPr>
        <w:t xml:space="preserve"> </w:t>
      </w:r>
    </w:p>
    <w:p w:rsidR="00840DC7" w:rsidRDefault="00840DC7" w:rsidP="00840DC7">
      <w:pPr>
        <w:spacing w:after="0" w:line="240" w:lineRule="auto"/>
        <w:ind w:firstLine="708"/>
        <w:jc w:val="center"/>
        <w:rPr>
          <w:rFonts w:ascii="Times New Roman" w:hAnsi="Times New Roman"/>
          <w:b/>
          <w:sz w:val="28"/>
          <w:szCs w:val="28"/>
          <w:lang w:val="uk-UA"/>
        </w:rPr>
      </w:pPr>
      <w:r w:rsidRPr="00840DC7">
        <w:rPr>
          <w:rFonts w:ascii="Times New Roman" w:hAnsi="Times New Roman"/>
          <w:b/>
          <w:sz w:val="28"/>
          <w:szCs w:val="28"/>
          <w:lang w:val="uk-UA"/>
        </w:rPr>
        <w:t>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p>
    <w:p w:rsidR="00840DC7" w:rsidRDefault="00840DC7" w:rsidP="00840DC7">
      <w:pPr>
        <w:spacing w:after="0" w:line="240" w:lineRule="auto"/>
        <w:ind w:firstLine="708"/>
        <w:jc w:val="center"/>
        <w:rPr>
          <w:rFonts w:ascii="Times New Roman" w:hAnsi="Times New Roman"/>
          <w:b/>
          <w:sz w:val="28"/>
          <w:szCs w:val="28"/>
          <w:lang w:val="uk-UA"/>
        </w:rPr>
      </w:pPr>
    </w:p>
    <w:p w:rsidR="00840DC7" w:rsidRPr="00840DC7" w:rsidRDefault="00B33943" w:rsidP="00840DC7">
      <w:pPr>
        <w:spacing w:after="0" w:line="240" w:lineRule="auto"/>
        <w:ind w:firstLine="708"/>
        <w:jc w:val="center"/>
        <w:rPr>
          <w:rFonts w:ascii="Times New Roman" w:hAnsi="Times New Roman"/>
          <w:b/>
          <w:sz w:val="28"/>
          <w:szCs w:val="28"/>
          <w:lang w:val="uk-UA"/>
        </w:rPr>
      </w:pPr>
      <w:r>
        <w:rPr>
          <w:rFonts w:ascii="Times New Roman" w:hAnsi="Times New Roman"/>
          <w:b/>
          <w:sz w:val="28"/>
          <w:szCs w:val="28"/>
          <w:lang w:val="en-US"/>
        </w:rPr>
        <w:t>I</w:t>
      </w:r>
      <w:r w:rsidRPr="00B33943">
        <w:rPr>
          <w:rFonts w:ascii="Times New Roman" w:hAnsi="Times New Roman"/>
          <w:b/>
          <w:sz w:val="28"/>
          <w:szCs w:val="28"/>
        </w:rPr>
        <w:t xml:space="preserve">. </w:t>
      </w:r>
      <w:r w:rsidR="00840DC7">
        <w:rPr>
          <w:rFonts w:ascii="Times New Roman" w:hAnsi="Times New Roman"/>
          <w:b/>
          <w:sz w:val="28"/>
          <w:szCs w:val="28"/>
          <w:lang w:val="uk-UA"/>
        </w:rPr>
        <w:t>Загальна характеристика Програма</w:t>
      </w:r>
    </w:p>
    <w:tbl>
      <w:tblPr>
        <w:tblW w:w="983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
        <w:gridCol w:w="4536"/>
        <w:gridCol w:w="4819"/>
      </w:tblGrid>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sidRPr="00CC5ED5">
              <w:rPr>
                <w:rFonts w:ascii="Times New Roman" w:hAnsi="Times New Roman"/>
                <w:sz w:val="28"/>
                <w:szCs w:val="28"/>
              </w:rPr>
              <w:t>1.</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Ініціатор</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розроблення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Черняхівський</w:t>
            </w:r>
            <w:proofErr w:type="spellEnd"/>
            <w:r w:rsidRPr="00CC5ED5">
              <w:rPr>
                <w:rFonts w:ascii="Times New Roman" w:hAnsi="Times New Roman"/>
                <w:sz w:val="28"/>
                <w:szCs w:val="28"/>
              </w:rPr>
              <w:t xml:space="preserve"> </w:t>
            </w:r>
            <w:proofErr w:type="spellStart"/>
            <w:r>
              <w:rPr>
                <w:rFonts w:ascii="Times New Roman" w:hAnsi="Times New Roman"/>
                <w:sz w:val="28"/>
                <w:szCs w:val="28"/>
              </w:rPr>
              <w:t>районний</w:t>
            </w:r>
            <w:proofErr w:type="spellEnd"/>
            <w:r>
              <w:rPr>
                <w:rFonts w:ascii="Times New Roman" w:hAnsi="Times New Roman"/>
                <w:sz w:val="28"/>
                <w:szCs w:val="28"/>
              </w:rPr>
              <w:t xml:space="preserve"> </w:t>
            </w:r>
            <w:proofErr w:type="spellStart"/>
            <w:r>
              <w:rPr>
                <w:rFonts w:ascii="Times New Roman" w:hAnsi="Times New Roman"/>
                <w:sz w:val="28"/>
                <w:szCs w:val="28"/>
              </w:rPr>
              <w:t>військовий</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w:t>
            </w:r>
            <w:proofErr w:type="spellEnd"/>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2</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Розробник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Черняхівський</w:t>
            </w:r>
            <w:proofErr w:type="spellEnd"/>
            <w:r w:rsidRPr="00CC5ED5">
              <w:rPr>
                <w:rFonts w:ascii="Times New Roman" w:hAnsi="Times New Roman"/>
                <w:sz w:val="28"/>
                <w:szCs w:val="28"/>
              </w:rPr>
              <w:t xml:space="preserve"> </w:t>
            </w:r>
            <w:proofErr w:type="spellStart"/>
            <w:r>
              <w:rPr>
                <w:rFonts w:ascii="Times New Roman" w:hAnsi="Times New Roman"/>
                <w:sz w:val="28"/>
                <w:szCs w:val="28"/>
              </w:rPr>
              <w:t>районний</w:t>
            </w:r>
            <w:proofErr w:type="spellEnd"/>
            <w:r>
              <w:rPr>
                <w:rFonts w:ascii="Times New Roman" w:hAnsi="Times New Roman"/>
                <w:sz w:val="28"/>
                <w:szCs w:val="28"/>
              </w:rPr>
              <w:t xml:space="preserve"> </w:t>
            </w:r>
            <w:proofErr w:type="spellStart"/>
            <w:r>
              <w:rPr>
                <w:rFonts w:ascii="Times New Roman" w:hAnsi="Times New Roman"/>
                <w:sz w:val="28"/>
                <w:szCs w:val="28"/>
              </w:rPr>
              <w:t>військовий</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w:t>
            </w:r>
            <w:proofErr w:type="spellEnd"/>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3</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Співрозробники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Черняхівська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райдержадміністрація</w:t>
            </w:r>
            <w:proofErr w:type="spellEnd"/>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4</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Відповідальний</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виконавець</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Черняхівський</w:t>
            </w:r>
            <w:proofErr w:type="spellEnd"/>
            <w:r w:rsidRPr="00CC5ED5">
              <w:rPr>
                <w:rFonts w:ascii="Times New Roman" w:hAnsi="Times New Roman"/>
                <w:sz w:val="28"/>
                <w:szCs w:val="28"/>
              </w:rPr>
              <w:t xml:space="preserve"> </w:t>
            </w:r>
            <w:proofErr w:type="spellStart"/>
            <w:r>
              <w:rPr>
                <w:rFonts w:ascii="Times New Roman" w:hAnsi="Times New Roman"/>
                <w:sz w:val="28"/>
                <w:szCs w:val="28"/>
              </w:rPr>
              <w:t>районний</w:t>
            </w:r>
            <w:proofErr w:type="spellEnd"/>
            <w:r>
              <w:rPr>
                <w:rFonts w:ascii="Times New Roman" w:hAnsi="Times New Roman"/>
                <w:sz w:val="28"/>
                <w:szCs w:val="28"/>
              </w:rPr>
              <w:t xml:space="preserve"> </w:t>
            </w:r>
            <w:proofErr w:type="spellStart"/>
            <w:r>
              <w:rPr>
                <w:rFonts w:ascii="Times New Roman" w:hAnsi="Times New Roman"/>
                <w:sz w:val="28"/>
                <w:szCs w:val="28"/>
              </w:rPr>
              <w:t>військовий</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w:t>
            </w:r>
            <w:proofErr w:type="spellEnd"/>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5</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Учасники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jc w:val="both"/>
              <w:rPr>
                <w:rFonts w:ascii="Times New Roman" w:hAnsi="Times New Roman"/>
                <w:sz w:val="28"/>
                <w:szCs w:val="28"/>
              </w:rPr>
            </w:pPr>
            <w:proofErr w:type="spellStart"/>
            <w:r w:rsidRPr="00F5368C">
              <w:rPr>
                <w:rFonts w:ascii="Times New Roman" w:hAnsi="Times New Roman"/>
                <w:sz w:val="28"/>
                <w:szCs w:val="28"/>
              </w:rPr>
              <w:t>Чернях</w:t>
            </w:r>
            <w:r>
              <w:rPr>
                <w:rFonts w:ascii="Times New Roman" w:hAnsi="Times New Roman"/>
                <w:sz w:val="28"/>
                <w:szCs w:val="28"/>
              </w:rPr>
              <w:t>і</w:t>
            </w:r>
            <w:r w:rsidRPr="00F5368C">
              <w:rPr>
                <w:rFonts w:ascii="Times New Roman" w:hAnsi="Times New Roman"/>
                <w:sz w:val="28"/>
                <w:szCs w:val="28"/>
              </w:rPr>
              <w:t>вський</w:t>
            </w:r>
            <w:proofErr w:type="spellEnd"/>
            <w:r w:rsidRPr="00F5368C">
              <w:rPr>
                <w:rFonts w:ascii="Times New Roman" w:hAnsi="Times New Roman"/>
                <w:sz w:val="28"/>
                <w:szCs w:val="28"/>
              </w:rPr>
              <w:t xml:space="preserve"> </w:t>
            </w:r>
            <w:proofErr w:type="spellStart"/>
            <w:r>
              <w:rPr>
                <w:rFonts w:ascii="Times New Roman" w:hAnsi="Times New Roman"/>
                <w:sz w:val="28"/>
                <w:szCs w:val="28"/>
              </w:rPr>
              <w:t>районний</w:t>
            </w:r>
            <w:proofErr w:type="spellEnd"/>
            <w:r>
              <w:rPr>
                <w:rFonts w:ascii="Times New Roman" w:hAnsi="Times New Roman"/>
                <w:sz w:val="28"/>
                <w:szCs w:val="28"/>
              </w:rPr>
              <w:t xml:space="preserve"> </w:t>
            </w:r>
            <w:proofErr w:type="spellStart"/>
            <w:r>
              <w:rPr>
                <w:rFonts w:ascii="Times New Roman" w:hAnsi="Times New Roman"/>
                <w:sz w:val="28"/>
                <w:szCs w:val="28"/>
              </w:rPr>
              <w:t>військовий</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w:t>
            </w:r>
            <w:proofErr w:type="spellEnd"/>
            <w:r>
              <w:rPr>
                <w:rFonts w:ascii="Times New Roman" w:hAnsi="Times New Roman"/>
                <w:sz w:val="28"/>
                <w:szCs w:val="28"/>
              </w:rPr>
              <w:t xml:space="preserve">, </w:t>
            </w:r>
            <w:proofErr w:type="spellStart"/>
            <w:r w:rsidRPr="00F97869">
              <w:rPr>
                <w:rFonts w:ascii="Times New Roman" w:hAnsi="Times New Roman"/>
                <w:sz w:val="28"/>
                <w:szCs w:val="28"/>
              </w:rPr>
              <w:t>в</w:t>
            </w:r>
            <w:r>
              <w:rPr>
                <w:rFonts w:ascii="Times New Roman" w:hAnsi="Times New Roman"/>
                <w:sz w:val="28"/>
                <w:szCs w:val="28"/>
              </w:rPr>
              <w:t>ідділи</w:t>
            </w:r>
            <w:proofErr w:type="spellEnd"/>
            <w:r>
              <w:rPr>
                <w:rFonts w:ascii="Times New Roman" w:hAnsi="Times New Roman"/>
                <w:sz w:val="28"/>
                <w:szCs w:val="28"/>
              </w:rPr>
              <w:t xml:space="preserve"> </w:t>
            </w:r>
            <w:proofErr w:type="spellStart"/>
            <w:r>
              <w:rPr>
                <w:rFonts w:ascii="Times New Roman" w:hAnsi="Times New Roman"/>
                <w:sz w:val="28"/>
                <w:szCs w:val="28"/>
              </w:rPr>
              <w:t>райдержадміністрації</w:t>
            </w:r>
            <w:proofErr w:type="spellEnd"/>
            <w:r>
              <w:rPr>
                <w:rFonts w:ascii="Times New Roman" w:hAnsi="Times New Roman"/>
                <w:sz w:val="28"/>
                <w:szCs w:val="28"/>
              </w:rPr>
              <w:t xml:space="preserve">: </w:t>
            </w:r>
            <w:proofErr w:type="spellStart"/>
            <w:r>
              <w:rPr>
                <w:rFonts w:ascii="Times New Roman" w:hAnsi="Times New Roman"/>
                <w:sz w:val="28"/>
                <w:szCs w:val="28"/>
              </w:rPr>
              <w:t>освіти</w:t>
            </w:r>
            <w:proofErr w:type="spellEnd"/>
            <w:r>
              <w:rPr>
                <w:rFonts w:ascii="Times New Roman" w:hAnsi="Times New Roman"/>
                <w:sz w:val="28"/>
                <w:szCs w:val="28"/>
              </w:rPr>
              <w:t xml:space="preserve">, у справах </w:t>
            </w:r>
            <w:proofErr w:type="spellStart"/>
            <w:r>
              <w:rPr>
                <w:rFonts w:ascii="Times New Roman" w:hAnsi="Times New Roman"/>
                <w:sz w:val="28"/>
                <w:szCs w:val="28"/>
              </w:rPr>
              <w:t>сім’ї</w:t>
            </w:r>
            <w:proofErr w:type="spellEnd"/>
            <w:r>
              <w:rPr>
                <w:rFonts w:ascii="Times New Roman" w:hAnsi="Times New Roman"/>
                <w:sz w:val="28"/>
                <w:szCs w:val="28"/>
              </w:rPr>
              <w:t xml:space="preserve">, </w:t>
            </w:r>
            <w:proofErr w:type="spellStart"/>
            <w:r>
              <w:rPr>
                <w:rFonts w:ascii="Times New Roman" w:hAnsi="Times New Roman"/>
                <w:sz w:val="28"/>
                <w:szCs w:val="28"/>
              </w:rPr>
              <w:t>молоді</w:t>
            </w:r>
            <w:proofErr w:type="spellEnd"/>
            <w:r>
              <w:rPr>
                <w:rFonts w:ascii="Times New Roman" w:hAnsi="Times New Roman"/>
                <w:sz w:val="28"/>
                <w:szCs w:val="28"/>
              </w:rPr>
              <w:t xml:space="preserve"> та спорту</w:t>
            </w:r>
            <w:r w:rsidRPr="00F97869">
              <w:rPr>
                <w:rFonts w:ascii="Times New Roman" w:hAnsi="Times New Roman"/>
                <w:sz w:val="28"/>
                <w:szCs w:val="28"/>
              </w:rPr>
              <w:t xml:space="preserve">, </w:t>
            </w:r>
            <w:proofErr w:type="spellStart"/>
            <w:r>
              <w:rPr>
                <w:rFonts w:ascii="Times New Roman" w:hAnsi="Times New Roman"/>
                <w:sz w:val="28"/>
                <w:szCs w:val="28"/>
              </w:rPr>
              <w:t>головний</w:t>
            </w:r>
            <w:proofErr w:type="spellEnd"/>
            <w:r>
              <w:rPr>
                <w:rFonts w:ascii="Times New Roman" w:hAnsi="Times New Roman"/>
                <w:sz w:val="28"/>
                <w:szCs w:val="28"/>
              </w:rPr>
              <w:t xml:space="preserve"> </w:t>
            </w:r>
            <w:proofErr w:type="spellStart"/>
            <w:r>
              <w:rPr>
                <w:rFonts w:ascii="Times New Roman" w:hAnsi="Times New Roman"/>
                <w:sz w:val="28"/>
                <w:szCs w:val="28"/>
              </w:rPr>
              <w:t>спеціалі</w:t>
            </w:r>
            <w:proofErr w:type="gramStart"/>
            <w:r>
              <w:rPr>
                <w:rFonts w:ascii="Times New Roman" w:hAnsi="Times New Roman"/>
                <w:sz w:val="28"/>
                <w:szCs w:val="28"/>
              </w:rPr>
              <w:t>ст</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мобілізаційної</w:t>
            </w:r>
            <w:proofErr w:type="spellEnd"/>
            <w:r>
              <w:rPr>
                <w:rFonts w:ascii="Times New Roman" w:hAnsi="Times New Roman"/>
                <w:sz w:val="28"/>
                <w:szCs w:val="28"/>
              </w:rPr>
              <w:t xml:space="preserve"> </w:t>
            </w:r>
            <w:proofErr w:type="spellStart"/>
            <w:r>
              <w:rPr>
                <w:rFonts w:ascii="Times New Roman" w:hAnsi="Times New Roman"/>
                <w:sz w:val="28"/>
                <w:szCs w:val="28"/>
              </w:rPr>
              <w:t>роботи</w:t>
            </w:r>
            <w:proofErr w:type="spellEnd"/>
            <w:r>
              <w:rPr>
                <w:rFonts w:ascii="Times New Roman" w:hAnsi="Times New Roman"/>
                <w:sz w:val="28"/>
                <w:szCs w:val="28"/>
              </w:rPr>
              <w:t xml:space="preserve">, </w:t>
            </w:r>
            <w:proofErr w:type="spellStart"/>
            <w:r>
              <w:rPr>
                <w:rFonts w:ascii="Times New Roman" w:hAnsi="Times New Roman"/>
                <w:sz w:val="28"/>
                <w:szCs w:val="28"/>
              </w:rPr>
              <w:t>взаємодії</w:t>
            </w:r>
            <w:proofErr w:type="spellEnd"/>
            <w:r>
              <w:rPr>
                <w:rFonts w:ascii="Times New Roman" w:hAnsi="Times New Roman"/>
                <w:sz w:val="28"/>
                <w:szCs w:val="28"/>
              </w:rPr>
              <w:t xml:space="preserve"> </w:t>
            </w:r>
            <w:proofErr w:type="spellStart"/>
            <w:r>
              <w:rPr>
                <w:rFonts w:ascii="Times New Roman" w:hAnsi="Times New Roman"/>
                <w:sz w:val="28"/>
                <w:szCs w:val="28"/>
              </w:rPr>
              <w:t>з</w:t>
            </w:r>
            <w:proofErr w:type="spellEnd"/>
            <w:r>
              <w:rPr>
                <w:rFonts w:ascii="Times New Roman" w:hAnsi="Times New Roman"/>
                <w:sz w:val="28"/>
                <w:szCs w:val="28"/>
              </w:rPr>
              <w:t xml:space="preserve"> </w:t>
            </w:r>
            <w:proofErr w:type="spellStart"/>
            <w:r>
              <w:rPr>
                <w:rFonts w:ascii="Times New Roman" w:hAnsi="Times New Roman"/>
                <w:sz w:val="28"/>
                <w:szCs w:val="28"/>
              </w:rPr>
              <w:t>правоохоронними</w:t>
            </w:r>
            <w:proofErr w:type="spellEnd"/>
            <w:r>
              <w:rPr>
                <w:rFonts w:ascii="Times New Roman" w:hAnsi="Times New Roman"/>
                <w:sz w:val="28"/>
                <w:szCs w:val="28"/>
              </w:rPr>
              <w:t xml:space="preserve"> органами та </w:t>
            </w:r>
            <w:proofErr w:type="spellStart"/>
            <w:r>
              <w:rPr>
                <w:rFonts w:ascii="Times New Roman" w:hAnsi="Times New Roman"/>
                <w:sz w:val="28"/>
                <w:szCs w:val="28"/>
              </w:rPr>
              <w:t>оборонної</w:t>
            </w:r>
            <w:proofErr w:type="spellEnd"/>
            <w:r>
              <w:rPr>
                <w:rFonts w:ascii="Times New Roman" w:hAnsi="Times New Roman"/>
                <w:sz w:val="28"/>
                <w:szCs w:val="28"/>
              </w:rPr>
              <w:t xml:space="preserve"> </w:t>
            </w:r>
            <w:proofErr w:type="spellStart"/>
            <w:r>
              <w:rPr>
                <w:rFonts w:ascii="Times New Roman" w:hAnsi="Times New Roman"/>
                <w:sz w:val="28"/>
                <w:szCs w:val="28"/>
              </w:rPr>
              <w:t>роботи</w:t>
            </w:r>
            <w:proofErr w:type="spellEnd"/>
            <w:r>
              <w:rPr>
                <w:rFonts w:ascii="Times New Roman" w:hAnsi="Times New Roman"/>
                <w:sz w:val="28"/>
                <w:szCs w:val="28"/>
              </w:rPr>
              <w:t xml:space="preserve"> </w:t>
            </w:r>
            <w:proofErr w:type="spellStart"/>
            <w:r>
              <w:rPr>
                <w:rFonts w:ascii="Times New Roman" w:hAnsi="Times New Roman"/>
                <w:sz w:val="28"/>
                <w:szCs w:val="28"/>
              </w:rPr>
              <w:t>апарату</w:t>
            </w:r>
            <w:proofErr w:type="spellEnd"/>
            <w:r>
              <w:rPr>
                <w:rFonts w:ascii="Times New Roman" w:hAnsi="Times New Roman"/>
                <w:sz w:val="28"/>
                <w:szCs w:val="28"/>
              </w:rPr>
              <w:t xml:space="preserve"> </w:t>
            </w:r>
            <w:proofErr w:type="spellStart"/>
            <w:r>
              <w:rPr>
                <w:rFonts w:ascii="Times New Roman" w:hAnsi="Times New Roman"/>
                <w:sz w:val="28"/>
                <w:szCs w:val="28"/>
              </w:rPr>
              <w:t>райдержадміністрації</w:t>
            </w:r>
            <w:proofErr w:type="spellEnd"/>
            <w:r>
              <w:rPr>
                <w:rFonts w:ascii="Times New Roman" w:hAnsi="Times New Roman"/>
                <w:sz w:val="28"/>
                <w:szCs w:val="28"/>
              </w:rPr>
              <w:t>,</w:t>
            </w:r>
            <w:r w:rsidRPr="00CC5ED5">
              <w:rPr>
                <w:rFonts w:ascii="Times New Roman" w:hAnsi="Times New Roman"/>
                <w:sz w:val="28"/>
                <w:szCs w:val="28"/>
              </w:rPr>
              <w:t xml:space="preserve"> </w:t>
            </w:r>
            <w:proofErr w:type="spellStart"/>
            <w:r>
              <w:rPr>
                <w:rFonts w:ascii="Times New Roman" w:hAnsi="Times New Roman"/>
                <w:sz w:val="28"/>
                <w:szCs w:val="28"/>
              </w:rPr>
              <w:t>органи</w:t>
            </w:r>
            <w:proofErr w:type="spellEnd"/>
            <w:r>
              <w:rPr>
                <w:rFonts w:ascii="Times New Roman" w:hAnsi="Times New Roman"/>
                <w:sz w:val="28"/>
                <w:szCs w:val="28"/>
              </w:rPr>
              <w:t xml:space="preserve"> </w:t>
            </w:r>
            <w:proofErr w:type="spellStart"/>
            <w:r>
              <w:rPr>
                <w:rFonts w:ascii="Times New Roman" w:hAnsi="Times New Roman"/>
                <w:sz w:val="28"/>
                <w:szCs w:val="28"/>
              </w:rPr>
              <w:t>місцевого</w:t>
            </w:r>
            <w:proofErr w:type="spellEnd"/>
            <w:r>
              <w:rPr>
                <w:rFonts w:ascii="Times New Roman" w:hAnsi="Times New Roman"/>
                <w:sz w:val="28"/>
                <w:szCs w:val="28"/>
              </w:rPr>
              <w:t xml:space="preserve"> </w:t>
            </w:r>
            <w:proofErr w:type="spellStart"/>
            <w:r>
              <w:rPr>
                <w:rFonts w:ascii="Times New Roman" w:hAnsi="Times New Roman"/>
                <w:sz w:val="28"/>
                <w:szCs w:val="28"/>
              </w:rPr>
              <w:t>самоврядування</w:t>
            </w:r>
            <w:proofErr w:type="spellEnd"/>
            <w:r>
              <w:rPr>
                <w:rFonts w:ascii="Times New Roman" w:hAnsi="Times New Roman"/>
                <w:sz w:val="28"/>
                <w:szCs w:val="28"/>
              </w:rPr>
              <w:t xml:space="preserve">, </w:t>
            </w:r>
            <w:proofErr w:type="spellStart"/>
            <w:r w:rsidRPr="00CC5ED5">
              <w:rPr>
                <w:rFonts w:ascii="Times New Roman" w:hAnsi="Times New Roman"/>
                <w:sz w:val="28"/>
                <w:szCs w:val="28"/>
              </w:rPr>
              <w:t>підприємства</w:t>
            </w:r>
            <w:proofErr w:type="spellEnd"/>
            <w:r>
              <w:rPr>
                <w:rFonts w:ascii="Times New Roman" w:hAnsi="Times New Roman"/>
                <w:sz w:val="28"/>
                <w:szCs w:val="28"/>
              </w:rPr>
              <w:t xml:space="preserve">, установи, </w:t>
            </w:r>
            <w:proofErr w:type="spellStart"/>
            <w:r>
              <w:rPr>
                <w:rFonts w:ascii="Times New Roman" w:hAnsi="Times New Roman"/>
                <w:sz w:val="28"/>
                <w:szCs w:val="28"/>
              </w:rPr>
              <w:t>організації</w:t>
            </w:r>
            <w:proofErr w:type="spellEnd"/>
            <w:r w:rsidRPr="00CC5ED5">
              <w:rPr>
                <w:rFonts w:ascii="Times New Roman" w:hAnsi="Times New Roman"/>
                <w:sz w:val="28"/>
                <w:szCs w:val="28"/>
              </w:rPr>
              <w:t xml:space="preserve"> </w:t>
            </w:r>
            <w:proofErr w:type="spellStart"/>
            <w:r w:rsidRPr="004E70D0">
              <w:rPr>
                <w:rStyle w:val="rvts0"/>
                <w:rFonts w:ascii="Times New Roman" w:hAnsi="Times New Roman"/>
                <w:sz w:val="28"/>
                <w:szCs w:val="28"/>
              </w:rPr>
              <w:t>незалежно</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від</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підпорядкування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w:t>
            </w:r>
            <w:proofErr w:type="spellEnd"/>
            <w:r w:rsidRPr="004E70D0">
              <w:rPr>
                <w:rStyle w:val="rvts0"/>
                <w:rFonts w:ascii="Times New Roman" w:hAnsi="Times New Roman"/>
                <w:sz w:val="28"/>
                <w:szCs w:val="28"/>
              </w:rPr>
              <w:t xml:space="preserve"> форм </w:t>
            </w:r>
            <w:proofErr w:type="spellStart"/>
            <w:r w:rsidRPr="004E70D0">
              <w:rPr>
                <w:rStyle w:val="rvts0"/>
                <w:rFonts w:ascii="Times New Roman" w:hAnsi="Times New Roman"/>
                <w:sz w:val="28"/>
                <w:szCs w:val="28"/>
              </w:rPr>
              <w:t>власності</w:t>
            </w:r>
            <w:proofErr w:type="spellEnd"/>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6</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Термін</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реалізації</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r w:rsidRPr="00CC5ED5">
              <w:rPr>
                <w:rFonts w:ascii="Times New Roman" w:hAnsi="Times New Roman"/>
                <w:sz w:val="28"/>
                <w:szCs w:val="28"/>
              </w:rPr>
              <w:t> </w:t>
            </w:r>
          </w:p>
        </w:tc>
        <w:tc>
          <w:tcPr>
            <w:tcW w:w="4819" w:type="dxa"/>
          </w:tcPr>
          <w:p w:rsidR="00840DC7" w:rsidRPr="00CC5ED5" w:rsidRDefault="00840DC7" w:rsidP="0067111C">
            <w:pPr>
              <w:spacing w:after="0" w:line="240" w:lineRule="auto"/>
              <w:rPr>
                <w:rFonts w:ascii="Times New Roman" w:hAnsi="Times New Roman"/>
                <w:sz w:val="28"/>
                <w:szCs w:val="28"/>
              </w:rPr>
            </w:pPr>
            <w:r w:rsidRPr="00CC5ED5">
              <w:rPr>
                <w:rFonts w:ascii="Times New Roman" w:hAnsi="Times New Roman"/>
                <w:sz w:val="28"/>
                <w:szCs w:val="28"/>
              </w:rPr>
              <w:t>2015-201</w:t>
            </w:r>
            <w:r>
              <w:rPr>
                <w:rFonts w:ascii="Times New Roman" w:hAnsi="Times New Roman"/>
                <w:sz w:val="28"/>
                <w:szCs w:val="28"/>
              </w:rPr>
              <w:t>6</w:t>
            </w:r>
            <w:r w:rsidRPr="00CC5ED5">
              <w:rPr>
                <w:rFonts w:ascii="Times New Roman" w:hAnsi="Times New Roman"/>
                <w:sz w:val="28"/>
                <w:szCs w:val="28"/>
              </w:rPr>
              <w:t xml:space="preserve"> роки</w:t>
            </w:r>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7</w:t>
            </w:r>
            <w:r w:rsidRPr="00CC5ED5">
              <w:rPr>
                <w:rFonts w:ascii="Times New Roman" w:hAnsi="Times New Roman"/>
                <w:sz w:val="28"/>
                <w:szCs w:val="28"/>
              </w:rPr>
              <w:t>.</w:t>
            </w:r>
          </w:p>
        </w:tc>
        <w:tc>
          <w:tcPr>
            <w:tcW w:w="4536" w:type="dxa"/>
          </w:tcPr>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Перелік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місцевих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бюджеті</w:t>
            </w:r>
            <w:proofErr w:type="gramStart"/>
            <w:r w:rsidRPr="00CC5ED5">
              <w:rPr>
                <w:rFonts w:ascii="Times New Roman" w:hAnsi="Times New Roman"/>
                <w:sz w:val="28"/>
                <w:szCs w:val="28"/>
              </w:rPr>
              <w:t>в</w:t>
            </w:r>
            <w:proofErr w:type="spellEnd"/>
            <w:proofErr w:type="gramEnd"/>
            <w:r w:rsidRPr="00CC5ED5">
              <w:rPr>
                <w:rFonts w:ascii="Times New Roman" w:hAnsi="Times New Roman"/>
                <w:sz w:val="28"/>
                <w:szCs w:val="28"/>
              </w:rPr>
              <w:t xml:space="preserve">, </w:t>
            </w:r>
            <w:proofErr w:type="spellStart"/>
            <w:proofErr w:type="gramStart"/>
            <w:r w:rsidRPr="00CC5ED5">
              <w:rPr>
                <w:rFonts w:ascii="Times New Roman" w:hAnsi="Times New Roman"/>
                <w:sz w:val="28"/>
                <w:szCs w:val="28"/>
              </w:rPr>
              <w:t>як</w:t>
            </w:r>
            <w:proofErr w:type="gramEnd"/>
            <w:r w:rsidRPr="00CC5ED5">
              <w:rPr>
                <w:rFonts w:ascii="Times New Roman" w:hAnsi="Times New Roman"/>
                <w:sz w:val="28"/>
                <w:szCs w:val="28"/>
              </w:rPr>
              <w:t>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беруть</w:t>
            </w:r>
            <w:proofErr w:type="spellEnd"/>
            <w:r w:rsidRPr="00CC5ED5">
              <w:rPr>
                <w:rFonts w:ascii="Times New Roman" w:hAnsi="Times New Roman"/>
                <w:sz w:val="28"/>
                <w:szCs w:val="28"/>
              </w:rPr>
              <w:t xml:space="preserve"> участь у </w:t>
            </w:r>
            <w:proofErr w:type="spellStart"/>
            <w:r w:rsidRPr="00CC5ED5">
              <w:rPr>
                <w:rFonts w:ascii="Times New Roman" w:hAnsi="Times New Roman"/>
                <w:sz w:val="28"/>
                <w:szCs w:val="28"/>
              </w:rPr>
              <w:t>виконанні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програми</w:t>
            </w:r>
            <w:proofErr w:type="spellEnd"/>
          </w:p>
        </w:tc>
        <w:tc>
          <w:tcPr>
            <w:tcW w:w="4819" w:type="dxa"/>
          </w:tcPr>
          <w:p w:rsidR="00840DC7" w:rsidRPr="00CC5ED5" w:rsidRDefault="00840DC7" w:rsidP="0067111C">
            <w:pPr>
              <w:spacing w:after="0" w:line="240" w:lineRule="auto"/>
              <w:rPr>
                <w:rFonts w:ascii="Times New Roman" w:hAnsi="Times New Roman"/>
                <w:sz w:val="28"/>
                <w:szCs w:val="28"/>
              </w:rPr>
            </w:pPr>
            <w:proofErr w:type="spellStart"/>
            <w:r>
              <w:rPr>
                <w:rFonts w:ascii="Times New Roman" w:hAnsi="Times New Roman"/>
                <w:sz w:val="28"/>
                <w:szCs w:val="28"/>
              </w:rPr>
              <w:t>Районний</w:t>
            </w:r>
            <w:proofErr w:type="spellEnd"/>
            <w:r>
              <w:rPr>
                <w:rFonts w:ascii="Times New Roman" w:hAnsi="Times New Roman"/>
                <w:sz w:val="28"/>
                <w:szCs w:val="28"/>
              </w:rPr>
              <w:t xml:space="preserve"> бюджет</w:t>
            </w:r>
          </w:p>
        </w:tc>
      </w:tr>
      <w:tr w:rsidR="00840DC7" w:rsidRPr="00CC5ED5" w:rsidTr="0067111C">
        <w:trPr>
          <w:trHeight w:val="450"/>
        </w:trPr>
        <w:tc>
          <w:tcPr>
            <w:tcW w:w="477" w:type="dxa"/>
          </w:tcPr>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8</w:t>
            </w:r>
            <w:r w:rsidRPr="00CC5ED5">
              <w:rPr>
                <w:rFonts w:ascii="Times New Roman" w:hAnsi="Times New Roman"/>
                <w:sz w:val="28"/>
                <w:szCs w:val="28"/>
              </w:rPr>
              <w:t>.</w:t>
            </w:r>
          </w:p>
        </w:tc>
        <w:tc>
          <w:tcPr>
            <w:tcW w:w="4536" w:type="dxa"/>
          </w:tcPr>
          <w:p w:rsidR="00840DC7"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Загальний</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обсяг</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фінансових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ресур</w:t>
            </w:r>
            <w:r>
              <w:rPr>
                <w:rFonts w:ascii="Times New Roman" w:hAnsi="Times New Roman"/>
                <w:sz w:val="28"/>
                <w:szCs w:val="28"/>
              </w:rPr>
              <w:t>сів</w:t>
            </w:r>
            <w:proofErr w:type="spellEnd"/>
            <w:r>
              <w:rPr>
                <w:rFonts w:ascii="Times New Roman" w:hAnsi="Times New Roman"/>
                <w:sz w:val="28"/>
                <w:szCs w:val="28"/>
              </w:rPr>
              <w:t xml:space="preserve">, </w:t>
            </w:r>
            <w:proofErr w:type="spellStart"/>
            <w:r>
              <w:rPr>
                <w:rFonts w:ascii="Times New Roman" w:hAnsi="Times New Roman"/>
                <w:sz w:val="28"/>
                <w:szCs w:val="28"/>
              </w:rPr>
              <w:t>необхідних</w:t>
            </w:r>
            <w:proofErr w:type="spellEnd"/>
            <w:r>
              <w:rPr>
                <w:rFonts w:ascii="Times New Roman" w:hAnsi="Times New Roman"/>
                <w:sz w:val="28"/>
                <w:szCs w:val="28"/>
              </w:rPr>
              <w:t xml:space="preserve"> </w:t>
            </w:r>
            <w:proofErr w:type="gramStart"/>
            <w:r>
              <w:rPr>
                <w:rFonts w:ascii="Times New Roman" w:hAnsi="Times New Roman"/>
                <w:sz w:val="28"/>
                <w:szCs w:val="28"/>
              </w:rPr>
              <w:t>для</w:t>
            </w:r>
            <w:proofErr w:type="gramEnd"/>
            <w:r>
              <w:rPr>
                <w:rFonts w:ascii="Times New Roman" w:hAnsi="Times New Roman"/>
                <w:sz w:val="28"/>
                <w:szCs w:val="28"/>
              </w:rPr>
              <w:t xml:space="preserve"> </w:t>
            </w:r>
            <w:proofErr w:type="spellStart"/>
            <w:r>
              <w:rPr>
                <w:rFonts w:ascii="Times New Roman" w:hAnsi="Times New Roman"/>
                <w:sz w:val="28"/>
                <w:szCs w:val="28"/>
              </w:rPr>
              <w:t>реалізації</w:t>
            </w:r>
            <w:proofErr w:type="spellEnd"/>
            <w:r>
              <w:rPr>
                <w:rFonts w:ascii="Times New Roman" w:hAnsi="Times New Roman"/>
                <w:sz w:val="28"/>
                <w:szCs w:val="28"/>
              </w:rPr>
              <w:t xml:space="preserve"> </w:t>
            </w:r>
            <w:proofErr w:type="spellStart"/>
            <w:r>
              <w:rPr>
                <w:rFonts w:ascii="Times New Roman" w:hAnsi="Times New Roman"/>
                <w:sz w:val="28"/>
                <w:szCs w:val="28"/>
              </w:rPr>
              <w:t>П</w:t>
            </w:r>
            <w:r w:rsidRPr="00CC5ED5">
              <w:rPr>
                <w:rFonts w:ascii="Times New Roman" w:hAnsi="Times New Roman"/>
                <w:sz w:val="28"/>
                <w:szCs w:val="28"/>
              </w:rPr>
              <w:t>рограми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всього</w:t>
            </w:r>
            <w:proofErr w:type="spellEnd"/>
            <w:r w:rsidRPr="00CC5ED5">
              <w:rPr>
                <w:rFonts w:ascii="Times New Roman" w:hAnsi="Times New Roman"/>
                <w:sz w:val="28"/>
                <w:szCs w:val="28"/>
              </w:rPr>
              <w:t>,  </w:t>
            </w:r>
          </w:p>
          <w:p w:rsidR="00840DC7" w:rsidRPr="00CC5ED5" w:rsidRDefault="00840DC7" w:rsidP="0067111C">
            <w:pPr>
              <w:spacing w:after="0" w:line="240" w:lineRule="auto"/>
              <w:rPr>
                <w:rFonts w:ascii="Times New Roman" w:hAnsi="Times New Roman"/>
                <w:sz w:val="28"/>
                <w:szCs w:val="28"/>
              </w:rPr>
            </w:pPr>
            <w:proofErr w:type="gramStart"/>
            <w:r w:rsidRPr="00CC5ED5">
              <w:rPr>
                <w:rFonts w:ascii="Times New Roman" w:hAnsi="Times New Roman"/>
                <w:sz w:val="28"/>
                <w:szCs w:val="28"/>
              </w:rPr>
              <w:t>у</w:t>
            </w:r>
            <w:proofErr w:type="gramEnd"/>
            <w:r w:rsidRPr="00CC5ED5">
              <w:rPr>
                <w:rFonts w:ascii="Times New Roman" w:hAnsi="Times New Roman"/>
                <w:sz w:val="28"/>
                <w:szCs w:val="28"/>
              </w:rPr>
              <w:t xml:space="preserve"> тому </w:t>
            </w:r>
            <w:proofErr w:type="spellStart"/>
            <w:r w:rsidRPr="00CC5ED5">
              <w:rPr>
                <w:rFonts w:ascii="Times New Roman" w:hAnsi="Times New Roman"/>
                <w:sz w:val="28"/>
                <w:szCs w:val="28"/>
              </w:rPr>
              <w:t>числі</w:t>
            </w:r>
            <w:proofErr w:type="spellEnd"/>
            <w:r w:rsidRPr="00CC5ED5">
              <w:rPr>
                <w:rFonts w:ascii="Times New Roman" w:hAnsi="Times New Roman"/>
                <w:sz w:val="28"/>
                <w:szCs w:val="28"/>
              </w:rPr>
              <w:t>: </w:t>
            </w:r>
          </w:p>
          <w:p w:rsidR="00840DC7" w:rsidRPr="00CC5ED5" w:rsidRDefault="00840DC7" w:rsidP="0067111C">
            <w:pPr>
              <w:spacing w:after="0" w:line="240" w:lineRule="auto"/>
              <w:rPr>
                <w:rFonts w:ascii="Times New Roman" w:hAnsi="Times New Roman"/>
                <w:sz w:val="28"/>
                <w:szCs w:val="28"/>
              </w:rPr>
            </w:pPr>
            <w:proofErr w:type="spellStart"/>
            <w:r w:rsidRPr="00CC5ED5">
              <w:rPr>
                <w:rFonts w:ascii="Times New Roman" w:hAnsi="Times New Roman"/>
                <w:sz w:val="28"/>
                <w:szCs w:val="28"/>
              </w:rPr>
              <w:t>коштів</w:t>
            </w:r>
            <w:proofErr w:type="spellEnd"/>
            <w:r w:rsidRPr="00CC5ED5">
              <w:rPr>
                <w:rFonts w:ascii="Times New Roman" w:hAnsi="Times New Roman"/>
                <w:sz w:val="28"/>
                <w:szCs w:val="28"/>
              </w:rPr>
              <w:t xml:space="preserve"> </w:t>
            </w:r>
            <w:proofErr w:type="gramStart"/>
            <w:r>
              <w:rPr>
                <w:rFonts w:ascii="Times New Roman" w:hAnsi="Times New Roman"/>
                <w:sz w:val="28"/>
                <w:szCs w:val="28"/>
              </w:rPr>
              <w:t>районного</w:t>
            </w:r>
            <w:proofErr w:type="gramEnd"/>
            <w:r w:rsidRPr="00CC5ED5">
              <w:rPr>
                <w:rFonts w:ascii="Times New Roman" w:hAnsi="Times New Roman"/>
                <w:sz w:val="28"/>
                <w:szCs w:val="28"/>
              </w:rPr>
              <w:t xml:space="preserve"> бюджету</w:t>
            </w:r>
          </w:p>
        </w:tc>
        <w:tc>
          <w:tcPr>
            <w:tcW w:w="4819" w:type="dxa"/>
          </w:tcPr>
          <w:p w:rsidR="00840DC7" w:rsidRDefault="00840DC7" w:rsidP="0067111C">
            <w:pPr>
              <w:spacing w:after="0" w:line="240" w:lineRule="auto"/>
              <w:rPr>
                <w:rFonts w:ascii="Times New Roman" w:hAnsi="Times New Roman"/>
                <w:sz w:val="28"/>
                <w:szCs w:val="28"/>
              </w:rPr>
            </w:pPr>
          </w:p>
          <w:p w:rsidR="00840DC7" w:rsidRDefault="00840DC7" w:rsidP="0067111C">
            <w:pPr>
              <w:spacing w:after="0" w:line="240" w:lineRule="auto"/>
              <w:rPr>
                <w:rFonts w:ascii="Times New Roman" w:hAnsi="Times New Roman"/>
                <w:sz w:val="28"/>
                <w:szCs w:val="28"/>
              </w:rPr>
            </w:pPr>
          </w:p>
          <w:p w:rsidR="00840DC7" w:rsidRPr="00BE7B98" w:rsidRDefault="00840DC7" w:rsidP="0067111C">
            <w:pPr>
              <w:spacing w:after="0" w:line="240" w:lineRule="auto"/>
              <w:rPr>
                <w:rFonts w:ascii="Times New Roman" w:hAnsi="Times New Roman"/>
                <w:sz w:val="28"/>
                <w:szCs w:val="28"/>
              </w:rPr>
            </w:pPr>
            <w:r>
              <w:rPr>
                <w:rFonts w:ascii="Times New Roman" w:hAnsi="Times New Roman"/>
                <w:sz w:val="28"/>
                <w:szCs w:val="28"/>
              </w:rPr>
              <w:t>196350грн.</w:t>
            </w:r>
          </w:p>
          <w:p w:rsidR="00840DC7" w:rsidRDefault="00840DC7" w:rsidP="0067111C">
            <w:pPr>
              <w:spacing w:after="0" w:line="240" w:lineRule="auto"/>
              <w:rPr>
                <w:rFonts w:ascii="Times New Roman" w:hAnsi="Times New Roman"/>
                <w:sz w:val="28"/>
                <w:szCs w:val="28"/>
              </w:rPr>
            </w:pPr>
          </w:p>
          <w:p w:rsidR="00840DC7" w:rsidRPr="00CC5ED5" w:rsidRDefault="00840DC7" w:rsidP="0067111C">
            <w:pPr>
              <w:spacing w:after="0" w:line="240" w:lineRule="auto"/>
              <w:rPr>
                <w:rFonts w:ascii="Times New Roman" w:hAnsi="Times New Roman"/>
                <w:sz w:val="28"/>
                <w:szCs w:val="28"/>
              </w:rPr>
            </w:pPr>
            <w:r>
              <w:rPr>
                <w:rFonts w:ascii="Times New Roman" w:hAnsi="Times New Roman"/>
                <w:sz w:val="28"/>
                <w:szCs w:val="28"/>
              </w:rPr>
              <w:t>196350грн.</w:t>
            </w:r>
          </w:p>
        </w:tc>
      </w:tr>
    </w:tbl>
    <w:p w:rsidR="00840DC7" w:rsidRPr="003323FE" w:rsidRDefault="00840DC7" w:rsidP="00840DC7">
      <w:pPr>
        <w:pStyle w:val="a7"/>
        <w:spacing w:before="0" w:beforeAutospacing="0" w:after="0" w:afterAutospacing="0"/>
        <w:jc w:val="both"/>
        <w:textAlignment w:val="baseline"/>
        <w:rPr>
          <w:sz w:val="28"/>
          <w:szCs w:val="28"/>
          <w:lang w:val="uk-UA"/>
        </w:rPr>
      </w:pPr>
      <w:r>
        <w:rPr>
          <w:sz w:val="28"/>
          <w:szCs w:val="28"/>
          <w:lang w:val="uk-UA"/>
        </w:rPr>
        <w:tab/>
      </w:r>
      <w:r>
        <w:rPr>
          <w:sz w:val="28"/>
          <w:szCs w:val="28"/>
          <w:lang w:val="uk-UA"/>
        </w:rPr>
        <w:tab/>
      </w:r>
    </w:p>
    <w:p w:rsidR="00DE4B45" w:rsidRDefault="00DE4B45" w:rsidP="00B33943">
      <w:pPr>
        <w:pStyle w:val="5"/>
        <w:rPr>
          <w:b/>
        </w:rPr>
      </w:pPr>
    </w:p>
    <w:p w:rsidR="00B33943" w:rsidRPr="00B33943" w:rsidRDefault="00B33943" w:rsidP="00B33943">
      <w:pPr>
        <w:pStyle w:val="5"/>
        <w:rPr>
          <w:b/>
        </w:rPr>
      </w:pPr>
      <w:r w:rsidRPr="00C061E6">
        <w:rPr>
          <w:b/>
        </w:rPr>
        <w:t>ІІ. Обґрунтування необхідності прийняття Програми</w:t>
      </w:r>
    </w:p>
    <w:p w:rsidR="00840DC7" w:rsidRPr="00B33943" w:rsidRDefault="00840DC7" w:rsidP="00840DC7">
      <w:pPr>
        <w:spacing w:after="0" w:line="240" w:lineRule="auto"/>
        <w:ind w:firstLine="708"/>
        <w:jc w:val="both"/>
        <w:rPr>
          <w:rFonts w:ascii="Times New Roman" w:hAnsi="Times New Roman"/>
          <w:sz w:val="28"/>
          <w:szCs w:val="28"/>
          <w:lang w:val="uk-UA"/>
        </w:rPr>
      </w:pPr>
      <w:r w:rsidRPr="00B33943">
        <w:rPr>
          <w:rFonts w:ascii="Times New Roman" w:hAnsi="Times New Roman"/>
          <w:sz w:val="28"/>
          <w:szCs w:val="28"/>
          <w:lang w:val="uk-UA"/>
        </w:rPr>
        <w:t xml:space="preserve">Згідно із ст.17 та ч.1 ст.140 Конституції України захист суверенітету і територіальної цілісності України, забезпечення її економічної та </w:t>
      </w:r>
      <w:r w:rsidRPr="00B33943">
        <w:rPr>
          <w:rFonts w:ascii="Times New Roman" w:hAnsi="Times New Roman"/>
          <w:sz w:val="28"/>
          <w:szCs w:val="28"/>
          <w:lang w:val="uk-UA"/>
        </w:rPr>
        <w:lastRenderedPageBreak/>
        <w:t>інформаційної безпеки є найважливішими функціями держави, справою усього українського народу.</w:t>
      </w:r>
    </w:p>
    <w:p w:rsidR="00840DC7" w:rsidRPr="00944512" w:rsidRDefault="00840DC7" w:rsidP="00840DC7">
      <w:pPr>
        <w:spacing w:after="0" w:line="240" w:lineRule="auto"/>
        <w:ind w:firstLine="708"/>
        <w:jc w:val="both"/>
        <w:rPr>
          <w:rFonts w:ascii="Times New Roman" w:hAnsi="Times New Roman"/>
          <w:sz w:val="28"/>
          <w:szCs w:val="28"/>
          <w:lang w:val="uk-UA"/>
        </w:rPr>
      </w:pPr>
      <w:r w:rsidRPr="00944512">
        <w:rPr>
          <w:rFonts w:ascii="Times New Roman" w:hAnsi="Times New Roman"/>
          <w:sz w:val="28"/>
          <w:szCs w:val="28"/>
          <w:lang w:val="uk-UA"/>
        </w:rPr>
        <w:t>Підготовка молоді до військової служби та забезпечення призову на військову службу (строкову, за контрактом,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840DC7" w:rsidRPr="00944512" w:rsidRDefault="00840DC7" w:rsidP="00840DC7">
      <w:pPr>
        <w:spacing w:after="0" w:line="240" w:lineRule="auto"/>
        <w:jc w:val="both"/>
        <w:rPr>
          <w:rFonts w:ascii="Times New Roman" w:hAnsi="Times New Roman"/>
          <w:sz w:val="28"/>
          <w:szCs w:val="28"/>
          <w:lang w:val="uk-UA"/>
        </w:rPr>
      </w:pPr>
      <w:r w:rsidRPr="00944512">
        <w:rPr>
          <w:rFonts w:ascii="Times New Roman" w:hAnsi="Times New Roman"/>
          <w:sz w:val="28"/>
          <w:szCs w:val="28"/>
          <w:lang w:val="uk-UA"/>
        </w:rPr>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у військовому резерві, альтернативну службу, за мобілізацією та інше) необхідна всебічна фінансова та матеріальна допомога.</w:t>
      </w:r>
    </w:p>
    <w:p w:rsidR="00840DC7" w:rsidRPr="00944512" w:rsidRDefault="00840DC7" w:rsidP="00840DC7">
      <w:pPr>
        <w:spacing w:after="0" w:line="240" w:lineRule="auto"/>
        <w:jc w:val="both"/>
        <w:rPr>
          <w:rFonts w:ascii="Times New Roman" w:hAnsi="Times New Roman"/>
          <w:sz w:val="28"/>
          <w:szCs w:val="28"/>
          <w:lang w:val="uk-UA"/>
        </w:rPr>
      </w:pPr>
      <w:r w:rsidRPr="00944512">
        <w:rPr>
          <w:rFonts w:ascii="Times New Roman" w:hAnsi="Times New Roman"/>
          <w:sz w:val="28"/>
          <w:szCs w:val="28"/>
          <w:lang w:val="uk-UA"/>
        </w:rPr>
        <w:tab/>
        <w:t xml:space="preserve">Згідно вимог  законів України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військовий обов’язок і військову </w:t>
      </w:r>
      <w:proofErr w:type="spellStart"/>
      <w:r w:rsidRPr="00944512">
        <w:rPr>
          <w:rFonts w:ascii="Times New Roman" w:hAnsi="Times New Roman"/>
          <w:sz w:val="28"/>
          <w:szCs w:val="28"/>
          <w:lang w:val="uk-UA"/>
        </w:rPr>
        <w:t>службу”</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оборону”</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мобілізаційну підготовку та </w:t>
      </w:r>
      <w:proofErr w:type="spellStart"/>
      <w:r w:rsidRPr="00944512">
        <w:rPr>
          <w:rFonts w:ascii="Times New Roman" w:hAnsi="Times New Roman"/>
          <w:sz w:val="28"/>
          <w:szCs w:val="28"/>
          <w:lang w:val="uk-UA"/>
        </w:rPr>
        <w:t>мобілізацію”</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Збройні Сили </w:t>
      </w:r>
      <w:proofErr w:type="spellStart"/>
      <w:r w:rsidRPr="00944512">
        <w:rPr>
          <w:rFonts w:ascii="Times New Roman" w:hAnsi="Times New Roman"/>
          <w:sz w:val="28"/>
          <w:szCs w:val="28"/>
          <w:lang w:val="uk-UA"/>
        </w:rPr>
        <w:t>України”</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місцеві державні </w:t>
      </w:r>
      <w:proofErr w:type="spellStart"/>
      <w:r w:rsidRPr="00944512">
        <w:rPr>
          <w:rFonts w:ascii="Times New Roman" w:hAnsi="Times New Roman"/>
          <w:sz w:val="28"/>
          <w:szCs w:val="28"/>
          <w:lang w:val="uk-UA"/>
        </w:rPr>
        <w:t>адміністрації”</w:t>
      </w:r>
      <w:proofErr w:type="spellEnd"/>
      <w:r w:rsidRPr="00944512">
        <w:rPr>
          <w:rFonts w:ascii="Times New Roman" w:hAnsi="Times New Roman"/>
          <w:sz w:val="28"/>
          <w:szCs w:val="28"/>
          <w:lang w:val="uk-UA"/>
        </w:rPr>
        <w:t xml:space="preserve">, </w:t>
      </w:r>
      <w:proofErr w:type="spellStart"/>
      <w:r w:rsidRPr="00944512">
        <w:rPr>
          <w:rFonts w:ascii="Times New Roman" w:hAnsi="Times New Roman"/>
          <w:sz w:val="28"/>
          <w:szCs w:val="28"/>
          <w:lang w:val="uk-UA"/>
        </w:rPr>
        <w:t>„Про</w:t>
      </w:r>
      <w:proofErr w:type="spellEnd"/>
      <w:r w:rsidRPr="00944512">
        <w:rPr>
          <w:rFonts w:ascii="Times New Roman" w:hAnsi="Times New Roman"/>
          <w:sz w:val="28"/>
          <w:szCs w:val="28"/>
          <w:lang w:val="uk-UA"/>
        </w:rPr>
        <w:t xml:space="preserve"> місцеве самоврядування в </w:t>
      </w:r>
      <w:proofErr w:type="spellStart"/>
      <w:r w:rsidRPr="00944512">
        <w:rPr>
          <w:rFonts w:ascii="Times New Roman" w:hAnsi="Times New Roman"/>
          <w:sz w:val="28"/>
          <w:szCs w:val="28"/>
          <w:lang w:val="uk-UA"/>
        </w:rPr>
        <w:t>Україні”</w:t>
      </w:r>
      <w:proofErr w:type="spellEnd"/>
      <w:r w:rsidRPr="00944512">
        <w:rPr>
          <w:rFonts w:ascii="Times New Roman" w:hAnsi="Times New Roman"/>
          <w:sz w:val="28"/>
          <w:szCs w:val="28"/>
          <w:lang w:val="uk-UA"/>
        </w:rPr>
        <w:t xml:space="preserve">, на місцеві органи виконавчої влади, органи місцевого самоврядування та на районні військові комісаріати покладається відповідальність за всебічну підготовку громадян (призовного віку та військовозобов’язаних) до захисту Батьківщини, </w:t>
      </w:r>
      <w:proofErr w:type="spellStart"/>
      <w:r w:rsidRPr="00944512">
        <w:rPr>
          <w:rFonts w:ascii="Times New Roman" w:hAnsi="Times New Roman"/>
          <w:sz w:val="28"/>
          <w:szCs w:val="28"/>
          <w:lang w:val="uk-UA"/>
        </w:rPr>
        <w:t>військово</w:t>
      </w:r>
      <w:proofErr w:type="spellEnd"/>
      <w:r w:rsidRPr="00944512">
        <w:rPr>
          <w:rFonts w:ascii="Times New Roman" w:hAnsi="Times New Roman"/>
          <w:sz w:val="28"/>
          <w:szCs w:val="28"/>
          <w:lang w:val="uk-UA"/>
        </w:rPr>
        <w:t xml:space="preserve"> – патріотичне виховання громадян України та їх призов на військову службу.</w:t>
      </w:r>
    </w:p>
    <w:p w:rsidR="00840DC7" w:rsidRPr="00CC5ED5" w:rsidRDefault="00840DC7" w:rsidP="00840DC7">
      <w:pPr>
        <w:spacing w:after="0" w:line="240" w:lineRule="auto"/>
        <w:ind w:firstLine="708"/>
        <w:jc w:val="both"/>
        <w:rPr>
          <w:rFonts w:ascii="Times New Roman" w:hAnsi="Times New Roman"/>
          <w:sz w:val="28"/>
          <w:szCs w:val="28"/>
        </w:rPr>
      </w:pPr>
      <w:proofErr w:type="spellStart"/>
      <w:r>
        <w:rPr>
          <w:rFonts w:ascii="Times New Roman" w:hAnsi="Times New Roman"/>
          <w:sz w:val="28"/>
          <w:szCs w:val="28"/>
        </w:rPr>
        <w:t>Районна</w:t>
      </w:r>
      <w:proofErr w:type="spellEnd"/>
      <w:r>
        <w:rPr>
          <w:rFonts w:ascii="Times New Roman" w:hAnsi="Times New Roman"/>
          <w:sz w:val="28"/>
          <w:szCs w:val="28"/>
        </w:rPr>
        <w:t xml:space="preserve"> </w:t>
      </w:r>
      <w:proofErr w:type="spellStart"/>
      <w:r>
        <w:rPr>
          <w:rFonts w:ascii="Times New Roman" w:hAnsi="Times New Roman"/>
          <w:sz w:val="28"/>
          <w:szCs w:val="28"/>
        </w:rPr>
        <w:t>державна</w:t>
      </w:r>
      <w:proofErr w:type="spellEnd"/>
      <w:r>
        <w:rPr>
          <w:rFonts w:ascii="Times New Roman" w:hAnsi="Times New Roman"/>
          <w:sz w:val="28"/>
          <w:szCs w:val="28"/>
        </w:rPr>
        <w:t xml:space="preserve"> </w:t>
      </w:r>
      <w:proofErr w:type="spellStart"/>
      <w:r>
        <w:rPr>
          <w:rFonts w:ascii="Times New Roman" w:hAnsi="Times New Roman"/>
          <w:sz w:val="28"/>
          <w:szCs w:val="28"/>
        </w:rPr>
        <w:t>адміністрація</w:t>
      </w:r>
      <w:proofErr w:type="spellEnd"/>
      <w:r w:rsidRPr="00CC5ED5">
        <w:rPr>
          <w:rFonts w:ascii="Times New Roman" w:hAnsi="Times New Roman"/>
          <w:sz w:val="28"/>
          <w:szCs w:val="28"/>
        </w:rPr>
        <w:t xml:space="preserve"> та </w:t>
      </w:r>
      <w:proofErr w:type="spellStart"/>
      <w:r w:rsidRPr="00CC5ED5">
        <w:rPr>
          <w:rFonts w:ascii="Times New Roman" w:hAnsi="Times New Roman"/>
          <w:sz w:val="28"/>
          <w:szCs w:val="28"/>
        </w:rPr>
        <w:t>органи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місцевого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самоврядування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згідно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вимог</w:t>
      </w:r>
      <w:proofErr w:type="spellEnd"/>
      <w:r w:rsidRPr="00CC5ED5">
        <w:rPr>
          <w:rFonts w:ascii="Times New Roman" w:hAnsi="Times New Roman"/>
          <w:sz w:val="28"/>
          <w:szCs w:val="28"/>
        </w:rPr>
        <w:t xml:space="preserve"> </w:t>
      </w:r>
      <w:r>
        <w:rPr>
          <w:rFonts w:ascii="Times New Roman" w:hAnsi="Times New Roman"/>
          <w:sz w:val="28"/>
          <w:szCs w:val="28"/>
        </w:rPr>
        <w:t xml:space="preserve">п.2, 3, 4 ст.43 Закону </w:t>
      </w:r>
      <w:proofErr w:type="spellStart"/>
      <w:r>
        <w:rPr>
          <w:rFonts w:ascii="Times New Roman" w:hAnsi="Times New Roman"/>
          <w:sz w:val="28"/>
          <w:szCs w:val="28"/>
        </w:rPr>
        <w:t>України</w:t>
      </w:r>
      <w:proofErr w:type="spellEnd"/>
      <w:proofErr w:type="gramStart"/>
      <w:r>
        <w:rPr>
          <w:rFonts w:ascii="Times New Roman" w:hAnsi="Times New Roman"/>
          <w:sz w:val="28"/>
          <w:szCs w:val="28"/>
        </w:rPr>
        <w:t xml:space="preserve"> „</w:t>
      </w:r>
      <w:r w:rsidRPr="00CC5ED5">
        <w:rPr>
          <w:rFonts w:ascii="Times New Roman" w:hAnsi="Times New Roman"/>
          <w:sz w:val="28"/>
          <w:szCs w:val="28"/>
        </w:rPr>
        <w:t>П</w:t>
      </w:r>
      <w:proofErr w:type="gramEnd"/>
      <w:r w:rsidRPr="00CC5ED5">
        <w:rPr>
          <w:rFonts w:ascii="Times New Roman" w:hAnsi="Times New Roman"/>
          <w:sz w:val="28"/>
          <w:szCs w:val="28"/>
        </w:rPr>
        <w:t xml:space="preserve">ро </w:t>
      </w:r>
      <w:proofErr w:type="spellStart"/>
      <w:r w:rsidRPr="00CC5ED5">
        <w:rPr>
          <w:rFonts w:ascii="Times New Roman" w:hAnsi="Times New Roman"/>
          <w:sz w:val="28"/>
          <w:szCs w:val="28"/>
        </w:rPr>
        <w:t>військов</w:t>
      </w:r>
      <w:r>
        <w:rPr>
          <w:rFonts w:ascii="Times New Roman" w:hAnsi="Times New Roman"/>
          <w:sz w:val="28"/>
          <w:szCs w:val="28"/>
        </w:rPr>
        <w:t>ий</w:t>
      </w:r>
      <w:proofErr w:type="spellEnd"/>
      <w:r>
        <w:rPr>
          <w:rFonts w:ascii="Times New Roman" w:hAnsi="Times New Roman"/>
          <w:sz w:val="28"/>
          <w:szCs w:val="28"/>
        </w:rPr>
        <w:t xml:space="preserve"> </w:t>
      </w:r>
      <w:proofErr w:type="spellStart"/>
      <w:r>
        <w:rPr>
          <w:rFonts w:ascii="Times New Roman" w:hAnsi="Times New Roman"/>
          <w:sz w:val="28"/>
          <w:szCs w:val="28"/>
        </w:rPr>
        <w:t>обов’язок</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військову</w:t>
      </w:r>
      <w:proofErr w:type="spellEnd"/>
      <w:r>
        <w:rPr>
          <w:rFonts w:ascii="Times New Roman" w:hAnsi="Times New Roman"/>
          <w:sz w:val="28"/>
          <w:szCs w:val="28"/>
        </w:rPr>
        <w:t xml:space="preserve"> службу”</w:t>
      </w:r>
      <w:r w:rsidRPr="00CC5ED5">
        <w:rPr>
          <w:rFonts w:ascii="Times New Roman" w:hAnsi="Times New Roman"/>
          <w:sz w:val="28"/>
          <w:szCs w:val="28"/>
        </w:rPr>
        <w:t>:</w:t>
      </w:r>
    </w:p>
    <w:p w:rsidR="00840DC7" w:rsidRPr="00CC5ED5" w:rsidRDefault="00840DC7" w:rsidP="00840DC7">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 </w:t>
      </w:r>
      <w:r w:rsidRPr="004E70D0">
        <w:rPr>
          <w:rStyle w:val="rvts0"/>
          <w:rFonts w:ascii="Times New Roman" w:hAnsi="Times New Roman"/>
          <w:sz w:val="28"/>
          <w:szCs w:val="28"/>
        </w:rPr>
        <w:t xml:space="preserve">для </w:t>
      </w:r>
      <w:proofErr w:type="spellStart"/>
      <w:r w:rsidRPr="004E70D0">
        <w:rPr>
          <w:rStyle w:val="rvts0"/>
          <w:rFonts w:ascii="Times New Roman" w:hAnsi="Times New Roman"/>
          <w:sz w:val="28"/>
          <w:szCs w:val="28"/>
        </w:rPr>
        <w:t>проведення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медичного</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огляду</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громадян</w:t>
      </w:r>
      <w:proofErr w:type="spellEnd"/>
      <w:r w:rsidRPr="004E70D0">
        <w:rPr>
          <w:rStyle w:val="rvts0"/>
          <w:rFonts w:ascii="Times New Roman" w:hAnsi="Times New Roman"/>
          <w:sz w:val="28"/>
          <w:szCs w:val="28"/>
        </w:rPr>
        <w:t xml:space="preserve">, призову </w:t>
      </w:r>
      <w:proofErr w:type="spellStart"/>
      <w:r w:rsidRPr="004E70D0">
        <w:rPr>
          <w:rStyle w:val="rvts0"/>
          <w:rFonts w:ascii="Times New Roman" w:hAnsi="Times New Roman"/>
          <w:sz w:val="28"/>
          <w:szCs w:val="28"/>
        </w:rPr>
        <w:t>їх</w:t>
      </w:r>
      <w:proofErr w:type="spellEnd"/>
      <w:r w:rsidRPr="004E70D0">
        <w:rPr>
          <w:rStyle w:val="rvts0"/>
          <w:rFonts w:ascii="Times New Roman" w:hAnsi="Times New Roman"/>
          <w:sz w:val="28"/>
          <w:szCs w:val="28"/>
        </w:rPr>
        <w:t xml:space="preserve"> на </w:t>
      </w:r>
      <w:proofErr w:type="spellStart"/>
      <w:r w:rsidRPr="004E70D0">
        <w:rPr>
          <w:rStyle w:val="rvts0"/>
          <w:rFonts w:ascii="Times New Roman" w:hAnsi="Times New Roman"/>
          <w:sz w:val="28"/>
          <w:szCs w:val="28"/>
        </w:rPr>
        <w:t>військову</w:t>
      </w:r>
      <w:proofErr w:type="spellEnd"/>
      <w:r w:rsidRPr="004E70D0">
        <w:rPr>
          <w:rStyle w:val="rvts0"/>
          <w:rFonts w:ascii="Times New Roman" w:hAnsi="Times New Roman"/>
          <w:sz w:val="28"/>
          <w:szCs w:val="28"/>
        </w:rPr>
        <w:t xml:space="preserve"> службу, </w:t>
      </w:r>
      <w:proofErr w:type="spellStart"/>
      <w:r w:rsidRPr="004E70D0">
        <w:rPr>
          <w:rStyle w:val="rvts0"/>
          <w:rFonts w:ascii="Times New Roman" w:hAnsi="Times New Roman"/>
          <w:sz w:val="28"/>
          <w:szCs w:val="28"/>
        </w:rPr>
        <w:t>відправлення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призваних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осіб</w:t>
      </w:r>
      <w:proofErr w:type="spellEnd"/>
      <w:r w:rsidRPr="004E70D0">
        <w:rPr>
          <w:rStyle w:val="rvts0"/>
          <w:rFonts w:ascii="Times New Roman" w:hAnsi="Times New Roman"/>
          <w:sz w:val="28"/>
          <w:szCs w:val="28"/>
        </w:rPr>
        <w:t xml:space="preserve"> до </w:t>
      </w:r>
      <w:proofErr w:type="spellStart"/>
      <w:r w:rsidRPr="004E70D0">
        <w:rPr>
          <w:rStyle w:val="rvts0"/>
          <w:rFonts w:ascii="Times New Roman" w:hAnsi="Times New Roman"/>
          <w:sz w:val="28"/>
          <w:szCs w:val="28"/>
        </w:rPr>
        <w:t>військових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частин</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прийняття</w:t>
      </w:r>
      <w:proofErr w:type="spellEnd"/>
      <w:r w:rsidRPr="004E70D0">
        <w:rPr>
          <w:rStyle w:val="rvts0"/>
          <w:rFonts w:ascii="Times New Roman" w:hAnsi="Times New Roman"/>
          <w:sz w:val="28"/>
          <w:szCs w:val="28"/>
        </w:rPr>
        <w:t xml:space="preserve"> на </w:t>
      </w:r>
      <w:proofErr w:type="spellStart"/>
      <w:r w:rsidRPr="004E70D0">
        <w:rPr>
          <w:rStyle w:val="rvts0"/>
          <w:rFonts w:ascii="Times New Roman" w:hAnsi="Times New Roman"/>
          <w:sz w:val="28"/>
          <w:szCs w:val="28"/>
        </w:rPr>
        <w:t>військову</w:t>
      </w:r>
      <w:proofErr w:type="spellEnd"/>
      <w:r w:rsidRPr="004E70D0">
        <w:rPr>
          <w:rStyle w:val="rvts0"/>
          <w:rFonts w:ascii="Times New Roman" w:hAnsi="Times New Roman"/>
          <w:sz w:val="28"/>
          <w:szCs w:val="28"/>
        </w:rPr>
        <w:t xml:space="preserve"> службу за контрактом </w:t>
      </w:r>
      <w:proofErr w:type="spellStart"/>
      <w:r w:rsidRPr="004E70D0">
        <w:rPr>
          <w:rStyle w:val="rvts0"/>
          <w:rFonts w:ascii="Times New Roman" w:hAnsi="Times New Roman"/>
          <w:sz w:val="28"/>
          <w:szCs w:val="28"/>
        </w:rPr>
        <w:t>з</w:t>
      </w:r>
      <w:r>
        <w:rPr>
          <w:rStyle w:val="rvts0"/>
          <w:rFonts w:ascii="Times New Roman" w:hAnsi="Times New Roman"/>
          <w:sz w:val="28"/>
          <w:szCs w:val="28"/>
        </w:rPr>
        <w:t>обов'язані</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забезпечувати</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районний</w:t>
      </w:r>
      <w:proofErr w:type="spellEnd"/>
      <w:r w:rsidRPr="004E70D0">
        <w:rPr>
          <w:rStyle w:val="rvts0"/>
          <w:rFonts w:ascii="Times New Roman" w:hAnsi="Times New Roman"/>
          <w:sz w:val="28"/>
          <w:szCs w:val="28"/>
        </w:rPr>
        <w:t xml:space="preserve"> </w:t>
      </w:r>
      <w:proofErr w:type="spellStart"/>
      <w:r>
        <w:rPr>
          <w:rStyle w:val="rvts0"/>
          <w:rFonts w:ascii="Times New Roman" w:hAnsi="Times New Roman"/>
          <w:sz w:val="28"/>
          <w:szCs w:val="28"/>
        </w:rPr>
        <w:t>військовий</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комісаріат</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необхідною</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кількістю</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технічних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працівників</w:t>
      </w:r>
      <w:proofErr w:type="spellEnd"/>
      <w:r w:rsidRPr="004E70D0">
        <w:rPr>
          <w:rStyle w:val="rvts0"/>
          <w:rFonts w:ascii="Times New Roman" w:hAnsi="Times New Roman"/>
          <w:sz w:val="28"/>
          <w:szCs w:val="28"/>
        </w:rPr>
        <w:t xml:space="preserve"> та </w:t>
      </w:r>
      <w:proofErr w:type="spellStart"/>
      <w:r w:rsidRPr="004E70D0">
        <w:rPr>
          <w:rStyle w:val="rvts0"/>
          <w:rFonts w:ascii="Times New Roman" w:hAnsi="Times New Roman"/>
          <w:sz w:val="28"/>
          <w:szCs w:val="28"/>
        </w:rPr>
        <w:t>обслуговуючого</w:t>
      </w:r>
      <w:proofErr w:type="spellEnd"/>
      <w:r w:rsidRPr="004E70D0">
        <w:rPr>
          <w:rStyle w:val="rvts0"/>
          <w:rFonts w:ascii="Times New Roman" w:hAnsi="Times New Roman"/>
          <w:sz w:val="28"/>
          <w:szCs w:val="28"/>
        </w:rPr>
        <w:t xml:space="preserve"> персоналу, </w:t>
      </w:r>
      <w:proofErr w:type="spellStart"/>
      <w:r w:rsidRPr="004E70D0">
        <w:rPr>
          <w:rStyle w:val="rvts0"/>
          <w:rFonts w:ascii="Times New Roman" w:hAnsi="Times New Roman"/>
          <w:sz w:val="28"/>
          <w:szCs w:val="28"/>
        </w:rPr>
        <w:t>обладнаними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призовними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збірними</w:t>
      </w:r>
      <w:proofErr w:type="spellEnd"/>
      <w:r w:rsidRPr="004E70D0">
        <w:rPr>
          <w:rStyle w:val="rvts0"/>
          <w:rFonts w:ascii="Times New Roman" w:hAnsi="Times New Roman"/>
          <w:sz w:val="28"/>
          <w:szCs w:val="28"/>
        </w:rPr>
        <w:t xml:space="preserve">) пунктами, медикаментами, </w:t>
      </w:r>
      <w:proofErr w:type="spellStart"/>
      <w:r w:rsidRPr="004E70D0">
        <w:rPr>
          <w:rStyle w:val="rvts0"/>
          <w:rFonts w:ascii="Times New Roman" w:hAnsi="Times New Roman"/>
          <w:sz w:val="28"/>
          <w:szCs w:val="28"/>
        </w:rPr>
        <w:t>інструментарієм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медичним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господарським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майном</w:t>
      </w:r>
      <w:proofErr w:type="spellEnd"/>
      <w:proofErr w:type="gram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автомобільним</w:t>
      </w:r>
      <w:proofErr w:type="spellEnd"/>
      <w:r w:rsidRPr="004E70D0">
        <w:rPr>
          <w:rStyle w:val="rvts0"/>
          <w:rFonts w:ascii="Times New Roman" w:hAnsi="Times New Roman"/>
          <w:sz w:val="28"/>
          <w:szCs w:val="28"/>
        </w:rPr>
        <w:t xml:space="preserve"> транспортом, а </w:t>
      </w:r>
      <w:proofErr w:type="spellStart"/>
      <w:r w:rsidRPr="004E70D0">
        <w:rPr>
          <w:rStyle w:val="rvts0"/>
          <w:rFonts w:ascii="Times New Roman" w:hAnsi="Times New Roman"/>
          <w:sz w:val="28"/>
          <w:szCs w:val="28"/>
        </w:rPr>
        <w:t>також</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забезпечувати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здійснення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охорони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громадського</w:t>
      </w:r>
      <w:proofErr w:type="spellEnd"/>
      <w:r w:rsidRPr="004E70D0">
        <w:rPr>
          <w:rStyle w:val="rvts0"/>
          <w:rFonts w:ascii="Times New Roman" w:hAnsi="Times New Roman"/>
          <w:sz w:val="28"/>
          <w:szCs w:val="28"/>
        </w:rPr>
        <w:t xml:space="preserve"> порядку на </w:t>
      </w:r>
      <w:proofErr w:type="spellStart"/>
      <w:r w:rsidRPr="004E70D0">
        <w:rPr>
          <w:rStyle w:val="rvts0"/>
          <w:rFonts w:ascii="Times New Roman" w:hAnsi="Times New Roman"/>
          <w:sz w:val="28"/>
          <w:szCs w:val="28"/>
        </w:rPr>
        <w:t>призовних</w:t>
      </w:r>
      <w:proofErr w:type="spellEnd"/>
      <w:r w:rsidRPr="004E70D0">
        <w:rPr>
          <w:rStyle w:val="rvts0"/>
          <w:rFonts w:ascii="Times New Roman" w:hAnsi="Times New Roman"/>
          <w:sz w:val="28"/>
          <w:szCs w:val="28"/>
        </w:rPr>
        <w:t xml:space="preserve"> пунктах.</w:t>
      </w:r>
    </w:p>
    <w:p w:rsidR="00840DC7" w:rsidRPr="004E70D0" w:rsidRDefault="00840DC7" w:rsidP="00B33943">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4E70D0">
        <w:rPr>
          <w:rFonts w:ascii="Times New Roman" w:hAnsi="Times New Roman"/>
          <w:sz w:val="28"/>
          <w:szCs w:val="28"/>
        </w:rPr>
        <w:t>д</w:t>
      </w:r>
      <w:r w:rsidRPr="004E70D0">
        <w:rPr>
          <w:rStyle w:val="rvts0"/>
          <w:rFonts w:ascii="Times New Roman" w:hAnsi="Times New Roman"/>
          <w:sz w:val="28"/>
          <w:szCs w:val="28"/>
        </w:rPr>
        <w:t xml:space="preserve">ля </w:t>
      </w:r>
      <w:proofErr w:type="spellStart"/>
      <w:r w:rsidRPr="004E70D0">
        <w:rPr>
          <w:rStyle w:val="rvts0"/>
          <w:rFonts w:ascii="Times New Roman" w:hAnsi="Times New Roman"/>
          <w:sz w:val="28"/>
          <w:szCs w:val="28"/>
        </w:rPr>
        <w:t>повного</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якісного</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виконання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планів</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проведення</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мобілізації</w:t>
      </w:r>
      <w:proofErr w:type="spellEnd"/>
      <w:r>
        <w:rPr>
          <w:rStyle w:val="rvts0"/>
          <w:rFonts w:ascii="Times New Roman" w:hAnsi="Times New Roman"/>
          <w:sz w:val="28"/>
          <w:szCs w:val="28"/>
        </w:rPr>
        <w:t xml:space="preserve"> в </w:t>
      </w:r>
      <w:proofErr w:type="spellStart"/>
      <w:r>
        <w:rPr>
          <w:rStyle w:val="rvts0"/>
          <w:rFonts w:ascii="Times New Roman" w:hAnsi="Times New Roman"/>
          <w:sz w:val="28"/>
          <w:szCs w:val="28"/>
        </w:rPr>
        <w:t>особливий</w:t>
      </w:r>
      <w:proofErr w:type="spellEnd"/>
      <w:r>
        <w:rPr>
          <w:rStyle w:val="rvts0"/>
          <w:rFonts w:ascii="Times New Roman" w:hAnsi="Times New Roman"/>
          <w:sz w:val="28"/>
          <w:szCs w:val="28"/>
        </w:rPr>
        <w:t xml:space="preserve"> </w:t>
      </w:r>
      <w:proofErr w:type="spellStart"/>
      <w:r>
        <w:rPr>
          <w:rStyle w:val="rvts0"/>
          <w:rFonts w:ascii="Times New Roman" w:hAnsi="Times New Roman"/>
          <w:sz w:val="28"/>
          <w:szCs w:val="28"/>
        </w:rPr>
        <w:t>період</w:t>
      </w:r>
      <w:proofErr w:type="spellEnd"/>
      <w:r>
        <w:rPr>
          <w:rStyle w:val="rvts0"/>
          <w:rFonts w:ascii="Times New Roman" w:hAnsi="Times New Roman"/>
          <w:sz w:val="28"/>
          <w:szCs w:val="28"/>
        </w:rPr>
        <w:t xml:space="preserve">, </w:t>
      </w:r>
      <w:r w:rsidRPr="004E70D0">
        <w:rPr>
          <w:rStyle w:val="rvts0"/>
          <w:rFonts w:ascii="Times New Roman" w:hAnsi="Times New Roman"/>
          <w:sz w:val="28"/>
          <w:szCs w:val="28"/>
        </w:rPr>
        <w:t xml:space="preserve">разом </w:t>
      </w:r>
      <w:proofErr w:type="spellStart"/>
      <w:r w:rsidRPr="004E70D0">
        <w:rPr>
          <w:rStyle w:val="rvts0"/>
          <w:rFonts w:ascii="Times New Roman" w:hAnsi="Times New Roman"/>
          <w:sz w:val="28"/>
          <w:szCs w:val="28"/>
        </w:rPr>
        <w:t>з</w:t>
      </w:r>
      <w:proofErr w:type="spellEnd"/>
      <w:r w:rsidRPr="004E70D0">
        <w:rPr>
          <w:rStyle w:val="rvts0"/>
          <w:rFonts w:ascii="Times New Roman" w:hAnsi="Times New Roman"/>
          <w:sz w:val="28"/>
          <w:szCs w:val="28"/>
        </w:rPr>
        <w:t xml:space="preserve"> </w:t>
      </w:r>
      <w:proofErr w:type="spellStart"/>
      <w:proofErr w:type="gramStart"/>
      <w:r w:rsidRPr="004E70D0">
        <w:rPr>
          <w:rStyle w:val="rvts0"/>
          <w:rFonts w:ascii="Times New Roman" w:hAnsi="Times New Roman"/>
          <w:sz w:val="28"/>
          <w:szCs w:val="28"/>
        </w:rPr>
        <w:t>п</w:t>
      </w:r>
      <w:proofErr w:type="gramEnd"/>
      <w:r w:rsidRPr="004E70D0">
        <w:rPr>
          <w:rStyle w:val="rvts0"/>
          <w:rFonts w:ascii="Times New Roman" w:hAnsi="Times New Roman"/>
          <w:sz w:val="28"/>
          <w:szCs w:val="28"/>
        </w:rPr>
        <w:t>ідприємствами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установами</w:t>
      </w:r>
      <w:proofErr w:type="spellEnd"/>
      <w:r w:rsidRPr="004E70D0">
        <w:rPr>
          <w:rStyle w:val="rvts0"/>
          <w:rFonts w:ascii="Times New Roman" w:hAnsi="Times New Roman"/>
          <w:sz w:val="28"/>
          <w:szCs w:val="28"/>
        </w:rPr>
        <w:t xml:space="preserve"> та </w:t>
      </w:r>
      <w:proofErr w:type="spellStart"/>
      <w:r w:rsidRPr="004E70D0">
        <w:rPr>
          <w:rStyle w:val="rvts0"/>
          <w:rFonts w:ascii="Times New Roman" w:hAnsi="Times New Roman"/>
          <w:sz w:val="28"/>
          <w:szCs w:val="28"/>
        </w:rPr>
        <w:t>організаціями</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незалежно</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від</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підпорядкування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w:t>
      </w:r>
      <w:proofErr w:type="spellEnd"/>
      <w:r w:rsidRPr="004E70D0">
        <w:rPr>
          <w:rStyle w:val="rvts0"/>
          <w:rFonts w:ascii="Times New Roman" w:hAnsi="Times New Roman"/>
          <w:sz w:val="28"/>
          <w:szCs w:val="28"/>
        </w:rPr>
        <w:t xml:space="preserve"> форм </w:t>
      </w:r>
      <w:proofErr w:type="spellStart"/>
      <w:r w:rsidRPr="004E70D0">
        <w:rPr>
          <w:rStyle w:val="rvts0"/>
          <w:rFonts w:ascii="Times New Roman" w:hAnsi="Times New Roman"/>
          <w:sz w:val="28"/>
          <w:szCs w:val="28"/>
        </w:rPr>
        <w:t>власності</w:t>
      </w:r>
      <w:proofErr w:type="spellEnd"/>
      <w:r w:rsidRPr="004E70D0">
        <w:rPr>
          <w:rStyle w:val="rvts0"/>
          <w:rFonts w:ascii="Times New Roman" w:hAnsi="Times New Roman"/>
          <w:sz w:val="28"/>
          <w:szCs w:val="28"/>
        </w:rPr>
        <w:t xml:space="preserve"> та </w:t>
      </w:r>
      <w:proofErr w:type="spellStart"/>
      <w:r w:rsidRPr="004E70D0">
        <w:rPr>
          <w:rStyle w:val="rvts0"/>
          <w:rFonts w:ascii="Times New Roman" w:hAnsi="Times New Roman"/>
          <w:sz w:val="28"/>
          <w:szCs w:val="28"/>
        </w:rPr>
        <w:t>р</w:t>
      </w:r>
      <w:r>
        <w:rPr>
          <w:rStyle w:val="rvts0"/>
          <w:rFonts w:ascii="Times New Roman" w:hAnsi="Times New Roman"/>
          <w:sz w:val="28"/>
          <w:szCs w:val="28"/>
        </w:rPr>
        <w:t>айонним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військовим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комісаріатом</w:t>
      </w:r>
      <w:proofErr w:type="spellEnd"/>
      <w:r w:rsidRPr="004E70D0">
        <w:rPr>
          <w:rStyle w:val="rvts0"/>
          <w:rFonts w:ascii="Times New Roman" w:hAnsi="Times New Roman"/>
          <w:sz w:val="28"/>
          <w:szCs w:val="28"/>
        </w:rPr>
        <w:t xml:space="preserve"> в </w:t>
      </w:r>
      <w:proofErr w:type="spellStart"/>
      <w:r w:rsidRPr="004E70D0">
        <w:rPr>
          <w:rStyle w:val="rvts0"/>
          <w:rFonts w:ascii="Times New Roman" w:hAnsi="Times New Roman"/>
          <w:sz w:val="28"/>
          <w:szCs w:val="28"/>
        </w:rPr>
        <w:t>мирний</w:t>
      </w:r>
      <w:proofErr w:type="spellEnd"/>
      <w:r w:rsidRPr="004E70D0">
        <w:rPr>
          <w:rStyle w:val="rvts0"/>
          <w:rFonts w:ascii="Times New Roman" w:hAnsi="Times New Roman"/>
          <w:sz w:val="28"/>
          <w:szCs w:val="28"/>
        </w:rPr>
        <w:t xml:space="preserve"> час </w:t>
      </w:r>
      <w:proofErr w:type="spellStart"/>
      <w:r w:rsidRPr="004E70D0">
        <w:rPr>
          <w:rStyle w:val="rvts0"/>
          <w:rFonts w:ascii="Times New Roman" w:hAnsi="Times New Roman"/>
          <w:sz w:val="28"/>
          <w:szCs w:val="28"/>
        </w:rPr>
        <w:t>утворюють</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дільниці</w:t>
      </w:r>
      <w:proofErr w:type="spellEnd"/>
      <w:r w:rsidRPr="004E70D0">
        <w:rPr>
          <w:rStyle w:val="rvts0"/>
          <w:rFonts w:ascii="Times New Roman" w:hAnsi="Times New Roman"/>
          <w:sz w:val="28"/>
          <w:szCs w:val="28"/>
        </w:rPr>
        <w:t xml:space="preserve"> для </w:t>
      </w:r>
      <w:proofErr w:type="spellStart"/>
      <w:r w:rsidRPr="004E70D0">
        <w:rPr>
          <w:rStyle w:val="rvts0"/>
          <w:rFonts w:ascii="Times New Roman" w:hAnsi="Times New Roman"/>
          <w:sz w:val="28"/>
          <w:szCs w:val="28"/>
        </w:rPr>
        <w:t>оповіщення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збору</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військовозобов'язаних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комплектують</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їх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особовим</w:t>
      </w:r>
      <w:proofErr w:type="spellEnd"/>
      <w:r w:rsidRPr="004E70D0">
        <w:rPr>
          <w:rStyle w:val="rvts0"/>
          <w:rFonts w:ascii="Times New Roman" w:hAnsi="Times New Roman"/>
          <w:sz w:val="28"/>
          <w:szCs w:val="28"/>
        </w:rPr>
        <w:t xml:space="preserve"> складом </w:t>
      </w:r>
      <w:proofErr w:type="spellStart"/>
      <w:r w:rsidRPr="004E70D0">
        <w:rPr>
          <w:rStyle w:val="rvts0"/>
          <w:rFonts w:ascii="Times New Roman" w:hAnsi="Times New Roman"/>
          <w:sz w:val="28"/>
          <w:szCs w:val="28"/>
        </w:rPr>
        <w:t>із</w:t>
      </w:r>
      <w:proofErr w:type="spellEnd"/>
      <w:r w:rsidRPr="004E70D0">
        <w:rPr>
          <w:rStyle w:val="rvts0"/>
          <w:rFonts w:ascii="Times New Roman" w:hAnsi="Times New Roman"/>
          <w:sz w:val="28"/>
          <w:szCs w:val="28"/>
        </w:rPr>
        <w:t xml:space="preserve"> числа </w:t>
      </w:r>
      <w:proofErr w:type="spellStart"/>
      <w:r w:rsidRPr="004E70D0">
        <w:rPr>
          <w:rStyle w:val="rvts0"/>
          <w:rFonts w:ascii="Times New Roman" w:hAnsi="Times New Roman"/>
          <w:sz w:val="28"/>
          <w:szCs w:val="28"/>
        </w:rPr>
        <w:t>військовозобов'язаних</w:t>
      </w:r>
      <w:proofErr w:type="spellEnd"/>
      <w:r w:rsidRPr="004E70D0">
        <w:rPr>
          <w:rStyle w:val="rvts0"/>
          <w:rFonts w:ascii="Times New Roman" w:hAnsi="Times New Roman"/>
          <w:sz w:val="28"/>
          <w:szCs w:val="28"/>
        </w:rPr>
        <w:t xml:space="preserve"> без </w:t>
      </w:r>
      <w:proofErr w:type="spellStart"/>
      <w:r w:rsidRPr="004E70D0">
        <w:rPr>
          <w:rStyle w:val="rvts0"/>
          <w:rFonts w:ascii="Times New Roman" w:hAnsi="Times New Roman"/>
          <w:sz w:val="28"/>
          <w:szCs w:val="28"/>
        </w:rPr>
        <w:t>звільнення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громадян</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від</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виконання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основних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обов'язків</w:t>
      </w:r>
      <w:proofErr w:type="spellEnd"/>
      <w:r w:rsidRPr="004E70D0">
        <w:rPr>
          <w:rStyle w:val="rvts0"/>
          <w:rFonts w:ascii="Times New Roman" w:hAnsi="Times New Roman"/>
          <w:sz w:val="28"/>
          <w:szCs w:val="28"/>
        </w:rPr>
        <w:t xml:space="preserve"> за </w:t>
      </w:r>
      <w:proofErr w:type="spellStart"/>
      <w:r w:rsidRPr="004E70D0">
        <w:rPr>
          <w:rStyle w:val="rvts0"/>
          <w:rFonts w:ascii="Times New Roman" w:hAnsi="Times New Roman"/>
          <w:sz w:val="28"/>
          <w:szCs w:val="28"/>
        </w:rPr>
        <w:t>місцем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роботи</w:t>
      </w:r>
      <w:proofErr w:type="spellEnd"/>
      <w:r w:rsidRPr="004E70D0">
        <w:rPr>
          <w:rStyle w:val="rvts0"/>
          <w:rFonts w:ascii="Times New Roman" w:hAnsi="Times New Roman"/>
          <w:sz w:val="28"/>
          <w:szCs w:val="28"/>
        </w:rPr>
        <w:t xml:space="preserve"> та </w:t>
      </w:r>
      <w:proofErr w:type="spellStart"/>
      <w:r w:rsidRPr="004E70D0">
        <w:rPr>
          <w:rStyle w:val="rvts0"/>
          <w:rFonts w:ascii="Times New Roman" w:hAnsi="Times New Roman"/>
          <w:sz w:val="28"/>
          <w:szCs w:val="28"/>
        </w:rPr>
        <w:t>сприяють</w:t>
      </w:r>
      <w:proofErr w:type="spellEnd"/>
      <w:r w:rsidRPr="004E70D0">
        <w:rPr>
          <w:rStyle w:val="rvts0"/>
          <w:rFonts w:ascii="Times New Roman" w:hAnsi="Times New Roman"/>
          <w:sz w:val="28"/>
          <w:szCs w:val="28"/>
        </w:rPr>
        <w:t xml:space="preserve"> у </w:t>
      </w:r>
      <w:proofErr w:type="spellStart"/>
      <w:r w:rsidRPr="004E70D0">
        <w:rPr>
          <w:rStyle w:val="rvts0"/>
          <w:rFonts w:ascii="Times New Roman" w:hAnsi="Times New Roman"/>
          <w:sz w:val="28"/>
          <w:szCs w:val="28"/>
        </w:rPr>
        <w:t>набутті</w:t>
      </w:r>
      <w:proofErr w:type="spellEnd"/>
      <w:r w:rsidRPr="004E70D0">
        <w:rPr>
          <w:rStyle w:val="rvts0"/>
          <w:rFonts w:ascii="Times New Roman" w:hAnsi="Times New Roman"/>
          <w:sz w:val="28"/>
          <w:szCs w:val="28"/>
        </w:rPr>
        <w:t xml:space="preserve"> ними </w:t>
      </w:r>
      <w:proofErr w:type="spellStart"/>
      <w:r w:rsidRPr="004E70D0">
        <w:rPr>
          <w:rStyle w:val="rvts0"/>
          <w:rFonts w:ascii="Times New Roman" w:hAnsi="Times New Roman"/>
          <w:sz w:val="28"/>
          <w:szCs w:val="28"/>
        </w:rPr>
        <w:t>професійних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навичок</w:t>
      </w:r>
      <w:proofErr w:type="spellEnd"/>
      <w:r w:rsidRPr="004E70D0">
        <w:rPr>
          <w:rStyle w:val="rvts0"/>
          <w:rFonts w:ascii="Times New Roman" w:hAnsi="Times New Roman"/>
          <w:sz w:val="28"/>
          <w:szCs w:val="28"/>
        </w:rPr>
        <w:t xml:space="preserve">, а </w:t>
      </w:r>
      <w:proofErr w:type="spellStart"/>
      <w:r w:rsidRPr="004E70D0">
        <w:rPr>
          <w:rStyle w:val="rvts0"/>
          <w:rFonts w:ascii="Times New Roman" w:hAnsi="Times New Roman"/>
          <w:sz w:val="28"/>
          <w:szCs w:val="28"/>
        </w:rPr>
        <w:t>також</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забезпечують</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реалізацію</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інших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заходів</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пов'язаних</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з</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виконанням</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плані</w:t>
      </w:r>
      <w:proofErr w:type="gramStart"/>
      <w:r w:rsidRPr="004E70D0">
        <w:rPr>
          <w:rStyle w:val="rvts0"/>
          <w:rFonts w:ascii="Times New Roman" w:hAnsi="Times New Roman"/>
          <w:sz w:val="28"/>
          <w:szCs w:val="28"/>
        </w:rPr>
        <w:t>в</w:t>
      </w:r>
      <w:proofErr w:type="spellEnd"/>
      <w:proofErr w:type="gram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проведення</w:t>
      </w:r>
      <w:proofErr w:type="spellEnd"/>
      <w:r w:rsidRPr="004E70D0">
        <w:rPr>
          <w:rStyle w:val="rvts0"/>
          <w:rFonts w:ascii="Times New Roman" w:hAnsi="Times New Roman"/>
          <w:sz w:val="28"/>
          <w:szCs w:val="28"/>
        </w:rPr>
        <w:t xml:space="preserve"> </w:t>
      </w:r>
      <w:proofErr w:type="spellStart"/>
      <w:r w:rsidRPr="004E70D0">
        <w:rPr>
          <w:rStyle w:val="rvts0"/>
          <w:rFonts w:ascii="Times New Roman" w:hAnsi="Times New Roman"/>
          <w:sz w:val="28"/>
          <w:szCs w:val="28"/>
        </w:rPr>
        <w:t>мобілізації</w:t>
      </w:r>
      <w:proofErr w:type="spellEnd"/>
      <w:r w:rsidRPr="004E70D0">
        <w:rPr>
          <w:rStyle w:val="rvts0"/>
          <w:rFonts w:ascii="Times New Roman" w:hAnsi="Times New Roman"/>
          <w:sz w:val="28"/>
          <w:szCs w:val="28"/>
        </w:rPr>
        <w:t>.</w:t>
      </w:r>
    </w:p>
    <w:p w:rsidR="00B33943" w:rsidRPr="0037467E" w:rsidRDefault="00840DC7" w:rsidP="0037467E">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забезпечують</w:t>
      </w:r>
      <w:proofErr w:type="spellEnd"/>
      <w:r>
        <w:rPr>
          <w:rFonts w:ascii="Times New Roman" w:hAnsi="Times New Roman"/>
          <w:sz w:val="28"/>
          <w:szCs w:val="28"/>
        </w:rPr>
        <w:t xml:space="preserve"> </w:t>
      </w:r>
      <w:proofErr w:type="spellStart"/>
      <w:r>
        <w:rPr>
          <w:rFonts w:ascii="Times New Roman" w:hAnsi="Times New Roman"/>
          <w:sz w:val="28"/>
          <w:szCs w:val="28"/>
        </w:rPr>
        <w:t>Черняхівський</w:t>
      </w:r>
      <w:proofErr w:type="spellEnd"/>
      <w:r>
        <w:rPr>
          <w:rFonts w:ascii="Times New Roman" w:hAnsi="Times New Roman"/>
          <w:sz w:val="28"/>
          <w:szCs w:val="28"/>
        </w:rPr>
        <w:t xml:space="preserve"> </w:t>
      </w:r>
      <w:proofErr w:type="spellStart"/>
      <w:r>
        <w:rPr>
          <w:rFonts w:ascii="Times New Roman" w:hAnsi="Times New Roman"/>
          <w:sz w:val="28"/>
          <w:szCs w:val="28"/>
        </w:rPr>
        <w:t>районний</w:t>
      </w:r>
      <w:proofErr w:type="spellEnd"/>
      <w:r>
        <w:rPr>
          <w:rFonts w:ascii="Times New Roman" w:hAnsi="Times New Roman"/>
          <w:sz w:val="28"/>
          <w:szCs w:val="28"/>
        </w:rPr>
        <w:t xml:space="preserve"> </w:t>
      </w:r>
      <w:proofErr w:type="spellStart"/>
      <w:r>
        <w:rPr>
          <w:rFonts w:ascii="Times New Roman" w:hAnsi="Times New Roman"/>
          <w:sz w:val="28"/>
          <w:szCs w:val="28"/>
        </w:rPr>
        <w:t>військовий</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службовими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будинками</w:t>
      </w:r>
      <w:proofErr w:type="spellEnd"/>
      <w:r w:rsidRPr="00CC5ED5">
        <w:rPr>
          <w:rFonts w:ascii="Times New Roman" w:hAnsi="Times New Roman"/>
          <w:sz w:val="28"/>
          <w:szCs w:val="28"/>
        </w:rPr>
        <w:t xml:space="preserve">, </w:t>
      </w:r>
      <w:proofErr w:type="spellStart"/>
      <w:proofErr w:type="gramStart"/>
      <w:r w:rsidRPr="00CC5ED5">
        <w:rPr>
          <w:rFonts w:ascii="Times New Roman" w:hAnsi="Times New Roman"/>
          <w:sz w:val="28"/>
          <w:szCs w:val="28"/>
        </w:rPr>
        <w:t>п</w:t>
      </w:r>
      <w:proofErr w:type="gramEnd"/>
      <w:r w:rsidRPr="00CC5ED5">
        <w:rPr>
          <w:rFonts w:ascii="Times New Roman" w:hAnsi="Times New Roman"/>
          <w:sz w:val="28"/>
          <w:szCs w:val="28"/>
        </w:rPr>
        <w:t>ідсобними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господарськими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приміщеннями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приміщеннями</w:t>
      </w:r>
      <w:proofErr w:type="spellEnd"/>
      <w:r w:rsidRPr="00CC5ED5">
        <w:rPr>
          <w:rFonts w:ascii="Times New Roman" w:hAnsi="Times New Roman"/>
          <w:sz w:val="28"/>
          <w:szCs w:val="28"/>
        </w:rPr>
        <w:t xml:space="preserve"> для </w:t>
      </w:r>
      <w:proofErr w:type="spellStart"/>
      <w:r w:rsidRPr="00CC5ED5">
        <w:rPr>
          <w:rFonts w:ascii="Times New Roman" w:hAnsi="Times New Roman"/>
          <w:sz w:val="28"/>
          <w:szCs w:val="28"/>
        </w:rPr>
        <w:t>призовних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пунктів</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дільниць</w:t>
      </w:r>
      <w:proofErr w:type="spellEnd"/>
      <w:r w:rsidRPr="00CC5ED5">
        <w:rPr>
          <w:rFonts w:ascii="Times New Roman" w:hAnsi="Times New Roman"/>
          <w:sz w:val="28"/>
          <w:szCs w:val="28"/>
        </w:rPr>
        <w:t xml:space="preserve">), </w:t>
      </w:r>
      <w:proofErr w:type="spellStart"/>
      <w:r>
        <w:rPr>
          <w:rFonts w:ascii="Times New Roman" w:hAnsi="Times New Roman"/>
          <w:sz w:val="28"/>
          <w:szCs w:val="28"/>
        </w:rPr>
        <w:t>згідно</w:t>
      </w:r>
      <w:proofErr w:type="spellEnd"/>
      <w:r>
        <w:rPr>
          <w:rFonts w:ascii="Times New Roman" w:hAnsi="Times New Roman"/>
          <w:sz w:val="28"/>
          <w:szCs w:val="28"/>
        </w:rPr>
        <w:t xml:space="preserve"> </w:t>
      </w:r>
      <w:proofErr w:type="spellStart"/>
      <w:r>
        <w:rPr>
          <w:rFonts w:ascii="Times New Roman" w:hAnsi="Times New Roman"/>
          <w:sz w:val="28"/>
          <w:szCs w:val="28"/>
        </w:rPr>
        <w:t>із</w:t>
      </w:r>
      <w:proofErr w:type="spellEnd"/>
      <w:r>
        <w:rPr>
          <w:rFonts w:ascii="Times New Roman" w:hAnsi="Times New Roman"/>
          <w:sz w:val="28"/>
          <w:szCs w:val="28"/>
        </w:rPr>
        <w:t xml:space="preserve"> </w:t>
      </w:r>
      <w:proofErr w:type="spellStart"/>
      <w:r>
        <w:rPr>
          <w:rFonts w:ascii="Times New Roman" w:hAnsi="Times New Roman"/>
          <w:sz w:val="28"/>
          <w:szCs w:val="28"/>
        </w:rPr>
        <w:t>законодавством</w:t>
      </w:r>
      <w:proofErr w:type="spellEnd"/>
      <w:r>
        <w:rPr>
          <w:rFonts w:ascii="Times New Roman" w:hAnsi="Times New Roman"/>
          <w:sz w:val="28"/>
          <w:szCs w:val="28"/>
        </w:rPr>
        <w:t>.</w:t>
      </w:r>
    </w:p>
    <w:p w:rsidR="00840DC7" w:rsidRPr="00CC5ED5" w:rsidRDefault="00840DC7" w:rsidP="00840DC7">
      <w:pPr>
        <w:spacing w:after="0" w:line="240" w:lineRule="auto"/>
        <w:ind w:firstLine="708"/>
        <w:jc w:val="both"/>
        <w:rPr>
          <w:rFonts w:ascii="Times New Roman" w:hAnsi="Times New Roman"/>
          <w:sz w:val="28"/>
          <w:szCs w:val="28"/>
        </w:rPr>
      </w:pPr>
      <w:r w:rsidRPr="00CC5ED5">
        <w:rPr>
          <w:rFonts w:ascii="Times New Roman" w:hAnsi="Times New Roman"/>
          <w:sz w:val="28"/>
          <w:szCs w:val="28"/>
        </w:rPr>
        <w:t xml:space="preserve">Для </w:t>
      </w:r>
      <w:proofErr w:type="spellStart"/>
      <w:r w:rsidRPr="00CC5ED5">
        <w:rPr>
          <w:rFonts w:ascii="Times New Roman" w:hAnsi="Times New Roman"/>
          <w:sz w:val="28"/>
          <w:szCs w:val="28"/>
        </w:rPr>
        <w:t>виконання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вказаних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вище</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вимог</w:t>
      </w:r>
      <w:proofErr w:type="spellEnd"/>
      <w:r w:rsidRPr="00CC5ED5">
        <w:rPr>
          <w:rFonts w:ascii="Times New Roman" w:hAnsi="Times New Roman"/>
          <w:sz w:val="28"/>
          <w:szCs w:val="28"/>
        </w:rPr>
        <w:t xml:space="preserve"> </w:t>
      </w:r>
      <w:proofErr w:type="gramStart"/>
      <w:r w:rsidRPr="00CC5ED5">
        <w:rPr>
          <w:rFonts w:ascii="Times New Roman" w:hAnsi="Times New Roman"/>
          <w:sz w:val="28"/>
          <w:szCs w:val="28"/>
        </w:rPr>
        <w:t>чинного</w:t>
      </w:r>
      <w:proofErr w:type="gramEnd"/>
      <w:r w:rsidRPr="00CC5ED5">
        <w:rPr>
          <w:rFonts w:ascii="Times New Roman" w:hAnsi="Times New Roman"/>
          <w:sz w:val="28"/>
          <w:szCs w:val="28"/>
        </w:rPr>
        <w:t xml:space="preserve"> </w:t>
      </w:r>
      <w:proofErr w:type="spellStart"/>
      <w:r w:rsidRPr="00CC5ED5">
        <w:rPr>
          <w:rFonts w:ascii="Times New Roman" w:hAnsi="Times New Roman"/>
          <w:sz w:val="28"/>
          <w:szCs w:val="28"/>
        </w:rPr>
        <w:t>законодавства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необхідно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проводити</w:t>
      </w:r>
      <w:proofErr w:type="spellEnd"/>
      <w:r w:rsidRPr="00CC5ED5">
        <w:rPr>
          <w:rFonts w:ascii="Times New Roman" w:hAnsi="Times New Roman"/>
          <w:sz w:val="28"/>
          <w:szCs w:val="28"/>
        </w:rPr>
        <w:t>:</w:t>
      </w:r>
    </w:p>
    <w:p w:rsidR="00840DC7" w:rsidRPr="00CC5ED5" w:rsidRDefault="00840DC7" w:rsidP="00840DC7">
      <w:pPr>
        <w:spacing w:after="0" w:line="240" w:lineRule="auto"/>
        <w:jc w:val="both"/>
        <w:rPr>
          <w:rFonts w:ascii="Times New Roman" w:hAnsi="Times New Roman"/>
          <w:sz w:val="28"/>
          <w:szCs w:val="28"/>
        </w:rPr>
      </w:pPr>
      <w:r w:rsidRPr="00CC5ED5">
        <w:rPr>
          <w:rFonts w:ascii="Times New Roman" w:hAnsi="Times New Roman"/>
          <w:sz w:val="28"/>
          <w:szCs w:val="28"/>
        </w:rPr>
        <w:lastRenderedPageBreak/>
        <w:tab/>
      </w:r>
      <w:r>
        <w:rPr>
          <w:rFonts w:ascii="Times New Roman" w:hAnsi="Times New Roman"/>
          <w:sz w:val="28"/>
          <w:szCs w:val="28"/>
        </w:rPr>
        <w:t xml:space="preserve">- </w:t>
      </w:r>
      <w:proofErr w:type="spellStart"/>
      <w:r>
        <w:rPr>
          <w:rFonts w:ascii="Times New Roman" w:hAnsi="Times New Roman"/>
          <w:sz w:val="28"/>
          <w:szCs w:val="28"/>
        </w:rPr>
        <w:t>оформлення</w:t>
      </w:r>
      <w:proofErr w:type="spellEnd"/>
      <w:r>
        <w:rPr>
          <w:rFonts w:ascii="Times New Roman" w:hAnsi="Times New Roman"/>
          <w:sz w:val="28"/>
          <w:szCs w:val="28"/>
        </w:rPr>
        <w:t xml:space="preserve"> </w:t>
      </w:r>
      <w:proofErr w:type="spellStart"/>
      <w:r>
        <w:rPr>
          <w:rFonts w:ascii="Times New Roman" w:hAnsi="Times New Roman"/>
          <w:sz w:val="28"/>
          <w:szCs w:val="28"/>
        </w:rPr>
        <w:t>документів</w:t>
      </w:r>
      <w:proofErr w:type="spellEnd"/>
      <w:r>
        <w:rPr>
          <w:rFonts w:ascii="Times New Roman" w:hAnsi="Times New Roman"/>
          <w:sz w:val="28"/>
          <w:szCs w:val="28"/>
        </w:rPr>
        <w:t xml:space="preserve">, </w:t>
      </w:r>
      <w:proofErr w:type="spellStart"/>
      <w:r>
        <w:rPr>
          <w:rFonts w:ascii="Times New Roman" w:hAnsi="Times New Roman"/>
          <w:sz w:val="28"/>
          <w:szCs w:val="28"/>
        </w:rPr>
        <w:t>уточнення</w:t>
      </w:r>
      <w:proofErr w:type="spellEnd"/>
      <w:r>
        <w:rPr>
          <w:rFonts w:ascii="Times New Roman" w:hAnsi="Times New Roman"/>
          <w:sz w:val="28"/>
          <w:szCs w:val="28"/>
        </w:rPr>
        <w:t xml:space="preserve"> </w:t>
      </w:r>
      <w:proofErr w:type="spellStart"/>
      <w:r>
        <w:rPr>
          <w:rFonts w:ascii="Times New Roman" w:hAnsi="Times New Roman"/>
          <w:sz w:val="28"/>
          <w:szCs w:val="28"/>
        </w:rPr>
        <w:t>військово</w:t>
      </w:r>
      <w:proofErr w:type="spellEnd"/>
      <w:r>
        <w:rPr>
          <w:rFonts w:ascii="Times New Roman" w:hAnsi="Times New Roman"/>
          <w:sz w:val="28"/>
          <w:szCs w:val="28"/>
        </w:rPr>
        <w:t>–</w:t>
      </w:r>
      <w:proofErr w:type="spellStart"/>
      <w:r w:rsidRPr="00CC5ED5">
        <w:rPr>
          <w:rFonts w:ascii="Times New Roman" w:hAnsi="Times New Roman"/>
          <w:sz w:val="28"/>
          <w:szCs w:val="28"/>
        </w:rPr>
        <w:t>облікових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даних</w:t>
      </w:r>
      <w:proofErr w:type="spellEnd"/>
      <w:r w:rsidRPr="00CC5ED5">
        <w:rPr>
          <w:rFonts w:ascii="Times New Roman" w:hAnsi="Times New Roman"/>
          <w:sz w:val="28"/>
          <w:szCs w:val="28"/>
        </w:rPr>
        <w:t xml:space="preserve">, </w:t>
      </w:r>
      <w:proofErr w:type="spellStart"/>
      <w:r>
        <w:rPr>
          <w:rFonts w:ascii="Times New Roman" w:hAnsi="Times New Roman"/>
          <w:sz w:val="28"/>
          <w:szCs w:val="28"/>
        </w:rPr>
        <w:t>тестування</w:t>
      </w:r>
      <w:proofErr w:type="spellEnd"/>
      <w:r>
        <w:rPr>
          <w:rFonts w:ascii="Times New Roman" w:hAnsi="Times New Roman"/>
          <w:sz w:val="28"/>
          <w:szCs w:val="28"/>
        </w:rPr>
        <w:t xml:space="preserve">, </w:t>
      </w:r>
      <w:proofErr w:type="spellStart"/>
      <w:r>
        <w:rPr>
          <w:rFonts w:ascii="Times New Roman" w:hAnsi="Times New Roman"/>
          <w:sz w:val="28"/>
          <w:szCs w:val="28"/>
        </w:rPr>
        <w:t>медичні</w:t>
      </w:r>
      <w:proofErr w:type="spellEnd"/>
      <w:r>
        <w:rPr>
          <w:rFonts w:ascii="Times New Roman" w:hAnsi="Times New Roman"/>
          <w:sz w:val="28"/>
          <w:szCs w:val="28"/>
        </w:rPr>
        <w:t xml:space="preserve"> </w:t>
      </w:r>
      <w:proofErr w:type="spellStart"/>
      <w:r>
        <w:rPr>
          <w:rFonts w:ascii="Times New Roman" w:hAnsi="Times New Roman"/>
          <w:sz w:val="28"/>
          <w:szCs w:val="28"/>
        </w:rPr>
        <w:t>обстеження</w:t>
      </w:r>
      <w:proofErr w:type="spellEnd"/>
      <w:r>
        <w:rPr>
          <w:rFonts w:ascii="Times New Roman" w:hAnsi="Times New Roman"/>
          <w:sz w:val="28"/>
          <w:szCs w:val="28"/>
        </w:rPr>
        <w:t xml:space="preserve"> та огляди, призови</w:t>
      </w:r>
      <w:r w:rsidRPr="00CC5ED5">
        <w:rPr>
          <w:rFonts w:ascii="Times New Roman" w:hAnsi="Times New Roman"/>
          <w:sz w:val="28"/>
          <w:szCs w:val="28"/>
        </w:rPr>
        <w:t xml:space="preserve"> до </w:t>
      </w:r>
      <w:proofErr w:type="spellStart"/>
      <w:r w:rsidRPr="00CC5ED5">
        <w:rPr>
          <w:rFonts w:ascii="Times New Roman" w:hAnsi="Times New Roman"/>
          <w:sz w:val="28"/>
          <w:szCs w:val="28"/>
        </w:rPr>
        <w:t>З</w:t>
      </w:r>
      <w:r>
        <w:rPr>
          <w:rFonts w:ascii="Times New Roman" w:hAnsi="Times New Roman"/>
          <w:sz w:val="28"/>
          <w:szCs w:val="28"/>
        </w:rPr>
        <w:t>бройних</w:t>
      </w:r>
      <w:proofErr w:type="spellEnd"/>
      <w:r>
        <w:rPr>
          <w:rFonts w:ascii="Times New Roman" w:hAnsi="Times New Roman"/>
          <w:sz w:val="28"/>
          <w:szCs w:val="28"/>
        </w:rPr>
        <w:t xml:space="preserve"> </w:t>
      </w:r>
      <w:r w:rsidRPr="00CC5ED5">
        <w:rPr>
          <w:rFonts w:ascii="Times New Roman" w:hAnsi="Times New Roman"/>
          <w:sz w:val="28"/>
          <w:szCs w:val="28"/>
        </w:rPr>
        <w:t>С</w:t>
      </w:r>
      <w:r>
        <w:rPr>
          <w:rFonts w:ascii="Times New Roman" w:hAnsi="Times New Roman"/>
          <w:sz w:val="28"/>
          <w:szCs w:val="28"/>
        </w:rPr>
        <w:t>ил</w:t>
      </w:r>
      <w:r w:rsidRPr="00CC5ED5">
        <w:rPr>
          <w:rFonts w:ascii="Times New Roman" w:hAnsi="Times New Roman"/>
          <w:sz w:val="28"/>
          <w:szCs w:val="28"/>
        </w:rPr>
        <w:t xml:space="preserve"> </w:t>
      </w:r>
      <w:proofErr w:type="spellStart"/>
      <w:r w:rsidRPr="00CC5ED5">
        <w:rPr>
          <w:rFonts w:ascii="Times New Roman" w:hAnsi="Times New Roman"/>
          <w:sz w:val="28"/>
          <w:szCs w:val="28"/>
        </w:rPr>
        <w:t>України</w:t>
      </w:r>
      <w:proofErr w:type="spellEnd"/>
      <w:r w:rsidRPr="00CC5ED5">
        <w:rPr>
          <w:rFonts w:ascii="Times New Roman" w:hAnsi="Times New Roman"/>
          <w:sz w:val="28"/>
          <w:szCs w:val="28"/>
        </w:rPr>
        <w:t xml:space="preserve"> </w:t>
      </w:r>
      <w:proofErr w:type="gramStart"/>
      <w:r w:rsidRPr="00CC5ED5">
        <w:rPr>
          <w:rFonts w:ascii="Times New Roman" w:hAnsi="Times New Roman"/>
          <w:sz w:val="28"/>
          <w:szCs w:val="28"/>
        </w:rPr>
        <w:t>в</w:t>
      </w:r>
      <w:proofErr w:type="gramEnd"/>
      <w:r w:rsidRPr="00CC5ED5">
        <w:rPr>
          <w:rFonts w:ascii="Times New Roman" w:hAnsi="Times New Roman"/>
          <w:sz w:val="28"/>
          <w:szCs w:val="28"/>
        </w:rPr>
        <w:t xml:space="preserve"> тому </w:t>
      </w:r>
      <w:proofErr w:type="spellStart"/>
      <w:r w:rsidRPr="00CC5ED5">
        <w:rPr>
          <w:rFonts w:ascii="Times New Roman" w:hAnsi="Times New Roman"/>
          <w:sz w:val="28"/>
          <w:szCs w:val="28"/>
        </w:rPr>
        <w:t>числі</w:t>
      </w:r>
      <w:proofErr w:type="spellEnd"/>
      <w:r w:rsidRPr="00CC5ED5">
        <w:rPr>
          <w:rFonts w:ascii="Times New Roman" w:hAnsi="Times New Roman"/>
          <w:sz w:val="28"/>
          <w:szCs w:val="28"/>
        </w:rPr>
        <w:t>:</w:t>
      </w:r>
    </w:p>
    <w:p w:rsidR="00840DC7" w:rsidRPr="00CC5ED5" w:rsidRDefault="00840DC7" w:rsidP="00840DC7">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диспансеризацію</w:t>
      </w:r>
      <w:proofErr w:type="spellEnd"/>
      <w:r w:rsidRPr="00CC5ED5">
        <w:rPr>
          <w:rFonts w:ascii="Times New Roman" w:hAnsi="Times New Roman"/>
          <w:sz w:val="28"/>
          <w:szCs w:val="28"/>
        </w:rPr>
        <w:t xml:space="preserve"> 14 – 15</w:t>
      </w:r>
      <w:r>
        <w:rPr>
          <w:rFonts w:ascii="Times New Roman" w:hAnsi="Times New Roman"/>
          <w:sz w:val="28"/>
          <w:szCs w:val="28"/>
        </w:rPr>
        <w:t xml:space="preserve"> </w:t>
      </w:r>
      <w:proofErr w:type="spellStart"/>
      <w:proofErr w:type="gramStart"/>
      <w:r>
        <w:rPr>
          <w:rFonts w:ascii="Times New Roman" w:hAnsi="Times New Roman"/>
          <w:sz w:val="28"/>
          <w:szCs w:val="28"/>
        </w:rPr>
        <w:t>р</w:t>
      </w:r>
      <w:proofErr w:type="gramEnd"/>
      <w:r>
        <w:rPr>
          <w:rFonts w:ascii="Times New Roman" w:hAnsi="Times New Roman"/>
          <w:sz w:val="28"/>
          <w:szCs w:val="28"/>
        </w:rPr>
        <w:t>ічних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юнаків</w:t>
      </w:r>
      <w:proofErr w:type="spellEnd"/>
      <w:r w:rsidRPr="00CC5ED5">
        <w:rPr>
          <w:rFonts w:ascii="Times New Roman" w:hAnsi="Times New Roman"/>
          <w:sz w:val="28"/>
          <w:szCs w:val="28"/>
        </w:rPr>
        <w:t>;</w:t>
      </w:r>
    </w:p>
    <w:p w:rsidR="00840DC7" w:rsidRPr="00CC5ED5" w:rsidRDefault="00840DC7" w:rsidP="00840DC7">
      <w:pPr>
        <w:spacing w:after="0" w:line="240" w:lineRule="auto"/>
        <w:ind w:firstLine="708"/>
        <w:jc w:val="both"/>
        <w:rPr>
          <w:rFonts w:ascii="Times New Roman" w:hAnsi="Times New Roman"/>
          <w:sz w:val="28"/>
          <w:szCs w:val="28"/>
        </w:rPr>
      </w:pPr>
      <w:r>
        <w:rPr>
          <w:rFonts w:ascii="Times New Roman" w:hAnsi="Times New Roman"/>
          <w:sz w:val="28"/>
          <w:szCs w:val="28"/>
        </w:rPr>
        <w:t>- приписку</w:t>
      </w:r>
      <w:r w:rsidRPr="00CC5ED5">
        <w:rPr>
          <w:rFonts w:ascii="Times New Roman" w:hAnsi="Times New Roman"/>
          <w:sz w:val="28"/>
          <w:szCs w:val="28"/>
        </w:rPr>
        <w:t xml:space="preserve"> 17 </w:t>
      </w:r>
      <w:proofErr w:type="spellStart"/>
      <w:proofErr w:type="gramStart"/>
      <w:r>
        <w:rPr>
          <w:rFonts w:ascii="Times New Roman" w:hAnsi="Times New Roman"/>
          <w:sz w:val="28"/>
          <w:szCs w:val="28"/>
        </w:rPr>
        <w:t>р</w:t>
      </w:r>
      <w:proofErr w:type="gramEnd"/>
      <w:r>
        <w:rPr>
          <w:rFonts w:ascii="Times New Roman" w:hAnsi="Times New Roman"/>
          <w:sz w:val="28"/>
          <w:szCs w:val="28"/>
        </w:rPr>
        <w:t>ічних</w:t>
      </w:r>
      <w:proofErr w:type="spellEnd"/>
      <w:r>
        <w:rPr>
          <w:rFonts w:ascii="Times New Roman" w:hAnsi="Times New Roman"/>
          <w:sz w:val="28"/>
          <w:szCs w:val="28"/>
        </w:rPr>
        <w:t xml:space="preserve"> </w:t>
      </w:r>
      <w:proofErr w:type="spellStart"/>
      <w:r w:rsidRPr="00CC5ED5">
        <w:rPr>
          <w:rFonts w:ascii="Times New Roman" w:hAnsi="Times New Roman"/>
          <w:sz w:val="28"/>
          <w:szCs w:val="28"/>
        </w:rPr>
        <w:t>юнаків</w:t>
      </w:r>
      <w:proofErr w:type="spellEnd"/>
      <w:r w:rsidRPr="00CC5ED5">
        <w:rPr>
          <w:rFonts w:ascii="Times New Roman" w:hAnsi="Times New Roman"/>
          <w:sz w:val="28"/>
          <w:szCs w:val="28"/>
        </w:rPr>
        <w:t>;</w:t>
      </w:r>
    </w:p>
    <w:p w:rsidR="00840DC7" w:rsidRPr="00CC5ED5" w:rsidRDefault="00840DC7" w:rsidP="00840DC7">
      <w:pPr>
        <w:spacing w:after="0" w:line="240" w:lineRule="auto"/>
        <w:ind w:firstLine="708"/>
        <w:jc w:val="both"/>
        <w:rPr>
          <w:rFonts w:ascii="Times New Roman" w:hAnsi="Times New Roman"/>
          <w:sz w:val="28"/>
          <w:szCs w:val="28"/>
        </w:rPr>
      </w:pPr>
      <w:r w:rsidRPr="00CC5ED5">
        <w:rPr>
          <w:rFonts w:ascii="Times New Roman" w:hAnsi="Times New Roman"/>
          <w:sz w:val="28"/>
          <w:szCs w:val="28"/>
        </w:rPr>
        <w:t xml:space="preserve">- </w:t>
      </w:r>
      <w:proofErr w:type="spellStart"/>
      <w:r w:rsidRPr="00CC5ED5">
        <w:rPr>
          <w:rFonts w:ascii="Times New Roman" w:hAnsi="Times New Roman"/>
          <w:sz w:val="28"/>
          <w:szCs w:val="28"/>
        </w:rPr>
        <w:t>медичні</w:t>
      </w:r>
      <w:proofErr w:type="spellEnd"/>
      <w:r w:rsidRPr="00CC5ED5">
        <w:rPr>
          <w:rFonts w:ascii="Times New Roman" w:hAnsi="Times New Roman"/>
          <w:sz w:val="28"/>
          <w:szCs w:val="28"/>
        </w:rPr>
        <w:t xml:space="preserve"> огляди </w:t>
      </w:r>
      <w:proofErr w:type="spellStart"/>
      <w:r>
        <w:rPr>
          <w:rFonts w:ascii="Times New Roman" w:hAnsi="Times New Roman"/>
          <w:sz w:val="28"/>
          <w:szCs w:val="28"/>
        </w:rPr>
        <w:t>призовникі</w:t>
      </w:r>
      <w:proofErr w:type="gramStart"/>
      <w:r>
        <w:rPr>
          <w:rFonts w:ascii="Times New Roman" w:hAnsi="Times New Roman"/>
          <w:sz w:val="28"/>
          <w:szCs w:val="28"/>
        </w:rPr>
        <w:t>в</w:t>
      </w:r>
      <w:proofErr w:type="spellEnd"/>
      <w:proofErr w:type="gramEnd"/>
      <w:r>
        <w:rPr>
          <w:rFonts w:ascii="Times New Roman" w:hAnsi="Times New Roman"/>
          <w:sz w:val="28"/>
          <w:szCs w:val="28"/>
        </w:rPr>
        <w:t xml:space="preserve"> та </w:t>
      </w:r>
      <w:proofErr w:type="spellStart"/>
      <w:r w:rsidRPr="00CC5ED5">
        <w:rPr>
          <w:rFonts w:ascii="Times New Roman" w:hAnsi="Times New Roman"/>
          <w:sz w:val="28"/>
          <w:szCs w:val="28"/>
        </w:rPr>
        <w:t>військовозобов’язаних</w:t>
      </w:r>
      <w:proofErr w:type="spellEnd"/>
      <w:r w:rsidRPr="00CC5ED5">
        <w:rPr>
          <w:rFonts w:ascii="Times New Roman" w:hAnsi="Times New Roman"/>
          <w:sz w:val="28"/>
          <w:szCs w:val="28"/>
        </w:rPr>
        <w:t>;</w:t>
      </w:r>
    </w:p>
    <w:p w:rsidR="00840DC7" w:rsidRPr="00CC5ED5" w:rsidRDefault="00840DC7" w:rsidP="00840DC7">
      <w:pPr>
        <w:spacing w:after="0" w:line="240" w:lineRule="auto"/>
        <w:ind w:firstLine="708"/>
        <w:jc w:val="both"/>
        <w:rPr>
          <w:rFonts w:ascii="Times New Roman" w:hAnsi="Times New Roman"/>
          <w:sz w:val="28"/>
          <w:szCs w:val="28"/>
        </w:rPr>
      </w:pPr>
      <w:r w:rsidRPr="00CC5ED5">
        <w:rPr>
          <w:rFonts w:ascii="Times New Roman" w:hAnsi="Times New Roman"/>
          <w:sz w:val="28"/>
          <w:szCs w:val="28"/>
        </w:rPr>
        <w:t xml:space="preserve">- призови </w:t>
      </w:r>
      <w:proofErr w:type="spellStart"/>
      <w:r w:rsidRPr="00CC5ED5">
        <w:rPr>
          <w:rFonts w:ascii="Times New Roman" w:hAnsi="Times New Roman"/>
          <w:sz w:val="28"/>
          <w:szCs w:val="28"/>
        </w:rPr>
        <w:t>військовозобов’язаних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мінімальна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очікувана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кількість</w:t>
      </w:r>
      <w:proofErr w:type="spellEnd"/>
      <w:r w:rsidRPr="00CC5ED5">
        <w:rPr>
          <w:rFonts w:ascii="Times New Roman" w:hAnsi="Times New Roman"/>
          <w:sz w:val="28"/>
          <w:szCs w:val="28"/>
        </w:rPr>
        <w:t xml:space="preserve"> два рази на </w:t>
      </w:r>
      <w:proofErr w:type="spellStart"/>
      <w:proofErr w:type="gramStart"/>
      <w:r w:rsidRPr="00CC5ED5">
        <w:rPr>
          <w:rFonts w:ascii="Times New Roman" w:hAnsi="Times New Roman"/>
          <w:sz w:val="28"/>
          <w:szCs w:val="28"/>
        </w:rPr>
        <w:t>р</w:t>
      </w:r>
      <w:proofErr w:type="gramEnd"/>
      <w:r w:rsidRPr="00CC5ED5">
        <w:rPr>
          <w:rFonts w:ascii="Times New Roman" w:hAnsi="Times New Roman"/>
          <w:sz w:val="28"/>
          <w:szCs w:val="28"/>
        </w:rPr>
        <w:t>ік</w:t>
      </w:r>
      <w:proofErr w:type="spellEnd"/>
      <w:r w:rsidRPr="00CC5ED5">
        <w:rPr>
          <w:rFonts w:ascii="Times New Roman" w:hAnsi="Times New Roman"/>
          <w:sz w:val="28"/>
          <w:szCs w:val="28"/>
        </w:rPr>
        <w:t>)</w:t>
      </w:r>
      <w:r>
        <w:rPr>
          <w:rFonts w:ascii="Times New Roman" w:hAnsi="Times New Roman"/>
          <w:sz w:val="28"/>
          <w:szCs w:val="28"/>
        </w:rPr>
        <w:t xml:space="preserve"> </w:t>
      </w:r>
      <w:r w:rsidRPr="00CC5ED5">
        <w:rPr>
          <w:rFonts w:ascii="Times New Roman" w:hAnsi="Times New Roman"/>
          <w:sz w:val="28"/>
          <w:szCs w:val="28"/>
        </w:rPr>
        <w:t>(</w:t>
      </w:r>
      <w:proofErr w:type="spellStart"/>
      <w:r w:rsidRPr="00CC5ED5">
        <w:rPr>
          <w:rFonts w:ascii="Times New Roman" w:hAnsi="Times New Roman"/>
          <w:sz w:val="28"/>
          <w:szCs w:val="28"/>
        </w:rPr>
        <w:t>очікувана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к</w:t>
      </w:r>
      <w:r>
        <w:rPr>
          <w:rFonts w:ascii="Times New Roman" w:hAnsi="Times New Roman"/>
          <w:sz w:val="28"/>
          <w:szCs w:val="28"/>
        </w:rPr>
        <w:t>ількість</w:t>
      </w:r>
      <w:proofErr w:type="spellEnd"/>
      <w:r>
        <w:rPr>
          <w:rFonts w:ascii="Times New Roman" w:hAnsi="Times New Roman"/>
          <w:sz w:val="28"/>
          <w:szCs w:val="28"/>
        </w:rPr>
        <w:t xml:space="preserve"> </w:t>
      </w:r>
      <w:proofErr w:type="spellStart"/>
      <w:r>
        <w:rPr>
          <w:rFonts w:ascii="Times New Roman" w:hAnsi="Times New Roman"/>
          <w:sz w:val="28"/>
          <w:szCs w:val="28"/>
        </w:rPr>
        <w:t>громадян</w:t>
      </w:r>
      <w:proofErr w:type="spellEnd"/>
      <w:r>
        <w:rPr>
          <w:rFonts w:ascii="Times New Roman" w:hAnsi="Times New Roman"/>
          <w:sz w:val="28"/>
          <w:szCs w:val="28"/>
        </w:rPr>
        <w:t xml:space="preserve"> </w:t>
      </w:r>
      <w:proofErr w:type="spellStart"/>
      <w:r>
        <w:rPr>
          <w:rFonts w:ascii="Times New Roman" w:hAnsi="Times New Roman"/>
          <w:sz w:val="28"/>
          <w:szCs w:val="28"/>
        </w:rPr>
        <w:t>понад</w:t>
      </w:r>
      <w:proofErr w:type="spellEnd"/>
      <w:r>
        <w:rPr>
          <w:rFonts w:ascii="Times New Roman" w:hAnsi="Times New Roman"/>
          <w:sz w:val="28"/>
          <w:szCs w:val="28"/>
        </w:rPr>
        <w:t xml:space="preserve"> 100 </w:t>
      </w:r>
      <w:proofErr w:type="spellStart"/>
      <w:r>
        <w:rPr>
          <w:rFonts w:ascii="Times New Roman" w:hAnsi="Times New Roman"/>
          <w:sz w:val="28"/>
          <w:szCs w:val="28"/>
        </w:rPr>
        <w:t>осіб</w:t>
      </w:r>
      <w:proofErr w:type="spellEnd"/>
      <w:r>
        <w:rPr>
          <w:rFonts w:ascii="Times New Roman" w:hAnsi="Times New Roman"/>
          <w:sz w:val="28"/>
          <w:szCs w:val="28"/>
        </w:rPr>
        <w:t>)</w:t>
      </w:r>
      <w:r w:rsidRPr="00CC5ED5">
        <w:rPr>
          <w:rFonts w:ascii="Times New Roman" w:hAnsi="Times New Roman"/>
          <w:sz w:val="28"/>
          <w:szCs w:val="28"/>
        </w:rPr>
        <w:t>,</w:t>
      </w:r>
      <w:r>
        <w:rPr>
          <w:rFonts w:ascii="Times New Roman" w:hAnsi="Times New Roman"/>
          <w:sz w:val="28"/>
          <w:szCs w:val="28"/>
        </w:rPr>
        <w:t xml:space="preserve"> </w:t>
      </w:r>
      <w:proofErr w:type="spellStart"/>
      <w:r w:rsidRPr="00CC5ED5">
        <w:rPr>
          <w:rFonts w:ascii="Times New Roman" w:hAnsi="Times New Roman"/>
          <w:sz w:val="28"/>
          <w:szCs w:val="28"/>
        </w:rPr>
        <w:t>відправку</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громадян</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України</w:t>
      </w:r>
      <w:proofErr w:type="spellEnd"/>
      <w:r w:rsidRPr="00CC5ED5">
        <w:rPr>
          <w:rFonts w:ascii="Times New Roman" w:hAnsi="Times New Roman"/>
          <w:sz w:val="28"/>
          <w:szCs w:val="28"/>
        </w:rPr>
        <w:t xml:space="preserve"> для </w:t>
      </w:r>
      <w:proofErr w:type="spellStart"/>
      <w:r w:rsidRPr="00CC5ED5">
        <w:rPr>
          <w:rFonts w:ascii="Times New Roman" w:hAnsi="Times New Roman"/>
          <w:sz w:val="28"/>
          <w:szCs w:val="28"/>
        </w:rPr>
        <w:t>проходження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військової</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служби</w:t>
      </w:r>
      <w:proofErr w:type="spellEnd"/>
      <w:r w:rsidRPr="00CC5ED5">
        <w:rPr>
          <w:rFonts w:ascii="Times New Roman" w:hAnsi="Times New Roman"/>
          <w:sz w:val="28"/>
          <w:szCs w:val="28"/>
        </w:rPr>
        <w:t xml:space="preserve"> у </w:t>
      </w:r>
      <w:proofErr w:type="spellStart"/>
      <w:r w:rsidRPr="00CC5ED5">
        <w:rPr>
          <w:rFonts w:ascii="Times New Roman" w:hAnsi="Times New Roman"/>
          <w:sz w:val="28"/>
          <w:szCs w:val="28"/>
        </w:rPr>
        <w:t>З</w:t>
      </w:r>
      <w:r>
        <w:rPr>
          <w:rFonts w:ascii="Times New Roman" w:hAnsi="Times New Roman"/>
          <w:sz w:val="28"/>
          <w:szCs w:val="28"/>
        </w:rPr>
        <w:t>бройних</w:t>
      </w:r>
      <w:proofErr w:type="spellEnd"/>
      <w:r>
        <w:rPr>
          <w:rFonts w:ascii="Times New Roman" w:hAnsi="Times New Roman"/>
          <w:sz w:val="28"/>
          <w:szCs w:val="28"/>
        </w:rPr>
        <w:t xml:space="preserve"> </w:t>
      </w:r>
      <w:r w:rsidRPr="00CC5ED5">
        <w:rPr>
          <w:rFonts w:ascii="Times New Roman" w:hAnsi="Times New Roman"/>
          <w:sz w:val="28"/>
          <w:szCs w:val="28"/>
        </w:rPr>
        <w:t>С</w:t>
      </w:r>
      <w:r>
        <w:rPr>
          <w:rFonts w:ascii="Times New Roman" w:hAnsi="Times New Roman"/>
          <w:sz w:val="28"/>
          <w:szCs w:val="28"/>
        </w:rPr>
        <w:t xml:space="preserve">илах </w:t>
      </w:r>
      <w:proofErr w:type="spellStart"/>
      <w:r w:rsidRPr="00CC5ED5">
        <w:rPr>
          <w:rFonts w:ascii="Times New Roman" w:hAnsi="Times New Roman"/>
          <w:sz w:val="28"/>
          <w:szCs w:val="28"/>
        </w:rPr>
        <w:t>У</w:t>
      </w:r>
      <w:r>
        <w:rPr>
          <w:rFonts w:ascii="Times New Roman" w:hAnsi="Times New Roman"/>
          <w:sz w:val="28"/>
          <w:szCs w:val="28"/>
        </w:rPr>
        <w:t>країни</w:t>
      </w:r>
      <w:proofErr w:type="spellEnd"/>
      <w:r>
        <w:rPr>
          <w:rFonts w:ascii="Times New Roman" w:hAnsi="Times New Roman"/>
          <w:sz w:val="28"/>
          <w:szCs w:val="28"/>
        </w:rPr>
        <w:t xml:space="preserve"> </w:t>
      </w:r>
      <w:r w:rsidRPr="00CC5ED5">
        <w:rPr>
          <w:rFonts w:ascii="Times New Roman" w:hAnsi="Times New Roman"/>
          <w:sz w:val="28"/>
          <w:szCs w:val="28"/>
        </w:rPr>
        <w:t xml:space="preserve"> та </w:t>
      </w:r>
      <w:r>
        <w:rPr>
          <w:rFonts w:ascii="Times New Roman" w:hAnsi="Times New Roman"/>
          <w:sz w:val="28"/>
          <w:szCs w:val="28"/>
        </w:rPr>
        <w:t xml:space="preserve">в </w:t>
      </w:r>
      <w:proofErr w:type="spellStart"/>
      <w:r w:rsidRPr="00CC5ED5">
        <w:rPr>
          <w:rFonts w:ascii="Times New Roman" w:hAnsi="Times New Roman"/>
          <w:sz w:val="28"/>
          <w:szCs w:val="28"/>
        </w:rPr>
        <w:t>інші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військові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формування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очікувана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кількість</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відправок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під</w:t>
      </w:r>
      <w:proofErr w:type="spellEnd"/>
      <w:r w:rsidRPr="00CC5ED5">
        <w:rPr>
          <w:rFonts w:ascii="Times New Roman" w:hAnsi="Times New Roman"/>
          <w:sz w:val="28"/>
          <w:szCs w:val="28"/>
        </w:rPr>
        <w:t xml:space="preserve"> час призову на  </w:t>
      </w:r>
      <w:proofErr w:type="spellStart"/>
      <w:r w:rsidRPr="00CC5ED5">
        <w:rPr>
          <w:rFonts w:ascii="Times New Roman" w:hAnsi="Times New Roman"/>
          <w:sz w:val="28"/>
          <w:szCs w:val="28"/>
        </w:rPr>
        <w:t>строкову</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військову</w:t>
      </w:r>
      <w:proofErr w:type="spellEnd"/>
      <w:r w:rsidRPr="00CC5ED5">
        <w:rPr>
          <w:rFonts w:ascii="Times New Roman" w:hAnsi="Times New Roman"/>
          <w:sz w:val="28"/>
          <w:szCs w:val="28"/>
        </w:rPr>
        <w:t xml:space="preserve"> службу до 20 </w:t>
      </w:r>
      <w:proofErr w:type="spellStart"/>
      <w:r w:rsidRPr="00CC5ED5">
        <w:rPr>
          <w:rFonts w:ascii="Times New Roman" w:hAnsi="Times New Roman"/>
          <w:sz w:val="28"/>
          <w:szCs w:val="28"/>
        </w:rPr>
        <w:t>відправок</w:t>
      </w:r>
      <w:proofErr w:type="spellEnd"/>
      <w:r w:rsidRPr="00CC5ED5">
        <w:rPr>
          <w:rFonts w:ascii="Times New Roman" w:hAnsi="Times New Roman"/>
          <w:sz w:val="28"/>
          <w:szCs w:val="28"/>
        </w:rPr>
        <w:t xml:space="preserve"> на </w:t>
      </w:r>
      <w:proofErr w:type="spellStart"/>
      <w:proofErr w:type="gramStart"/>
      <w:r w:rsidRPr="00CC5ED5">
        <w:rPr>
          <w:rFonts w:ascii="Times New Roman" w:hAnsi="Times New Roman"/>
          <w:sz w:val="28"/>
          <w:szCs w:val="28"/>
        </w:rPr>
        <w:t>р</w:t>
      </w:r>
      <w:proofErr w:type="gramEnd"/>
      <w:r w:rsidRPr="00CC5ED5">
        <w:rPr>
          <w:rFonts w:ascii="Times New Roman" w:hAnsi="Times New Roman"/>
          <w:sz w:val="28"/>
          <w:szCs w:val="28"/>
        </w:rPr>
        <w:t>ік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згідно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нарядів</w:t>
      </w:r>
      <w:proofErr w:type="spellEnd"/>
      <w:r w:rsidRPr="00CC5ED5">
        <w:rPr>
          <w:rFonts w:ascii="Times New Roman" w:hAnsi="Times New Roman"/>
          <w:sz w:val="28"/>
          <w:szCs w:val="28"/>
        </w:rPr>
        <w:t xml:space="preserve"> на поставку, </w:t>
      </w:r>
      <w:proofErr w:type="spellStart"/>
      <w:r w:rsidRPr="00CC5ED5">
        <w:rPr>
          <w:rFonts w:ascii="Times New Roman" w:hAnsi="Times New Roman"/>
          <w:sz w:val="28"/>
          <w:szCs w:val="28"/>
        </w:rPr>
        <w:t>очікувана</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кількість</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відправок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під</w:t>
      </w:r>
      <w:proofErr w:type="spellEnd"/>
      <w:r w:rsidRPr="00CC5ED5">
        <w:rPr>
          <w:rFonts w:ascii="Times New Roman" w:hAnsi="Times New Roman"/>
          <w:sz w:val="28"/>
          <w:szCs w:val="28"/>
        </w:rPr>
        <w:t xml:space="preserve"> час призову по </w:t>
      </w:r>
      <w:proofErr w:type="spellStart"/>
      <w:r w:rsidRPr="00CC5ED5">
        <w:rPr>
          <w:rFonts w:ascii="Times New Roman" w:hAnsi="Times New Roman"/>
          <w:sz w:val="28"/>
          <w:szCs w:val="28"/>
        </w:rPr>
        <w:t>мобілізації</w:t>
      </w:r>
      <w:proofErr w:type="spellEnd"/>
      <w:r w:rsidRPr="00CC5ED5">
        <w:rPr>
          <w:rFonts w:ascii="Times New Roman" w:hAnsi="Times New Roman"/>
          <w:sz w:val="28"/>
          <w:szCs w:val="28"/>
        </w:rPr>
        <w:t xml:space="preserve"> на </w:t>
      </w:r>
      <w:proofErr w:type="spellStart"/>
      <w:r w:rsidRPr="00CC5ED5">
        <w:rPr>
          <w:rFonts w:ascii="Times New Roman" w:hAnsi="Times New Roman"/>
          <w:sz w:val="28"/>
          <w:szCs w:val="28"/>
        </w:rPr>
        <w:t>військову</w:t>
      </w:r>
      <w:proofErr w:type="spellEnd"/>
      <w:r w:rsidRPr="00CC5ED5">
        <w:rPr>
          <w:rFonts w:ascii="Times New Roman" w:hAnsi="Times New Roman"/>
          <w:sz w:val="28"/>
          <w:szCs w:val="28"/>
        </w:rPr>
        <w:t xml:space="preserve"> службу до 120 </w:t>
      </w:r>
      <w:proofErr w:type="spellStart"/>
      <w:r w:rsidRPr="00CC5ED5">
        <w:rPr>
          <w:rFonts w:ascii="Times New Roman" w:hAnsi="Times New Roman"/>
          <w:sz w:val="28"/>
          <w:szCs w:val="28"/>
        </w:rPr>
        <w:t>відправок</w:t>
      </w:r>
      <w:proofErr w:type="spellEnd"/>
      <w:r w:rsidRPr="00CC5ED5">
        <w:rPr>
          <w:rFonts w:ascii="Times New Roman" w:hAnsi="Times New Roman"/>
          <w:sz w:val="28"/>
          <w:szCs w:val="28"/>
        </w:rPr>
        <w:t xml:space="preserve"> на </w:t>
      </w:r>
      <w:proofErr w:type="spellStart"/>
      <w:r w:rsidRPr="00CC5ED5">
        <w:rPr>
          <w:rFonts w:ascii="Times New Roman" w:hAnsi="Times New Roman"/>
          <w:sz w:val="28"/>
          <w:szCs w:val="28"/>
        </w:rPr>
        <w:t>рік</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згідно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нарядів</w:t>
      </w:r>
      <w:proofErr w:type="spellEnd"/>
      <w:r w:rsidRPr="00CC5ED5">
        <w:rPr>
          <w:rFonts w:ascii="Times New Roman" w:hAnsi="Times New Roman"/>
          <w:sz w:val="28"/>
          <w:szCs w:val="28"/>
        </w:rPr>
        <w:t xml:space="preserve"> на поставку);</w:t>
      </w:r>
    </w:p>
    <w:p w:rsidR="00840DC7" w:rsidRPr="00CC5ED5" w:rsidRDefault="00840DC7" w:rsidP="00840DC7">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roofErr w:type="spellStart"/>
      <w:r w:rsidRPr="00CC5ED5">
        <w:rPr>
          <w:rFonts w:ascii="Times New Roman" w:hAnsi="Times New Roman"/>
          <w:sz w:val="28"/>
          <w:szCs w:val="28"/>
        </w:rPr>
        <w:t>агітацію</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серед</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населення</w:t>
      </w:r>
      <w:proofErr w:type="spellEnd"/>
      <w:r w:rsidRPr="00CC5ED5">
        <w:rPr>
          <w:rFonts w:ascii="Times New Roman" w:hAnsi="Times New Roman"/>
          <w:sz w:val="28"/>
          <w:szCs w:val="28"/>
        </w:rPr>
        <w:t xml:space="preserve"> району </w:t>
      </w:r>
      <w:proofErr w:type="spellStart"/>
      <w:r w:rsidRPr="00CC5ED5">
        <w:rPr>
          <w:rFonts w:ascii="Times New Roman" w:hAnsi="Times New Roman"/>
          <w:sz w:val="28"/>
          <w:szCs w:val="28"/>
        </w:rPr>
        <w:t>щодо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проходження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військової</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або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альтернативної</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служби</w:t>
      </w:r>
      <w:proofErr w:type="spellEnd"/>
      <w:r w:rsidRPr="00CC5ED5">
        <w:rPr>
          <w:rFonts w:ascii="Times New Roman" w:hAnsi="Times New Roman"/>
          <w:sz w:val="28"/>
          <w:szCs w:val="28"/>
        </w:rPr>
        <w:t xml:space="preserve"> в </w:t>
      </w:r>
      <w:proofErr w:type="spellStart"/>
      <w:r w:rsidRPr="00CC5ED5">
        <w:rPr>
          <w:rFonts w:ascii="Times New Roman" w:hAnsi="Times New Roman"/>
          <w:sz w:val="28"/>
          <w:szCs w:val="28"/>
        </w:rPr>
        <w:t>мирний</w:t>
      </w:r>
      <w:proofErr w:type="spellEnd"/>
      <w:r w:rsidRPr="00CC5ED5">
        <w:rPr>
          <w:rFonts w:ascii="Times New Roman" w:hAnsi="Times New Roman"/>
          <w:sz w:val="28"/>
          <w:szCs w:val="28"/>
        </w:rPr>
        <w:t xml:space="preserve"> час, </w:t>
      </w:r>
      <w:proofErr w:type="gramStart"/>
      <w:r w:rsidRPr="00CC5ED5">
        <w:rPr>
          <w:rFonts w:ascii="Times New Roman" w:hAnsi="Times New Roman"/>
          <w:sz w:val="28"/>
          <w:szCs w:val="28"/>
        </w:rPr>
        <w:t>у</w:t>
      </w:r>
      <w:proofErr w:type="gramEnd"/>
      <w:r w:rsidRPr="00CC5ED5">
        <w:rPr>
          <w:rFonts w:ascii="Times New Roman" w:hAnsi="Times New Roman"/>
          <w:sz w:val="28"/>
          <w:szCs w:val="28"/>
        </w:rPr>
        <w:t xml:space="preserve"> </w:t>
      </w:r>
      <w:proofErr w:type="spellStart"/>
      <w:r w:rsidRPr="00CC5ED5">
        <w:rPr>
          <w:rFonts w:ascii="Times New Roman" w:hAnsi="Times New Roman"/>
          <w:sz w:val="28"/>
          <w:szCs w:val="28"/>
        </w:rPr>
        <w:t>воєнний</w:t>
      </w:r>
      <w:proofErr w:type="spellEnd"/>
      <w:r w:rsidRPr="00CC5ED5">
        <w:rPr>
          <w:rFonts w:ascii="Times New Roman" w:hAnsi="Times New Roman"/>
          <w:sz w:val="28"/>
          <w:szCs w:val="28"/>
        </w:rPr>
        <w:t xml:space="preserve"> </w:t>
      </w:r>
      <w:proofErr w:type="gramStart"/>
      <w:r w:rsidRPr="00CC5ED5">
        <w:rPr>
          <w:rFonts w:ascii="Times New Roman" w:hAnsi="Times New Roman"/>
          <w:sz w:val="28"/>
          <w:szCs w:val="28"/>
        </w:rPr>
        <w:t>час</w:t>
      </w:r>
      <w:proofErr w:type="gramEnd"/>
      <w:r w:rsidRPr="00CC5ED5">
        <w:rPr>
          <w:rFonts w:ascii="Times New Roman" w:hAnsi="Times New Roman"/>
          <w:sz w:val="28"/>
          <w:szCs w:val="28"/>
        </w:rPr>
        <w:t xml:space="preserve"> </w:t>
      </w:r>
      <w:proofErr w:type="spellStart"/>
      <w:r w:rsidRPr="00CC5ED5">
        <w:rPr>
          <w:rFonts w:ascii="Times New Roman" w:hAnsi="Times New Roman"/>
          <w:sz w:val="28"/>
          <w:szCs w:val="28"/>
        </w:rPr>
        <w:t>або</w:t>
      </w:r>
      <w:proofErr w:type="spellEnd"/>
      <w:r w:rsidRPr="00CC5ED5">
        <w:rPr>
          <w:rFonts w:ascii="Times New Roman" w:hAnsi="Times New Roman"/>
          <w:sz w:val="28"/>
          <w:szCs w:val="28"/>
        </w:rPr>
        <w:t xml:space="preserve"> в </w:t>
      </w:r>
      <w:proofErr w:type="spellStart"/>
      <w:r w:rsidRPr="00CC5ED5">
        <w:rPr>
          <w:rFonts w:ascii="Times New Roman" w:hAnsi="Times New Roman"/>
          <w:sz w:val="28"/>
          <w:szCs w:val="28"/>
        </w:rPr>
        <w:t>особливий</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період</w:t>
      </w:r>
      <w:proofErr w:type="spellEnd"/>
      <w:r w:rsidRPr="00CC5ED5">
        <w:rPr>
          <w:rFonts w:ascii="Times New Roman" w:hAnsi="Times New Roman"/>
          <w:sz w:val="28"/>
          <w:szCs w:val="28"/>
        </w:rPr>
        <w:t>;</w:t>
      </w:r>
    </w:p>
    <w:p w:rsidR="00840DC7" w:rsidRPr="00840DC7" w:rsidRDefault="00840DC7" w:rsidP="00840DC7">
      <w:pPr>
        <w:pStyle w:val="a3"/>
        <w:jc w:val="both"/>
        <w:rPr>
          <w:rFonts w:ascii="Times New Roman" w:hAnsi="Times New Roman"/>
          <w:sz w:val="28"/>
          <w:szCs w:val="28"/>
          <w:lang w:val="ru-RU"/>
        </w:rPr>
      </w:pPr>
      <w:r w:rsidRPr="00840DC7">
        <w:rPr>
          <w:rFonts w:ascii="Times New Roman" w:hAnsi="Times New Roman"/>
          <w:sz w:val="28"/>
          <w:szCs w:val="28"/>
          <w:lang w:val="ru-RU"/>
        </w:rPr>
        <w:t xml:space="preserve">- заходи </w:t>
      </w:r>
      <w:proofErr w:type="spellStart"/>
      <w:r w:rsidRPr="00840DC7">
        <w:rPr>
          <w:rFonts w:ascii="Times New Roman" w:hAnsi="Times New Roman"/>
          <w:sz w:val="28"/>
          <w:szCs w:val="28"/>
          <w:lang w:val="ru-RU"/>
        </w:rPr>
        <w:t>з</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патріотичного</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виховання</w:t>
      </w:r>
      <w:proofErr w:type="spellEnd"/>
      <w:r w:rsidRPr="00840DC7">
        <w:rPr>
          <w:rFonts w:ascii="Times New Roman" w:hAnsi="Times New Roman"/>
          <w:sz w:val="28"/>
          <w:szCs w:val="28"/>
          <w:lang w:val="ru-RU"/>
        </w:rPr>
        <w:t xml:space="preserve"> </w:t>
      </w:r>
      <w:proofErr w:type="spellStart"/>
      <w:proofErr w:type="gramStart"/>
      <w:r w:rsidRPr="00840DC7">
        <w:rPr>
          <w:rFonts w:ascii="Times New Roman" w:hAnsi="Times New Roman"/>
          <w:sz w:val="28"/>
          <w:szCs w:val="28"/>
          <w:lang w:val="ru-RU"/>
        </w:rPr>
        <w:t>молод</w:t>
      </w:r>
      <w:proofErr w:type="gramEnd"/>
      <w:r w:rsidRPr="00840DC7">
        <w:rPr>
          <w:rFonts w:ascii="Times New Roman" w:hAnsi="Times New Roman"/>
          <w:sz w:val="28"/>
          <w:szCs w:val="28"/>
          <w:lang w:val="ru-RU"/>
        </w:rPr>
        <w:t>і</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жителів</w:t>
      </w:r>
      <w:proofErr w:type="spellEnd"/>
      <w:r w:rsidRPr="00840DC7">
        <w:rPr>
          <w:rFonts w:ascii="Times New Roman" w:hAnsi="Times New Roman"/>
          <w:sz w:val="28"/>
          <w:szCs w:val="28"/>
          <w:lang w:val="ru-RU"/>
        </w:rPr>
        <w:t xml:space="preserve"> району;</w:t>
      </w:r>
    </w:p>
    <w:p w:rsidR="00840DC7" w:rsidRPr="00840DC7" w:rsidRDefault="00840DC7" w:rsidP="00840DC7">
      <w:pPr>
        <w:pStyle w:val="a3"/>
        <w:ind w:left="0" w:firstLine="708"/>
        <w:jc w:val="both"/>
        <w:rPr>
          <w:rFonts w:ascii="Times New Roman" w:hAnsi="Times New Roman"/>
          <w:sz w:val="28"/>
          <w:szCs w:val="28"/>
          <w:lang w:val="ru-RU"/>
        </w:rPr>
      </w:pPr>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оформлення</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документі</w:t>
      </w:r>
      <w:proofErr w:type="gramStart"/>
      <w:r w:rsidRPr="00840DC7">
        <w:rPr>
          <w:rFonts w:ascii="Times New Roman" w:hAnsi="Times New Roman"/>
          <w:sz w:val="28"/>
          <w:szCs w:val="28"/>
          <w:lang w:val="ru-RU"/>
        </w:rPr>
        <w:t>в</w:t>
      </w:r>
      <w:proofErr w:type="spellEnd"/>
      <w:proofErr w:type="gramEnd"/>
      <w:r w:rsidRPr="00840DC7">
        <w:rPr>
          <w:rFonts w:ascii="Times New Roman" w:hAnsi="Times New Roman"/>
          <w:sz w:val="28"/>
          <w:szCs w:val="28"/>
          <w:lang w:val="ru-RU"/>
        </w:rPr>
        <w:t xml:space="preserve"> для </w:t>
      </w:r>
      <w:proofErr w:type="spellStart"/>
      <w:r w:rsidRPr="00840DC7">
        <w:rPr>
          <w:rFonts w:ascii="Times New Roman" w:hAnsi="Times New Roman"/>
          <w:sz w:val="28"/>
          <w:szCs w:val="28"/>
          <w:lang w:val="ru-RU"/>
        </w:rPr>
        <w:t>встановлення</w:t>
      </w:r>
      <w:proofErr w:type="spellEnd"/>
      <w:r w:rsidRPr="00840DC7">
        <w:rPr>
          <w:rFonts w:ascii="Times New Roman" w:hAnsi="Times New Roman"/>
          <w:sz w:val="28"/>
          <w:szCs w:val="28"/>
          <w:lang w:val="ru-RU"/>
        </w:rPr>
        <w:t xml:space="preserve"> </w:t>
      </w:r>
      <w:proofErr w:type="gramStart"/>
      <w:r w:rsidRPr="00840DC7">
        <w:rPr>
          <w:rFonts w:ascii="Times New Roman" w:hAnsi="Times New Roman"/>
          <w:sz w:val="28"/>
          <w:szCs w:val="28"/>
          <w:lang w:val="ru-RU"/>
        </w:rPr>
        <w:t>статусу</w:t>
      </w:r>
      <w:proofErr w:type="gram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учасника</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бойових</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дій</w:t>
      </w:r>
      <w:proofErr w:type="spellEnd"/>
      <w:r w:rsidRPr="00840DC7">
        <w:rPr>
          <w:rFonts w:ascii="Times New Roman" w:hAnsi="Times New Roman"/>
          <w:sz w:val="28"/>
          <w:szCs w:val="28"/>
          <w:lang w:val="ru-RU"/>
        </w:rPr>
        <w:t xml:space="preserve"> та </w:t>
      </w:r>
      <w:proofErr w:type="spellStart"/>
      <w:r w:rsidRPr="00840DC7">
        <w:rPr>
          <w:rFonts w:ascii="Times New Roman" w:hAnsi="Times New Roman"/>
          <w:sz w:val="28"/>
          <w:szCs w:val="28"/>
          <w:lang w:val="ru-RU"/>
        </w:rPr>
        <w:t>пенсіонерів</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Збройних</w:t>
      </w:r>
      <w:proofErr w:type="spellEnd"/>
      <w:r w:rsidRPr="00840DC7">
        <w:rPr>
          <w:rFonts w:ascii="Times New Roman" w:hAnsi="Times New Roman"/>
          <w:sz w:val="28"/>
          <w:szCs w:val="28"/>
          <w:lang w:val="ru-RU"/>
        </w:rPr>
        <w:t xml:space="preserve"> Сил </w:t>
      </w:r>
      <w:proofErr w:type="spellStart"/>
      <w:r w:rsidRPr="00840DC7">
        <w:rPr>
          <w:rFonts w:ascii="Times New Roman" w:hAnsi="Times New Roman"/>
          <w:sz w:val="28"/>
          <w:szCs w:val="28"/>
          <w:lang w:val="ru-RU"/>
        </w:rPr>
        <w:t>України</w:t>
      </w:r>
      <w:proofErr w:type="spellEnd"/>
      <w:r w:rsidRPr="00840DC7">
        <w:rPr>
          <w:rFonts w:ascii="Times New Roman" w:hAnsi="Times New Roman"/>
          <w:sz w:val="28"/>
          <w:szCs w:val="28"/>
          <w:lang w:val="ru-RU"/>
        </w:rPr>
        <w:t>.</w:t>
      </w:r>
    </w:p>
    <w:p w:rsidR="00840DC7" w:rsidRPr="00840DC7" w:rsidRDefault="00840DC7" w:rsidP="00840DC7">
      <w:pPr>
        <w:pStyle w:val="a3"/>
        <w:ind w:left="0" w:firstLine="708"/>
        <w:jc w:val="both"/>
        <w:rPr>
          <w:rFonts w:ascii="Times New Roman" w:hAnsi="Times New Roman"/>
          <w:sz w:val="28"/>
          <w:szCs w:val="28"/>
          <w:lang w:val="ru-RU"/>
        </w:rPr>
      </w:pPr>
      <w:r w:rsidRPr="00840DC7">
        <w:rPr>
          <w:rFonts w:ascii="Times New Roman" w:hAnsi="Times New Roman"/>
          <w:sz w:val="28"/>
          <w:szCs w:val="28"/>
          <w:lang w:val="ru-RU"/>
        </w:rPr>
        <w:t xml:space="preserve">Для </w:t>
      </w:r>
      <w:proofErr w:type="spellStart"/>
      <w:r w:rsidRPr="00840DC7">
        <w:rPr>
          <w:rFonts w:ascii="Times New Roman" w:hAnsi="Times New Roman"/>
          <w:sz w:val="28"/>
          <w:szCs w:val="28"/>
          <w:lang w:val="ru-RU"/>
        </w:rPr>
        <w:t>виконання</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вище</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перелічених</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заходів</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необхідно</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канцелярське</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приладдя</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папі</w:t>
      </w:r>
      <w:proofErr w:type="gramStart"/>
      <w:r w:rsidRPr="00840DC7">
        <w:rPr>
          <w:rFonts w:ascii="Times New Roman" w:hAnsi="Times New Roman"/>
          <w:sz w:val="28"/>
          <w:szCs w:val="28"/>
          <w:lang w:val="ru-RU"/>
        </w:rPr>
        <w:t>р</w:t>
      </w:r>
      <w:proofErr w:type="spellEnd"/>
      <w:proofErr w:type="gram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витратні</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матеріали</w:t>
      </w:r>
      <w:proofErr w:type="spellEnd"/>
      <w:r w:rsidRPr="00840DC7">
        <w:rPr>
          <w:rFonts w:ascii="Times New Roman" w:hAnsi="Times New Roman"/>
          <w:sz w:val="28"/>
          <w:szCs w:val="28"/>
          <w:lang w:val="ru-RU"/>
        </w:rPr>
        <w:t xml:space="preserve"> для </w:t>
      </w:r>
      <w:proofErr w:type="spellStart"/>
      <w:r w:rsidRPr="00840DC7">
        <w:rPr>
          <w:rFonts w:ascii="Times New Roman" w:hAnsi="Times New Roman"/>
          <w:sz w:val="28"/>
          <w:szCs w:val="28"/>
          <w:lang w:val="ru-RU"/>
        </w:rPr>
        <w:t>оргтехніки</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конверти</w:t>
      </w:r>
      <w:proofErr w:type="spellEnd"/>
      <w:r w:rsidRPr="00840DC7">
        <w:rPr>
          <w:rFonts w:ascii="Times New Roman" w:hAnsi="Times New Roman"/>
          <w:sz w:val="28"/>
          <w:szCs w:val="28"/>
          <w:lang w:val="ru-RU"/>
        </w:rPr>
        <w:t xml:space="preserve"> для </w:t>
      </w:r>
      <w:proofErr w:type="spellStart"/>
      <w:r w:rsidRPr="00840DC7">
        <w:rPr>
          <w:rFonts w:ascii="Times New Roman" w:hAnsi="Times New Roman"/>
          <w:sz w:val="28"/>
          <w:szCs w:val="28"/>
          <w:lang w:val="ru-RU"/>
        </w:rPr>
        <w:t>листування</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проведення</w:t>
      </w:r>
      <w:proofErr w:type="spellEnd"/>
      <w:r w:rsidRPr="00840DC7">
        <w:rPr>
          <w:rFonts w:ascii="Times New Roman" w:hAnsi="Times New Roman"/>
          <w:sz w:val="28"/>
          <w:szCs w:val="28"/>
          <w:lang w:val="ru-RU"/>
        </w:rPr>
        <w:t xml:space="preserve">  поточного ремонту </w:t>
      </w:r>
      <w:proofErr w:type="spellStart"/>
      <w:r w:rsidRPr="00840DC7">
        <w:rPr>
          <w:rFonts w:ascii="Times New Roman" w:hAnsi="Times New Roman"/>
          <w:sz w:val="28"/>
          <w:szCs w:val="28"/>
          <w:lang w:val="ru-RU"/>
        </w:rPr>
        <w:t>кімнати</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професійного</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відбору</w:t>
      </w:r>
      <w:proofErr w:type="spellEnd"/>
      <w:r w:rsidRPr="00840DC7">
        <w:rPr>
          <w:rFonts w:ascii="Times New Roman" w:hAnsi="Times New Roman"/>
          <w:sz w:val="28"/>
          <w:szCs w:val="28"/>
          <w:lang w:val="ru-RU"/>
        </w:rPr>
        <w:t xml:space="preserve">  та </w:t>
      </w:r>
      <w:proofErr w:type="spellStart"/>
      <w:r w:rsidRPr="00840DC7">
        <w:rPr>
          <w:rFonts w:ascii="Times New Roman" w:hAnsi="Times New Roman"/>
          <w:sz w:val="28"/>
          <w:szCs w:val="28"/>
          <w:lang w:val="ru-RU"/>
        </w:rPr>
        <w:t>призовної</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дільниці</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паливно-мастильні</w:t>
      </w:r>
      <w:proofErr w:type="spellEnd"/>
      <w:r w:rsidRPr="00840DC7">
        <w:rPr>
          <w:rFonts w:ascii="Times New Roman" w:hAnsi="Times New Roman"/>
          <w:sz w:val="28"/>
          <w:szCs w:val="28"/>
          <w:lang w:val="ru-RU"/>
        </w:rPr>
        <w:t xml:space="preserve"> </w:t>
      </w:r>
      <w:proofErr w:type="spellStart"/>
      <w:r w:rsidRPr="00840DC7">
        <w:rPr>
          <w:rFonts w:ascii="Times New Roman" w:hAnsi="Times New Roman"/>
          <w:sz w:val="28"/>
          <w:szCs w:val="28"/>
          <w:lang w:val="ru-RU"/>
        </w:rPr>
        <w:t>матеріали</w:t>
      </w:r>
      <w:proofErr w:type="spellEnd"/>
      <w:r w:rsidRPr="00840DC7">
        <w:rPr>
          <w:rFonts w:ascii="Times New Roman" w:hAnsi="Times New Roman"/>
          <w:sz w:val="28"/>
          <w:szCs w:val="28"/>
          <w:lang w:val="ru-RU"/>
        </w:rPr>
        <w:t>.</w:t>
      </w:r>
    </w:p>
    <w:p w:rsidR="00840DC7" w:rsidRPr="00CC5ED5" w:rsidRDefault="00840DC7" w:rsidP="00840DC7">
      <w:pPr>
        <w:spacing w:after="0" w:line="240" w:lineRule="auto"/>
        <w:ind w:firstLine="708"/>
        <w:jc w:val="both"/>
        <w:rPr>
          <w:rFonts w:ascii="Times New Roman" w:hAnsi="Times New Roman"/>
          <w:sz w:val="28"/>
          <w:szCs w:val="28"/>
        </w:rPr>
      </w:pPr>
      <w:proofErr w:type="spellStart"/>
      <w:proofErr w:type="gramStart"/>
      <w:r w:rsidRPr="00CC5ED5">
        <w:rPr>
          <w:rFonts w:ascii="Times New Roman" w:hAnsi="Times New Roman"/>
          <w:sz w:val="28"/>
          <w:szCs w:val="28"/>
        </w:rPr>
        <w:t>П</w:t>
      </w:r>
      <w:proofErr w:type="gramEnd"/>
      <w:r w:rsidRPr="00CC5ED5">
        <w:rPr>
          <w:rFonts w:ascii="Times New Roman" w:hAnsi="Times New Roman"/>
          <w:sz w:val="28"/>
          <w:szCs w:val="28"/>
        </w:rPr>
        <w:t>ід</w:t>
      </w:r>
      <w:proofErr w:type="spellEnd"/>
      <w:r w:rsidRPr="00CC5ED5">
        <w:rPr>
          <w:rFonts w:ascii="Times New Roman" w:hAnsi="Times New Roman"/>
          <w:sz w:val="28"/>
          <w:szCs w:val="28"/>
        </w:rPr>
        <w:t xml:space="preserve"> час </w:t>
      </w:r>
      <w:proofErr w:type="spellStart"/>
      <w:r w:rsidRPr="00CC5ED5">
        <w:rPr>
          <w:rFonts w:ascii="Times New Roman" w:hAnsi="Times New Roman"/>
          <w:sz w:val="28"/>
          <w:szCs w:val="28"/>
        </w:rPr>
        <w:t>проведення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заходів</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можливого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розгортання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роти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охорони</w:t>
      </w:r>
      <w:proofErr w:type="spellEnd"/>
      <w:r w:rsidRPr="00CC5ED5">
        <w:rPr>
          <w:rFonts w:ascii="Times New Roman" w:hAnsi="Times New Roman"/>
          <w:sz w:val="28"/>
          <w:szCs w:val="28"/>
        </w:rPr>
        <w:t xml:space="preserve"> </w:t>
      </w:r>
      <w:r>
        <w:rPr>
          <w:rFonts w:ascii="Times New Roman" w:hAnsi="Times New Roman"/>
          <w:sz w:val="28"/>
          <w:szCs w:val="28"/>
        </w:rPr>
        <w:t xml:space="preserve">та </w:t>
      </w:r>
      <w:proofErr w:type="spellStart"/>
      <w:r>
        <w:rPr>
          <w:rFonts w:ascii="Times New Roman" w:hAnsi="Times New Roman"/>
          <w:sz w:val="28"/>
          <w:szCs w:val="28"/>
        </w:rPr>
        <w:t>загонів</w:t>
      </w:r>
      <w:proofErr w:type="spellEnd"/>
      <w:r w:rsidRPr="00CC5ED5">
        <w:rPr>
          <w:rFonts w:ascii="Times New Roman" w:hAnsi="Times New Roman"/>
          <w:sz w:val="28"/>
          <w:szCs w:val="28"/>
        </w:rPr>
        <w:t xml:space="preserve"> оборони</w:t>
      </w:r>
      <w:r>
        <w:rPr>
          <w:rFonts w:ascii="Times New Roman" w:hAnsi="Times New Roman"/>
          <w:sz w:val="28"/>
          <w:szCs w:val="28"/>
        </w:rPr>
        <w:t xml:space="preserve"> </w:t>
      </w:r>
      <w:proofErr w:type="spellStart"/>
      <w:r>
        <w:rPr>
          <w:rFonts w:ascii="Times New Roman" w:hAnsi="Times New Roman"/>
          <w:sz w:val="28"/>
          <w:szCs w:val="28"/>
        </w:rPr>
        <w:t>Черняхівського</w:t>
      </w:r>
      <w:proofErr w:type="spellEnd"/>
      <w:r w:rsidRPr="00CC5ED5">
        <w:rPr>
          <w:rFonts w:ascii="Times New Roman" w:hAnsi="Times New Roman"/>
          <w:sz w:val="28"/>
          <w:szCs w:val="28"/>
        </w:rPr>
        <w:t xml:space="preserve"> </w:t>
      </w:r>
      <w:r>
        <w:rPr>
          <w:rFonts w:ascii="Times New Roman" w:hAnsi="Times New Roman"/>
          <w:sz w:val="28"/>
          <w:szCs w:val="28"/>
        </w:rPr>
        <w:t xml:space="preserve">районного </w:t>
      </w:r>
      <w:proofErr w:type="spellStart"/>
      <w:r w:rsidRPr="00CC5ED5">
        <w:rPr>
          <w:rFonts w:ascii="Times New Roman" w:hAnsi="Times New Roman"/>
          <w:sz w:val="28"/>
          <w:szCs w:val="28"/>
        </w:rPr>
        <w:t>в</w:t>
      </w:r>
      <w:r>
        <w:rPr>
          <w:rFonts w:ascii="Times New Roman" w:hAnsi="Times New Roman"/>
          <w:sz w:val="28"/>
          <w:szCs w:val="28"/>
        </w:rPr>
        <w:t>ійськового</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комісаріату</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будуть</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додатково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необхідні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палив</w:t>
      </w:r>
      <w:r>
        <w:rPr>
          <w:rFonts w:ascii="Times New Roman" w:hAnsi="Times New Roman"/>
          <w:sz w:val="28"/>
          <w:szCs w:val="28"/>
        </w:rPr>
        <w:t>но</w:t>
      </w:r>
      <w:proofErr w:type="spellEnd"/>
      <w:r>
        <w:rPr>
          <w:rFonts w:ascii="Times New Roman" w:hAnsi="Times New Roman"/>
          <w:sz w:val="28"/>
          <w:szCs w:val="28"/>
        </w:rPr>
        <w:t>–</w:t>
      </w:r>
      <w:proofErr w:type="spellStart"/>
      <w:r w:rsidRPr="00CC5ED5">
        <w:rPr>
          <w:rFonts w:ascii="Times New Roman" w:hAnsi="Times New Roman"/>
          <w:sz w:val="28"/>
          <w:szCs w:val="28"/>
        </w:rPr>
        <w:t>мастильні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матеріали</w:t>
      </w:r>
      <w:proofErr w:type="spellEnd"/>
      <w:r w:rsidRPr="00CC5ED5">
        <w:rPr>
          <w:rFonts w:ascii="Times New Roman" w:hAnsi="Times New Roman"/>
          <w:sz w:val="28"/>
          <w:szCs w:val="28"/>
        </w:rPr>
        <w:t xml:space="preserve"> для </w:t>
      </w:r>
      <w:proofErr w:type="spellStart"/>
      <w:r w:rsidRPr="00CC5ED5">
        <w:rPr>
          <w:rFonts w:ascii="Times New Roman" w:hAnsi="Times New Roman"/>
          <w:sz w:val="28"/>
          <w:szCs w:val="28"/>
        </w:rPr>
        <w:t>забезпечення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виконання</w:t>
      </w:r>
      <w:proofErr w:type="spellEnd"/>
      <w:r w:rsidRPr="00CC5ED5">
        <w:rPr>
          <w:rFonts w:ascii="Times New Roman" w:hAnsi="Times New Roman"/>
          <w:sz w:val="28"/>
          <w:szCs w:val="28"/>
        </w:rPr>
        <w:t xml:space="preserve"> плану </w:t>
      </w:r>
      <w:proofErr w:type="spellStart"/>
      <w:r w:rsidRPr="00CC5ED5">
        <w:rPr>
          <w:rFonts w:ascii="Times New Roman" w:hAnsi="Times New Roman"/>
          <w:sz w:val="28"/>
          <w:szCs w:val="28"/>
        </w:rPr>
        <w:t>навчання</w:t>
      </w:r>
      <w:proofErr w:type="spellEnd"/>
      <w:r w:rsidRPr="00CC5ED5">
        <w:rPr>
          <w:rFonts w:ascii="Times New Roman" w:hAnsi="Times New Roman"/>
          <w:sz w:val="28"/>
          <w:szCs w:val="28"/>
        </w:rPr>
        <w:t xml:space="preserve"> та </w:t>
      </w:r>
      <w:proofErr w:type="spellStart"/>
      <w:r w:rsidRPr="00CC5ED5">
        <w:rPr>
          <w:rFonts w:ascii="Times New Roman" w:hAnsi="Times New Roman"/>
          <w:sz w:val="28"/>
          <w:szCs w:val="28"/>
        </w:rPr>
        <w:t>поставлених</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завдань</w:t>
      </w:r>
      <w:proofErr w:type="spellEnd"/>
      <w:r w:rsidRPr="00CC5ED5">
        <w:rPr>
          <w:rFonts w:ascii="Times New Roman" w:hAnsi="Times New Roman"/>
          <w:sz w:val="28"/>
          <w:szCs w:val="28"/>
        </w:rPr>
        <w:t xml:space="preserve"> за </w:t>
      </w:r>
      <w:proofErr w:type="spellStart"/>
      <w:r w:rsidRPr="00CC5ED5">
        <w:rPr>
          <w:rFonts w:ascii="Times New Roman" w:hAnsi="Times New Roman"/>
          <w:sz w:val="28"/>
          <w:szCs w:val="28"/>
        </w:rPr>
        <w:t>призначенням</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канцелярське</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приладдя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папір</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витратні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матеріали</w:t>
      </w:r>
      <w:proofErr w:type="spellEnd"/>
      <w:r w:rsidRPr="00CC5ED5">
        <w:rPr>
          <w:rFonts w:ascii="Times New Roman" w:hAnsi="Times New Roman"/>
          <w:sz w:val="28"/>
          <w:szCs w:val="28"/>
        </w:rPr>
        <w:t xml:space="preserve"> для </w:t>
      </w:r>
      <w:proofErr w:type="spellStart"/>
      <w:r w:rsidRPr="00CC5ED5">
        <w:rPr>
          <w:rFonts w:ascii="Times New Roman" w:hAnsi="Times New Roman"/>
          <w:sz w:val="28"/>
          <w:szCs w:val="28"/>
        </w:rPr>
        <w:t>оргтехніки</w:t>
      </w:r>
      <w:proofErr w:type="spellEnd"/>
      <w:r w:rsidRPr="00CC5ED5">
        <w:rPr>
          <w:rFonts w:ascii="Times New Roman" w:hAnsi="Times New Roman"/>
          <w:sz w:val="28"/>
          <w:szCs w:val="28"/>
        </w:rPr>
        <w:t>.</w:t>
      </w:r>
    </w:p>
    <w:p w:rsidR="00840DC7" w:rsidRDefault="00840DC7" w:rsidP="00840DC7">
      <w:pPr>
        <w:spacing w:after="0" w:line="240" w:lineRule="auto"/>
        <w:ind w:firstLine="708"/>
        <w:jc w:val="both"/>
        <w:rPr>
          <w:rFonts w:ascii="Times New Roman" w:hAnsi="Times New Roman"/>
          <w:sz w:val="28"/>
          <w:szCs w:val="28"/>
        </w:rPr>
      </w:pPr>
      <w:proofErr w:type="spellStart"/>
      <w:r w:rsidRPr="00CC5ED5">
        <w:rPr>
          <w:rFonts w:ascii="Times New Roman" w:hAnsi="Times New Roman"/>
          <w:sz w:val="28"/>
          <w:szCs w:val="28"/>
        </w:rPr>
        <w:t>Вирішити</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ці</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питання</w:t>
      </w:r>
      <w:proofErr w:type="spellEnd"/>
      <w:r w:rsidRPr="00CC5ED5">
        <w:rPr>
          <w:rFonts w:ascii="Times New Roman" w:hAnsi="Times New Roman"/>
          <w:sz w:val="28"/>
          <w:szCs w:val="28"/>
        </w:rPr>
        <w:t xml:space="preserve"> б</w:t>
      </w:r>
      <w:r>
        <w:rPr>
          <w:rFonts w:ascii="Times New Roman" w:hAnsi="Times New Roman"/>
          <w:sz w:val="28"/>
          <w:szCs w:val="28"/>
        </w:rPr>
        <w:t xml:space="preserve">ез </w:t>
      </w:r>
      <w:proofErr w:type="spellStart"/>
      <w:r>
        <w:rPr>
          <w:rFonts w:ascii="Times New Roman" w:hAnsi="Times New Roman"/>
          <w:sz w:val="28"/>
          <w:szCs w:val="28"/>
        </w:rPr>
        <w:t>додаткового</w:t>
      </w:r>
      <w:proofErr w:type="spellEnd"/>
      <w:r>
        <w:rPr>
          <w:rFonts w:ascii="Times New Roman" w:hAnsi="Times New Roman"/>
          <w:sz w:val="28"/>
          <w:szCs w:val="28"/>
        </w:rPr>
        <w:t xml:space="preserve"> </w:t>
      </w:r>
      <w:proofErr w:type="spellStart"/>
      <w:r>
        <w:rPr>
          <w:rFonts w:ascii="Times New Roman" w:hAnsi="Times New Roman"/>
          <w:sz w:val="28"/>
          <w:szCs w:val="28"/>
        </w:rPr>
        <w:t>фінансування</w:t>
      </w:r>
      <w:proofErr w:type="spellEnd"/>
      <w:r>
        <w:rPr>
          <w:rFonts w:ascii="Times New Roman" w:hAnsi="Times New Roman"/>
          <w:sz w:val="28"/>
          <w:szCs w:val="28"/>
        </w:rPr>
        <w:t xml:space="preserve"> </w:t>
      </w:r>
      <w:proofErr w:type="spellStart"/>
      <w:r>
        <w:rPr>
          <w:rFonts w:ascii="Times New Roman" w:hAnsi="Times New Roman"/>
          <w:sz w:val="28"/>
          <w:szCs w:val="28"/>
        </w:rPr>
        <w:t>Черняхівського</w:t>
      </w:r>
      <w:proofErr w:type="spellEnd"/>
      <w:r>
        <w:rPr>
          <w:rFonts w:ascii="Times New Roman" w:hAnsi="Times New Roman"/>
          <w:sz w:val="28"/>
          <w:szCs w:val="28"/>
        </w:rPr>
        <w:t xml:space="preserve"> </w:t>
      </w:r>
      <w:proofErr w:type="gramStart"/>
      <w:r>
        <w:rPr>
          <w:rFonts w:ascii="Times New Roman" w:hAnsi="Times New Roman"/>
          <w:sz w:val="28"/>
          <w:szCs w:val="28"/>
        </w:rPr>
        <w:t>районного</w:t>
      </w:r>
      <w:proofErr w:type="gramEnd"/>
      <w:r>
        <w:rPr>
          <w:rFonts w:ascii="Times New Roman" w:hAnsi="Times New Roman"/>
          <w:sz w:val="28"/>
          <w:szCs w:val="28"/>
        </w:rPr>
        <w:t xml:space="preserve"> </w:t>
      </w:r>
      <w:proofErr w:type="spellStart"/>
      <w:r>
        <w:rPr>
          <w:rFonts w:ascii="Times New Roman" w:hAnsi="Times New Roman"/>
          <w:sz w:val="28"/>
          <w:szCs w:val="28"/>
        </w:rPr>
        <w:t>військового</w:t>
      </w:r>
      <w:proofErr w:type="spellEnd"/>
      <w:r>
        <w:rPr>
          <w:rFonts w:ascii="Times New Roman" w:hAnsi="Times New Roman"/>
          <w:sz w:val="28"/>
          <w:szCs w:val="28"/>
        </w:rPr>
        <w:t xml:space="preserve"> </w:t>
      </w:r>
      <w:proofErr w:type="spellStart"/>
      <w:r>
        <w:rPr>
          <w:rFonts w:ascii="Times New Roman" w:hAnsi="Times New Roman"/>
          <w:sz w:val="28"/>
          <w:szCs w:val="28"/>
        </w:rPr>
        <w:t>комісаріату</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неможливо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або</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вкрай</w:t>
      </w:r>
      <w:proofErr w:type="spellEnd"/>
      <w:r w:rsidRPr="00CC5ED5">
        <w:rPr>
          <w:rFonts w:ascii="Times New Roman" w:hAnsi="Times New Roman"/>
          <w:sz w:val="28"/>
          <w:szCs w:val="28"/>
        </w:rPr>
        <w:t xml:space="preserve"> складно.</w:t>
      </w:r>
    </w:p>
    <w:p w:rsidR="00840DC7" w:rsidRPr="00CC5ED5" w:rsidRDefault="00840DC7" w:rsidP="00840DC7">
      <w:pPr>
        <w:spacing w:after="0" w:line="240" w:lineRule="auto"/>
        <w:ind w:firstLine="708"/>
        <w:jc w:val="both"/>
        <w:rPr>
          <w:rFonts w:ascii="Times New Roman" w:hAnsi="Times New Roman"/>
          <w:sz w:val="28"/>
          <w:szCs w:val="28"/>
        </w:rPr>
      </w:pPr>
    </w:p>
    <w:p w:rsidR="00DE4B45" w:rsidRPr="00DE4B45" w:rsidRDefault="00840DC7" w:rsidP="00DE4B45">
      <w:pPr>
        <w:pStyle w:val="5"/>
        <w:spacing w:line="240" w:lineRule="auto"/>
        <w:rPr>
          <w:b/>
        </w:rPr>
      </w:pPr>
      <w:r>
        <w:rPr>
          <w:rStyle w:val="a8"/>
          <w:szCs w:val="28"/>
          <w:bdr w:val="none" w:sz="0" w:space="0" w:color="auto" w:frame="1"/>
        </w:rPr>
        <w:t xml:space="preserve"> </w:t>
      </w:r>
      <w:r w:rsidR="00B33943" w:rsidRPr="00C061E6">
        <w:rPr>
          <w:b/>
        </w:rPr>
        <w:t>ІІІ. Мета Програми</w:t>
      </w:r>
    </w:p>
    <w:p w:rsidR="00B33943" w:rsidRPr="0037467E" w:rsidRDefault="00840DC7" w:rsidP="0037467E">
      <w:pPr>
        <w:tabs>
          <w:tab w:val="left" w:pos="9639"/>
        </w:tabs>
        <w:spacing w:after="0" w:line="240" w:lineRule="auto"/>
        <w:ind w:firstLine="709"/>
        <w:jc w:val="both"/>
        <w:rPr>
          <w:rFonts w:ascii="Times New Roman" w:hAnsi="Times New Roman"/>
          <w:sz w:val="28"/>
          <w:szCs w:val="28"/>
          <w:lang w:val="uk-UA"/>
        </w:rPr>
      </w:pPr>
      <w:r w:rsidRPr="00B33943">
        <w:rPr>
          <w:rFonts w:ascii="Times New Roman" w:hAnsi="Times New Roman"/>
          <w:sz w:val="28"/>
          <w:szCs w:val="28"/>
        </w:rPr>
        <w:t> </w:t>
      </w:r>
      <w:r w:rsidRPr="00B33943">
        <w:rPr>
          <w:rFonts w:ascii="Times New Roman" w:hAnsi="Times New Roman"/>
          <w:sz w:val="28"/>
          <w:szCs w:val="28"/>
          <w:lang w:val="uk-UA"/>
        </w:rPr>
        <w:t xml:space="preserve">Районна цільова Програма 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 (далі – Програма) розроблена відповідно до законів України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військовий обов’язок і військову </w:t>
      </w:r>
      <w:proofErr w:type="spellStart"/>
      <w:r w:rsidRPr="00B33943">
        <w:rPr>
          <w:rFonts w:ascii="Times New Roman" w:hAnsi="Times New Roman"/>
          <w:sz w:val="28"/>
          <w:szCs w:val="28"/>
          <w:lang w:val="uk-UA"/>
        </w:rPr>
        <w:t>службу”</w:t>
      </w:r>
      <w:proofErr w:type="spellEnd"/>
      <w:r w:rsidRPr="00B33943">
        <w:rPr>
          <w:rFonts w:ascii="Times New Roman" w:hAnsi="Times New Roman"/>
          <w:sz w:val="28"/>
          <w:szCs w:val="28"/>
          <w:lang w:val="uk-UA"/>
        </w:rPr>
        <w:t xml:space="preserve">,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оборону </w:t>
      </w:r>
      <w:proofErr w:type="spellStart"/>
      <w:r w:rsidRPr="00B33943">
        <w:rPr>
          <w:rFonts w:ascii="Times New Roman" w:hAnsi="Times New Roman"/>
          <w:sz w:val="28"/>
          <w:szCs w:val="28"/>
          <w:lang w:val="uk-UA"/>
        </w:rPr>
        <w:t>України”</w:t>
      </w:r>
      <w:proofErr w:type="spellEnd"/>
      <w:r w:rsidRPr="00B33943">
        <w:rPr>
          <w:rFonts w:ascii="Times New Roman" w:hAnsi="Times New Roman"/>
          <w:sz w:val="28"/>
          <w:szCs w:val="28"/>
          <w:lang w:val="uk-UA"/>
        </w:rPr>
        <w:t xml:space="preserve">,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мобілізаційну підготовку та </w:t>
      </w:r>
      <w:proofErr w:type="spellStart"/>
      <w:r w:rsidRPr="00B33943">
        <w:rPr>
          <w:rFonts w:ascii="Times New Roman" w:hAnsi="Times New Roman"/>
          <w:sz w:val="28"/>
          <w:szCs w:val="28"/>
          <w:lang w:val="uk-UA"/>
        </w:rPr>
        <w:t>мобілізацію”</w:t>
      </w:r>
      <w:proofErr w:type="spellEnd"/>
      <w:r w:rsidRPr="00B33943">
        <w:rPr>
          <w:rFonts w:ascii="Times New Roman" w:hAnsi="Times New Roman"/>
          <w:sz w:val="28"/>
          <w:szCs w:val="28"/>
          <w:lang w:val="uk-UA"/>
        </w:rPr>
        <w:t xml:space="preserve">,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Збройні Сили </w:t>
      </w:r>
      <w:proofErr w:type="spellStart"/>
      <w:r w:rsidRPr="00B33943">
        <w:rPr>
          <w:rFonts w:ascii="Times New Roman" w:hAnsi="Times New Roman"/>
          <w:sz w:val="28"/>
          <w:szCs w:val="28"/>
          <w:lang w:val="uk-UA"/>
        </w:rPr>
        <w:t>України”</w:t>
      </w:r>
      <w:proofErr w:type="spellEnd"/>
      <w:r w:rsidRPr="00B33943">
        <w:rPr>
          <w:rFonts w:ascii="Times New Roman" w:hAnsi="Times New Roman"/>
          <w:sz w:val="28"/>
          <w:szCs w:val="28"/>
          <w:lang w:val="uk-UA"/>
        </w:rPr>
        <w:t xml:space="preserve">,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місцеві державні </w:t>
      </w:r>
      <w:proofErr w:type="spellStart"/>
      <w:r w:rsidRPr="00B33943">
        <w:rPr>
          <w:rFonts w:ascii="Times New Roman" w:hAnsi="Times New Roman"/>
          <w:sz w:val="28"/>
          <w:szCs w:val="28"/>
          <w:lang w:val="uk-UA"/>
        </w:rPr>
        <w:t>адміністрації”</w:t>
      </w:r>
      <w:proofErr w:type="spellEnd"/>
      <w:r w:rsidRPr="00B33943">
        <w:rPr>
          <w:rFonts w:ascii="Times New Roman" w:hAnsi="Times New Roman"/>
          <w:sz w:val="28"/>
          <w:szCs w:val="28"/>
          <w:lang w:val="uk-UA"/>
        </w:rPr>
        <w:t xml:space="preserve">, розпорядження голови Черняхівської районної державної адміністрації від 12.05.2015року № 25 </w:t>
      </w:r>
      <w:proofErr w:type="spellStart"/>
      <w:r w:rsidRPr="00B33943">
        <w:rPr>
          <w:rFonts w:ascii="Times New Roman" w:hAnsi="Times New Roman"/>
          <w:sz w:val="28"/>
          <w:szCs w:val="28"/>
          <w:lang w:val="uk-UA"/>
        </w:rPr>
        <w:t>„Про</w:t>
      </w:r>
      <w:proofErr w:type="spellEnd"/>
      <w:r w:rsidRPr="00B33943">
        <w:rPr>
          <w:rFonts w:ascii="Times New Roman" w:hAnsi="Times New Roman"/>
          <w:sz w:val="28"/>
          <w:szCs w:val="28"/>
          <w:lang w:val="uk-UA"/>
        </w:rPr>
        <w:t xml:space="preserve"> затвердження плану заходів із часткової мобілізації у Черняхівському </w:t>
      </w:r>
      <w:proofErr w:type="spellStart"/>
      <w:r w:rsidRPr="00B33943">
        <w:rPr>
          <w:rFonts w:ascii="Times New Roman" w:hAnsi="Times New Roman"/>
          <w:sz w:val="28"/>
          <w:szCs w:val="28"/>
          <w:lang w:val="uk-UA"/>
        </w:rPr>
        <w:t>районі</w:t>
      </w:r>
      <w:r w:rsidR="00B33943">
        <w:rPr>
          <w:rFonts w:ascii="Times New Roman" w:hAnsi="Times New Roman"/>
          <w:sz w:val="28"/>
          <w:szCs w:val="28"/>
          <w:lang w:val="uk-UA"/>
        </w:rPr>
        <w:t>”</w:t>
      </w:r>
      <w:proofErr w:type="spellEnd"/>
      <w:r w:rsidR="00B33943">
        <w:rPr>
          <w:rFonts w:ascii="Times New Roman" w:hAnsi="Times New Roman"/>
          <w:sz w:val="28"/>
          <w:szCs w:val="28"/>
          <w:lang w:val="uk-UA"/>
        </w:rPr>
        <w:t>.</w:t>
      </w:r>
    </w:p>
    <w:p w:rsidR="00840DC7" w:rsidRPr="0037467E" w:rsidRDefault="00840DC7" w:rsidP="00840DC7">
      <w:pPr>
        <w:pStyle w:val="a7"/>
        <w:spacing w:before="0" w:beforeAutospacing="0" w:after="0" w:afterAutospacing="0"/>
        <w:jc w:val="both"/>
        <w:textAlignment w:val="baseline"/>
        <w:rPr>
          <w:b/>
          <w:sz w:val="28"/>
          <w:szCs w:val="28"/>
          <w:lang w:val="uk-UA"/>
        </w:rPr>
      </w:pPr>
      <w:r w:rsidRPr="00CC5ED5">
        <w:rPr>
          <w:rStyle w:val="a8"/>
          <w:sz w:val="28"/>
          <w:szCs w:val="28"/>
          <w:bdr w:val="none" w:sz="0" w:space="0" w:color="auto" w:frame="1"/>
          <w:lang w:val="uk-UA"/>
        </w:rPr>
        <w:t xml:space="preserve">     </w:t>
      </w:r>
      <w:r>
        <w:rPr>
          <w:rStyle w:val="a8"/>
          <w:sz w:val="28"/>
          <w:szCs w:val="28"/>
          <w:bdr w:val="none" w:sz="0" w:space="0" w:color="auto" w:frame="1"/>
          <w:lang w:val="uk-UA"/>
        </w:rPr>
        <w:tab/>
      </w:r>
      <w:r w:rsidRPr="0037467E">
        <w:rPr>
          <w:rStyle w:val="a8"/>
          <w:b w:val="0"/>
          <w:sz w:val="28"/>
          <w:szCs w:val="28"/>
          <w:bdr w:val="none" w:sz="0" w:space="0" w:color="auto" w:frame="1"/>
          <w:lang w:val="uk-UA"/>
        </w:rPr>
        <w:t>Мета Програми:</w:t>
      </w:r>
    </w:p>
    <w:p w:rsidR="00840DC7" w:rsidRPr="00CC5ED5" w:rsidRDefault="00840DC7" w:rsidP="00840DC7">
      <w:pPr>
        <w:pStyle w:val="a7"/>
        <w:spacing w:before="0" w:beforeAutospacing="0" w:after="0" w:afterAutospacing="0"/>
        <w:jc w:val="both"/>
        <w:textAlignment w:val="baseline"/>
        <w:rPr>
          <w:sz w:val="28"/>
          <w:szCs w:val="28"/>
          <w:lang w:val="uk-UA"/>
        </w:rPr>
      </w:pPr>
      <w:r w:rsidRPr="00CC5ED5">
        <w:rPr>
          <w:sz w:val="28"/>
          <w:szCs w:val="28"/>
          <w:lang w:val="uk-UA"/>
        </w:rPr>
        <w:t> </w:t>
      </w:r>
      <w:r>
        <w:rPr>
          <w:sz w:val="28"/>
          <w:szCs w:val="28"/>
          <w:lang w:val="uk-UA"/>
        </w:rPr>
        <w:tab/>
      </w:r>
      <w:r w:rsidRPr="00CC5ED5">
        <w:rPr>
          <w:sz w:val="28"/>
          <w:szCs w:val="28"/>
          <w:lang w:val="uk-UA"/>
        </w:rPr>
        <w:t xml:space="preserve">-  підтримання мобілізаційної готовності </w:t>
      </w:r>
      <w:r>
        <w:rPr>
          <w:sz w:val="28"/>
          <w:szCs w:val="28"/>
          <w:lang w:val="uk-UA"/>
        </w:rPr>
        <w:t xml:space="preserve">Черняхівського районного </w:t>
      </w:r>
      <w:r w:rsidRPr="00CC5ED5">
        <w:rPr>
          <w:sz w:val="28"/>
          <w:szCs w:val="28"/>
          <w:lang w:val="uk-UA"/>
        </w:rPr>
        <w:t>військового комісаріату  на належному рівні, необхідному для виконання завдань за призначенням;</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lastRenderedPageBreak/>
        <w:t>- підвищення значення роботи місцевих органів державної влади в проведенні військово-о</w:t>
      </w:r>
      <w:r>
        <w:rPr>
          <w:sz w:val="28"/>
          <w:szCs w:val="28"/>
          <w:lang w:val="uk-UA"/>
        </w:rPr>
        <w:t>блікової роботи на території Чер</w:t>
      </w:r>
      <w:r w:rsidRPr="00CC5ED5">
        <w:rPr>
          <w:sz w:val="28"/>
          <w:szCs w:val="28"/>
          <w:lang w:val="uk-UA"/>
        </w:rPr>
        <w:t>няхівського району, залучення до ком</w:t>
      </w:r>
      <w:r>
        <w:rPr>
          <w:sz w:val="28"/>
          <w:szCs w:val="28"/>
          <w:lang w:val="uk-UA"/>
        </w:rPr>
        <w:t>плектування військ мобілізаційних ресурсів</w:t>
      </w:r>
      <w:r w:rsidRPr="00CC5ED5">
        <w:rPr>
          <w:sz w:val="28"/>
          <w:szCs w:val="28"/>
          <w:lang w:val="uk-UA"/>
        </w:rPr>
        <w:t xml:space="preserve"> району в повному обсязі, що надасть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w:t>
      </w:r>
      <w:r>
        <w:rPr>
          <w:sz w:val="28"/>
          <w:szCs w:val="28"/>
          <w:lang w:val="uk-UA"/>
        </w:rPr>
        <w:t xml:space="preserve">бройних </w:t>
      </w:r>
      <w:r w:rsidRPr="00CC5ED5">
        <w:rPr>
          <w:sz w:val="28"/>
          <w:szCs w:val="28"/>
          <w:lang w:val="uk-UA"/>
        </w:rPr>
        <w:t>С</w:t>
      </w:r>
      <w:r>
        <w:rPr>
          <w:sz w:val="28"/>
          <w:szCs w:val="28"/>
          <w:lang w:val="uk-UA"/>
        </w:rPr>
        <w:t xml:space="preserve">илах </w:t>
      </w:r>
      <w:r w:rsidRPr="00CC5ED5">
        <w:rPr>
          <w:sz w:val="28"/>
          <w:szCs w:val="28"/>
          <w:lang w:val="uk-UA"/>
        </w:rPr>
        <w:t>У</w:t>
      </w:r>
      <w:r>
        <w:rPr>
          <w:sz w:val="28"/>
          <w:szCs w:val="28"/>
          <w:lang w:val="uk-UA"/>
        </w:rPr>
        <w:t>країни</w:t>
      </w:r>
      <w:r w:rsidRPr="00CC5ED5">
        <w:rPr>
          <w:sz w:val="28"/>
          <w:szCs w:val="28"/>
          <w:lang w:val="uk-UA"/>
        </w:rPr>
        <w:t>;</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 матеріально-технічне забезпечення спільної роботи </w:t>
      </w:r>
      <w:r>
        <w:rPr>
          <w:sz w:val="28"/>
          <w:szCs w:val="28"/>
          <w:lang w:val="uk-UA"/>
        </w:rPr>
        <w:t>місцевих органів</w:t>
      </w:r>
      <w:r w:rsidRPr="00CC5ED5">
        <w:rPr>
          <w:sz w:val="28"/>
          <w:szCs w:val="28"/>
          <w:lang w:val="uk-UA"/>
        </w:rPr>
        <w:t xml:space="preserve"> виконавчої влади, органів місцевого самоврядування, </w:t>
      </w:r>
      <w:r>
        <w:rPr>
          <w:sz w:val="28"/>
          <w:szCs w:val="28"/>
          <w:lang w:val="uk-UA"/>
        </w:rPr>
        <w:t xml:space="preserve">Черняхівського </w:t>
      </w:r>
      <w:r w:rsidRPr="00CC5ED5">
        <w:rPr>
          <w:sz w:val="28"/>
          <w:szCs w:val="28"/>
          <w:lang w:val="uk-UA"/>
        </w:rPr>
        <w:t xml:space="preserve">районного військового комісаріату, правоохоронних органів, </w:t>
      </w:r>
      <w:r>
        <w:rPr>
          <w:sz w:val="28"/>
          <w:szCs w:val="28"/>
          <w:lang w:val="uk-UA"/>
        </w:rPr>
        <w:t xml:space="preserve">закладів </w:t>
      </w:r>
      <w:r w:rsidRPr="00CC5ED5">
        <w:rPr>
          <w:sz w:val="28"/>
          <w:szCs w:val="28"/>
          <w:lang w:val="uk-UA"/>
        </w:rPr>
        <w:t>освіти та охорони здоров’я  щодо забезпечення роботи призовної дільниці та мобілізаційної підготовки місцевого значення;</w:t>
      </w:r>
    </w:p>
    <w:p w:rsidR="00840DC7" w:rsidRPr="00CC5ED5" w:rsidRDefault="00840DC7" w:rsidP="00840DC7">
      <w:pPr>
        <w:pStyle w:val="a7"/>
        <w:spacing w:before="0" w:beforeAutospacing="0" w:after="0" w:afterAutospacing="0"/>
        <w:jc w:val="both"/>
        <w:textAlignment w:val="baseline"/>
        <w:rPr>
          <w:sz w:val="28"/>
          <w:szCs w:val="28"/>
          <w:lang w:val="uk-UA"/>
        </w:rPr>
      </w:pPr>
      <w:r w:rsidRPr="00CC5ED5">
        <w:rPr>
          <w:sz w:val="28"/>
          <w:szCs w:val="28"/>
          <w:lang w:val="uk-UA"/>
        </w:rPr>
        <w:t xml:space="preserve">  </w:t>
      </w:r>
      <w:r>
        <w:rPr>
          <w:sz w:val="28"/>
          <w:szCs w:val="28"/>
          <w:lang w:val="uk-UA"/>
        </w:rPr>
        <w:tab/>
      </w:r>
      <w:r w:rsidRPr="00CC5ED5">
        <w:rPr>
          <w:sz w:val="28"/>
          <w:szCs w:val="28"/>
          <w:lang w:val="uk-UA"/>
        </w:rPr>
        <w:t>- суттєве підвищення ефективності системи соціальної допомоги в Черняхівському районі через посилення адресності при її наданні та шляхом включення додаткових заходів щодо соціальної підтримки громадян для забезпечення їм гідного існування, вирішення проблем матеріально-технічного, соціально-побутового, культурно-масового характеру, медичної реабілітації, здійснення конкретних заходів, спрямованих на надання адресної підтри</w:t>
      </w:r>
      <w:r>
        <w:rPr>
          <w:sz w:val="28"/>
          <w:szCs w:val="28"/>
          <w:lang w:val="uk-UA"/>
        </w:rPr>
        <w:t>мки мобілізованим  до Збройних С</w:t>
      </w:r>
      <w:r w:rsidRPr="00CC5ED5">
        <w:rPr>
          <w:sz w:val="28"/>
          <w:szCs w:val="28"/>
          <w:lang w:val="uk-UA"/>
        </w:rPr>
        <w:t>ил України громадянам, учасникам антитерористичної операції та членам їх сімей (дружині, дітям, батькам).</w:t>
      </w:r>
    </w:p>
    <w:p w:rsidR="00B33943" w:rsidRDefault="00840DC7" w:rsidP="0037467E">
      <w:pPr>
        <w:pStyle w:val="a7"/>
        <w:spacing w:before="0" w:beforeAutospacing="0" w:after="0" w:afterAutospacing="0"/>
        <w:jc w:val="both"/>
        <w:textAlignment w:val="baseline"/>
        <w:rPr>
          <w:sz w:val="28"/>
          <w:szCs w:val="28"/>
          <w:lang w:val="uk-UA"/>
        </w:rPr>
      </w:pPr>
      <w:r w:rsidRPr="00CC5ED5">
        <w:rPr>
          <w:sz w:val="28"/>
          <w:szCs w:val="28"/>
          <w:lang w:val="uk-UA"/>
        </w:rPr>
        <w:t>     </w:t>
      </w:r>
      <w:r>
        <w:rPr>
          <w:sz w:val="28"/>
          <w:szCs w:val="28"/>
          <w:lang w:val="uk-UA"/>
        </w:rPr>
        <w:tab/>
      </w:r>
      <w:r w:rsidRPr="00CC5ED5">
        <w:rPr>
          <w:sz w:val="28"/>
          <w:szCs w:val="28"/>
          <w:lang w:val="uk-UA"/>
        </w:rPr>
        <w:t> </w:t>
      </w:r>
    </w:p>
    <w:p w:rsidR="00DE4B45" w:rsidRPr="00944512" w:rsidRDefault="00DE4B45" w:rsidP="0037467E">
      <w:pPr>
        <w:pStyle w:val="a7"/>
        <w:spacing w:before="0" w:beforeAutospacing="0" w:after="0" w:afterAutospacing="0"/>
        <w:jc w:val="both"/>
        <w:textAlignment w:val="baseline"/>
        <w:rPr>
          <w:rStyle w:val="a8"/>
          <w:b w:val="0"/>
          <w:bCs w:val="0"/>
          <w:sz w:val="28"/>
          <w:szCs w:val="28"/>
          <w:lang w:val="uk-UA"/>
        </w:rPr>
      </w:pPr>
    </w:p>
    <w:p w:rsidR="00840DC7" w:rsidRPr="0037467E" w:rsidRDefault="00B33943" w:rsidP="0037467E">
      <w:pPr>
        <w:pStyle w:val="a4"/>
        <w:jc w:val="center"/>
        <w:rPr>
          <w:b/>
          <w:sz w:val="28"/>
          <w:szCs w:val="28"/>
        </w:rPr>
      </w:pPr>
      <w:r w:rsidRPr="0037467E">
        <w:rPr>
          <w:b/>
          <w:sz w:val="28"/>
          <w:szCs w:val="28"/>
        </w:rPr>
        <w:t>І</w:t>
      </w:r>
      <w:r w:rsidRPr="0037467E">
        <w:rPr>
          <w:b/>
          <w:sz w:val="28"/>
          <w:szCs w:val="28"/>
          <w:lang w:val="en-US"/>
        </w:rPr>
        <w:t>V</w:t>
      </w:r>
      <w:r w:rsidR="00840DC7" w:rsidRPr="0037467E">
        <w:rPr>
          <w:rStyle w:val="a8"/>
          <w:sz w:val="28"/>
          <w:szCs w:val="28"/>
          <w:bdr w:val="none" w:sz="0" w:space="0" w:color="auto" w:frame="1"/>
        </w:rPr>
        <w:t>. Обґрунтування шляхів і засобів розв’язання проблеми,</w:t>
      </w:r>
    </w:p>
    <w:p w:rsidR="0037467E" w:rsidRPr="0037467E" w:rsidRDefault="00840DC7" w:rsidP="0037467E">
      <w:pPr>
        <w:pStyle w:val="a4"/>
        <w:jc w:val="center"/>
        <w:rPr>
          <w:b/>
          <w:bCs/>
          <w:sz w:val="28"/>
          <w:szCs w:val="28"/>
          <w:bdr w:val="none" w:sz="0" w:space="0" w:color="auto" w:frame="1"/>
          <w:lang w:val="ru-RU"/>
        </w:rPr>
      </w:pPr>
      <w:r w:rsidRPr="0037467E">
        <w:rPr>
          <w:rStyle w:val="a8"/>
          <w:sz w:val="28"/>
          <w:szCs w:val="28"/>
          <w:bdr w:val="none" w:sz="0" w:space="0" w:color="auto" w:frame="1"/>
        </w:rPr>
        <w:t>обсягів та джерел фінансування; строки та етапи виконання Програми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Фінансування Програми проводиться за рахунок коштів районного бюджету.</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Всього на </w:t>
      </w:r>
      <w:r>
        <w:rPr>
          <w:sz w:val="28"/>
          <w:szCs w:val="28"/>
          <w:lang w:val="uk-UA"/>
        </w:rPr>
        <w:t>реалізацію Програми на 2015-2016</w:t>
      </w:r>
      <w:r w:rsidRPr="00CC5ED5">
        <w:rPr>
          <w:sz w:val="28"/>
          <w:szCs w:val="28"/>
          <w:lang w:val="uk-UA"/>
        </w:rPr>
        <w:t xml:space="preserve"> р</w:t>
      </w:r>
      <w:r>
        <w:rPr>
          <w:sz w:val="28"/>
          <w:szCs w:val="28"/>
          <w:lang w:val="uk-UA"/>
        </w:rPr>
        <w:t>оки необхідно передбачити кошти в сумі - 196350 (сто дев’яносто шість тисяч триста п’ятдесят) гривень.</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Pr>
          <w:sz w:val="28"/>
          <w:szCs w:val="28"/>
          <w:lang w:val="uk-UA"/>
        </w:rPr>
        <w:t>Програма діє на період 2015-2016 років</w:t>
      </w:r>
      <w:r w:rsidRPr="00CC5ED5">
        <w:rPr>
          <w:sz w:val="28"/>
          <w:szCs w:val="28"/>
          <w:lang w:val="uk-UA"/>
        </w:rPr>
        <w:t>.</w:t>
      </w:r>
    </w:p>
    <w:p w:rsidR="00DE4B45" w:rsidRDefault="00840DC7" w:rsidP="00DE4B45">
      <w:pPr>
        <w:pStyle w:val="a7"/>
        <w:spacing w:before="0" w:beforeAutospacing="0" w:after="0" w:afterAutospacing="0"/>
        <w:jc w:val="both"/>
        <w:textAlignment w:val="baseline"/>
        <w:rPr>
          <w:sz w:val="28"/>
          <w:szCs w:val="28"/>
          <w:lang w:val="uk-UA"/>
        </w:rPr>
      </w:pPr>
      <w:r w:rsidRPr="00CC5ED5">
        <w:rPr>
          <w:sz w:val="28"/>
          <w:szCs w:val="28"/>
          <w:lang w:val="uk-UA"/>
        </w:rPr>
        <w:t xml:space="preserve">       </w:t>
      </w:r>
      <w:r>
        <w:rPr>
          <w:sz w:val="28"/>
          <w:szCs w:val="28"/>
          <w:lang w:val="uk-UA"/>
        </w:rPr>
        <w:tab/>
      </w:r>
    </w:p>
    <w:p w:rsidR="00840DC7" w:rsidRPr="00DE4B45" w:rsidRDefault="00840DC7" w:rsidP="00DE4B45">
      <w:pPr>
        <w:pStyle w:val="a7"/>
        <w:spacing w:before="0" w:beforeAutospacing="0" w:after="0" w:afterAutospacing="0"/>
        <w:jc w:val="both"/>
        <w:textAlignment w:val="baseline"/>
        <w:rPr>
          <w:b/>
          <w:sz w:val="28"/>
          <w:szCs w:val="28"/>
          <w:lang w:val="uk-UA"/>
        </w:rPr>
      </w:pPr>
      <w:r w:rsidRPr="00DE4B45">
        <w:rPr>
          <w:b/>
          <w:sz w:val="28"/>
          <w:szCs w:val="28"/>
          <w:lang w:val="uk-UA"/>
        </w:rPr>
        <w:t>Показники Програми за необхідності  можуть коригуватися у випадках:</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зміни кількості населених пунктів, які обслуговуються військовим комісаріатом;</w:t>
      </w:r>
    </w:p>
    <w:p w:rsidR="00840DC7"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під впливом зовнішніх факторів (зміни в законодавстві, економічних та соціальних умов, тощо).</w:t>
      </w:r>
    </w:p>
    <w:p w:rsidR="0037467E" w:rsidRDefault="0037467E" w:rsidP="00840DC7">
      <w:pPr>
        <w:pStyle w:val="a7"/>
        <w:spacing w:before="0" w:beforeAutospacing="0" w:after="0" w:afterAutospacing="0"/>
        <w:ind w:firstLine="708"/>
        <w:jc w:val="both"/>
        <w:textAlignment w:val="baseline"/>
        <w:rPr>
          <w:sz w:val="28"/>
          <w:szCs w:val="28"/>
          <w:lang w:val="uk-UA"/>
        </w:rPr>
      </w:pPr>
    </w:p>
    <w:p w:rsidR="00DE4B45" w:rsidRPr="00DE4B45" w:rsidRDefault="00DE4B45" w:rsidP="00840DC7">
      <w:pPr>
        <w:pStyle w:val="a7"/>
        <w:spacing w:before="0" w:beforeAutospacing="0" w:after="0" w:afterAutospacing="0"/>
        <w:ind w:firstLine="708"/>
        <w:jc w:val="both"/>
        <w:textAlignment w:val="baseline"/>
        <w:rPr>
          <w:sz w:val="28"/>
          <w:szCs w:val="28"/>
          <w:lang w:val="uk-UA"/>
        </w:rPr>
      </w:pPr>
    </w:p>
    <w:p w:rsidR="00840DC7" w:rsidRDefault="0037467E" w:rsidP="00840DC7">
      <w:pPr>
        <w:pStyle w:val="a7"/>
        <w:spacing w:before="0" w:beforeAutospacing="0" w:after="0" w:afterAutospacing="0"/>
        <w:ind w:firstLine="708"/>
        <w:jc w:val="both"/>
        <w:textAlignment w:val="baseline"/>
        <w:rPr>
          <w:sz w:val="28"/>
          <w:szCs w:val="28"/>
          <w:lang w:val="uk-UA"/>
        </w:rPr>
      </w:pPr>
      <w:r>
        <w:rPr>
          <w:rStyle w:val="a8"/>
          <w:sz w:val="28"/>
          <w:szCs w:val="28"/>
          <w:bdr w:val="none" w:sz="0" w:space="0" w:color="auto" w:frame="1"/>
          <w:lang w:val="en-US"/>
        </w:rPr>
        <w:t>V</w:t>
      </w:r>
      <w:r w:rsidR="00840DC7" w:rsidRPr="00CC5ED5">
        <w:rPr>
          <w:rStyle w:val="a8"/>
          <w:sz w:val="28"/>
          <w:szCs w:val="28"/>
          <w:bdr w:val="none" w:sz="0" w:space="0" w:color="auto" w:frame="1"/>
          <w:lang w:val="uk-UA"/>
        </w:rPr>
        <w:t>. Перелік завдань, заходів Програми та результативні показники</w:t>
      </w:r>
    </w:p>
    <w:p w:rsidR="00840DC7" w:rsidRPr="005E2D7D" w:rsidRDefault="00840DC7" w:rsidP="00840DC7">
      <w:pPr>
        <w:pStyle w:val="a7"/>
        <w:spacing w:before="0" w:beforeAutospacing="0" w:after="0" w:afterAutospacing="0"/>
        <w:jc w:val="both"/>
        <w:textAlignment w:val="baseline"/>
        <w:rPr>
          <w:sz w:val="28"/>
          <w:szCs w:val="28"/>
          <w:lang w:val="uk-UA"/>
        </w:rPr>
      </w:pPr>
      <w:r w:rsidRPr="005E2D7D">
        <w:rPr>
          <w:sz w:val="28"/>
          <w:szCs w:val="28"/>
          <w:lang w:val="uk-UA"/>
        </w:rPr>
        <w:t xml:space="preserve"> </w:t>
      </w:r>
      <w:r>
        <w:rPr>
          <w:sz w:val="28"/>
          <w:szCs w:val="28"/>
          <w:lang w:val="uk-UA"/>
        </w:rPr>
        <w:tab/>
      </w:r>
      <w:r w:rsidRPr="005E2D7D">
        <w:rPr>
          <w:sz w:val="28"/>
          <w:szCs w:val="28"/>
          <w:lang w:val="uk-UA"/>
        </w:rPr>
        <w:t>Основними завданнями Програми є:</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Pr>
          <w:sz w:val="28"/>
          <w:szCs w:val="28"/>
          <w:lang w:val="uk-UA"/>
        </w:rPr>
        <w:t xml:space="preserve">- </w:t>
      </w:r>
      <w:r w:rsidRPr="00CC5ED5">
        <w:rPr>
          <w:sz w:val="28"/>
          <w:szCs w:val="28"/>
          <w:lang w:val="uk-UA"/>
        </w:rPr>
        <w:t>здійснення заходів щодо забезпечення поставки людських і транспортних ресурсів у військові організаційні структури;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 - надання адресної матеріальної допомоги інвалідам, </w:t>
      </w:r>
      <w:r>
        <w:rPr>
          <w:sz w:val="28"/>
          <w:szCs w:val="28"/>
          <w:lang w:val="uk-UA"/>
        </w:rPr>
        <w:t>членам сімей</w:t>
      </w:r>
      <w:r w:rsidRPr="00CC5ED5">
        <w:rPr>
          <w:sz w:val="28"/>
          <w:szCs w:val="28"/>
          <w:lang w:val="uk-UA"/>
        </w:rPr>
        <w:t xml:space="preserve"> померлих учасників антитерористичної операції та мобілізованим </w:t>
      </w:r>
      <w:r>
        <w:rPr>
          <w:sz w:val="28"/>
          <w:szCs w:val="28"/>
          <w:lang w:val="uk-UA"/>
        </w:rPr>
        <w:t xml:space="preserve">та демобілізованим </w:t>
      </w:r>
      <w:r w:rsidRPr="00CC5ED5">
        <w:rPr>
          <w:sz w:val="28"/>
          <w:szCs w:val="28"/>
          <w:lang w:val="uk-UA"/>
        </w:rPr>
        <w:t>військовослужбовцям, які постраждали внаслідок антитерористичної операції;</w:t>
      </w:r>
    </w:p>
    <w:p w:rsidR="00840DC7" w:rsidRPr="00CC5ED5" w:rsidRDefault="00840DC7" w:rsidP="00840DC7">
      <w:pPr>
        <w:pStyle w:val="a7"/>
        <w:spacing w:before="0" w:beforeAutospacing="0" w:after="0" w:afterAutospacing="0"/>
        <w:jc w:val="both"/>
        <w:textAlignment w:val="baseline"/>
        <w:rPr>
          <w:sz w:val="28"/>
          <w:szCs w:val="28"/>
          <w:lang w:val="uk-UA"/>
        </w:rPr>
      </w:pPr>
      <w:r w:rsidRPr="00CC5ED5">
        <w:rPr>
          <w:sz w:val="28"/>
          <w:szCs w:val="28"/>
          <w:lang w:val="uk-UA"/>
        </w:rPr>
        <w:lastRenderedPageBreak/>
        <w:t> </w:t>
      </w:r>
      <w:r>
        <w:rPr>
          <w:sz w:val="28"/>
          <w:szCs w:val="28"/>
          <w:lang w:val="uk-UA"/>
        </w:rPr>
        <w:tab/>
      </w:r>
      <w:r w:rsidRPr="00CC5ED5">
        <w:rPr>
          <w:sz w:val="28"/>
          <w:szCs w:val="28"/>
          <w:lang w:val="uk-UA"/>
        </w:rPr>
        <w:t>- надання одноразової адресної матеріальної допомоги родинам (дружина, діти, батьки) мобілізованих до лав Збройних сил України із Черняхівського району, які опинилися в складних життєвих обставинах;</w:t>
      </w:r>
    </w:p>
    <w:p w:rsidR="00840DC7" w:rsidRPr="00CC5ED5" w:rsidRDefault="00840DC7" w:rsidP="00840DC7">
      <w:pPr>
        <w:pStyle w:val="a7"/>
        <w:spacing w:before="0" w:beforeAutospacing="0" w:after="0" w:afterAutospacing="0"/>
        <w:jc w:val="both"/>
        <w:textAlignment w:val="baseline"/>
        <w:rPr>
          <w:sz w:val="28"/>
          <w:szCs w:val="28"/>
          <w:lang w:val="uk-UA"/>
        </w:rPr>
      </w:pPr>
      <w:r w:rsidRPr="00CC5ED5">
        <w:rPr>
          <w:sz w:val="28"/>
          <w:szCs w:val="28"/>
          <w:lang w:val="uk-UA"/>
        </w:rPr>
        <w:t> </w:t>
      </w:r>
      <w:r>
        <w:rPr>
          <w:sz w:val="28"/>
          <w:szCs w:val="28"/>
          <w:lang w:val="uk-UA"/>
        </w:rPr>
        <w:tab/>
      </w:r>
      <w:r w:rsidRPr="00CC5ED5">
        <w:rPr>
          <w:sz w:val="28"/>
          <w:szCs w:val="28"/>
          <w:lang w:val="uk-UA"/>
        </w:rPr>
        <w:t>- забезпечення оздоровлення та реабілітації військовослужбовців мобілізованих до лав Збройних Сил України;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Pr>
          <w:sz w:val="28"/>
          <w:szCs w:val="28"/>
          <w:lang w:val="uk-UA"/>
        </w:rPr>
        <w:t>- сприяння в</w:t>
      </w:r>
      <w:r w:rsidRPr="00CC5ED5">
        <w:rPr>
          <w:sz w:val="28"/>
          <w:szCs w:val="28"/>
          <w:lang w:val="uk-UA"/>
        </w:rPr>
        <w:t xml:space="preserve"> належній роботі районної призовної комісії;</w:t>
      </w:r>
    </w:p>
    <w:p w:rsidR="00840DC7" w:rsidRPr="005E2D7D" w:rsidRDefault="00840DC7" w:rsidP="00DE4B45">
      <w:pPr>
        <w:pStyle w:val="a7"/>
        <w:spacing w:before="0" w:beforeAutospacing="0" w:after="0" w:afterAutospacing="0"/>
        <w:ind w:firstLine="708"/>
        <w:jc w:val="both"/>
        <w:textAlignment w:val="baseline"/>
        <w:rPr>
          <w:sz w:val="28"/>
          <w:szCs w:val="28"/>
          <w:lang w:val="uk-UA"/>
        </w:rPr>
      </w:pPr>
      <w:r>
        <w:rPr>
          <w:sz w:val="28"/>
          <w:szCs w:val="28"/>
          <w:lang w:val="uk-UA"/>
        </w:rPr>
        <w:t xml:space="preserve">- </w:t>
      </w:r>
      <w:r w:rsidRPr="00CC5ED5">
        <w:rPr>
          <w:sz w:val="28"/>
          <w:szCs w:val="28"/>
          <w:lang w:val="uk-UA"/>
        </w:rPr>
        <w:t>проведення заходів бойової та мобілізаційної готовності місцевого значення.</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840DC7"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Фінансування заходів щодо виконання Програми здійснюватиметься за рахунок коштів </w:t>
      </w:r>
      <w:r>
        <w:rPr>
          <w:sz w:val="28"/>
          <w:szCs w:val="28"/>
          <w:lang w:val="uk-UA"/>
        </w:rPr>
        <w:t>районного</w:t>
      </w:r>
      <w:r w:rsidRPr="00CC5ED5">
        <w:rPr>
          <w:sz w:val="28"/>
          <w:szCs w:val="28"/>
          <w:lang w:val="uk-UA"/>
        </w:rPr>
        <w:t xml:space="preserve"> бюджету із залученням інших джерел фінансування, не заборонених законодавством.</w:t>
      </w:r>
    </w:p>
    <w:p w:rsidR="00840DC7" w:rsidRDefault="00840DC7" w:rsidP="00840DC7">
      <w:pPr>
        <w:pStyle w:val="a7"/>
        <w:spacing w:before="0" w:beforeAutospacing="0" w:after="0" w:afterAutospacing="0"/>
        <w:ind w:firstLine="708"/>
        <w:jc w:val="both"/>
        <w:textAlignment w:val="baseline"/>
        <w:rPr>
          <w:sz w:val="28"/>
          <w:szCs w:val="28"/>
          <w:lang w:val="uk-UA"/>
        </w:rPr>
      </w:pPr>
    </w:p>
    <w:p w:rsidR="00DE4B45" w:rsidRPr="00CC5ED5" w:rsidRDefault="00DE4B45" w:rsidP="00840DC7">
      <w:pPr>
        <w:pStyle w:val="a7"/>
        <w:spacing w:before="0" w:beforeAutospacing="0" w:after="0" w:afterAutospacing="0"/>
        <w:ind w:firstLine="708"/>
        <w:jc w:val="both"/>
        <w:textAlignment w:val="baseline"/>
        <w:rPr>
          <w:sz w:val="28"/>
          <w:szCs w:val="28"/>
          <w:lang w:val="uk-UA"/>
        </w:rPr>
      </w:pPr>
    </w:p>
    <w:p w:rsidR="00840DC7" w:rsidRPr="00CC5ED5" w:rsidRDefault="0037467E" w:rsidP="00840DC7">
      <w:pPr>
        <w:pStyle w:val="a7"/>
        <w:spacing w:before="0" w:beforeAutospacing="0" w:after="0" w:afterAutospacing="0"/>
        <w:ind w:firstLine="708"/>
        <w:jc w:val="both"/>
        <w:textAlignment w:val="baseline"/>
        <w:rPr>
          <w:sz w:val="28"/>
          <w:szCs w:val="28"/>
          <w:lang w:val="uk-UA"/>
        </w:rPr>
      </w:pPr>
      <w:r>
        <w:rPr>
          <w:rStyle w:val="a8"/>
          <w:sz w:val="28"/>
          <w:szCs w:val="28"/>
          <w:bdr w:val="none" w:sz="0" w:space="0" w:color="auto" w:frame="1"/>
          <w:lang w:val="en-US"/>
        </w:rPr>
        <w:t>VI</w:t>
      </w:r>
      <w:r w:rsidR="00840DC7" w:rsidRPr="00CC5ED5">
        <w:rPr>
          <w:rStyle w:val="a8"/>
          <w:sz w:val="28"/>
          <w:szCs w:val="28"/>
          <w:bdr w:val="none" w:sz="0" w:space="0" w:color="auto" w:frame="1"/>
          <w:lang w:val="uk-UA"/>
        </w:rPr>
        <w:t>. Напрями діяльності та заходи Програми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Основними напрямами реалізації Програми є:</w:t>
      </w:r>
    </w:p>
    <w:p w:rsidR="00840DC7" w:rsidRPr="00944512" w:rsidRDefault="00840DC7" w:rsidP="00944512">
      <w:pPr>
        <w:spacing w:after="0" w:line="240" w:lineRule="auto"/>
        <w:jc w:val="both"/>
        <w:textAlignment w:val="baseline"/>
        <w:rPr>
          <w:rFonts w:ascii="Times New Roman" w:hAnsi="Times New Roman"/>
          <w:sz w:val="28"/>
          <w:szCs w:val="28"/>
          <w:lang w:val="uk-UA"/>
        </w:rPr>
      </w:pPr>
      <w:r>
        <w:rPr>
          <w:rFonts w:ascii="Times New Roman" w:hAnsi="Times New Roman"/>
          <w:sz w:val="28"/>
          <w:szCs w:val="28"/>
        </w:rPr>
        <w:t>-</w:t>
      </w:r>
      <w:r w:rsidR="00944512">
        <w:rPr>
          <w:rFonts w:ascii="Times New Roman" w:hAnsi="Times New Roman"/>
          <w:sz w:val="28"/>
          <w:szCs w:val="28"/>
          <w:lang w:val="uk-UA"/>
        </w:rPr>
        <w:t xml:space="preserve">  </w:t>
      </w:r>
      <w:r>
        <w:rPr>
          <w:rFonts w:ascii="Times New Roman" w:hAnsi="Times New Roman"/>
          <w:sz w:val="28"/>
          <w:szCs w:val="28"/>
        </w:rPr>
        <w:t xml:space="preserve"> </w:t>
      </w:r>
      <w:proofErr w:type="spellStart"/>
      <w:proofErr w:type="gramStart"/>
      <w:r w:rsidRPr="00CC5ED5">
        <w:rPr>
          <w:rFonts w:ascii="Times New Roman" w:hAnsi="Times New Roman"/>
          <w:sz w:val="28"/>
          <w:szCs w:val="28"/>
        </w:rPr>
        <w:t>п</w:t>
      </w:r>
      <w:proofErr w:type="gramEnd"/>
      <w:r w:rsidRPr="00CC5ED5">
        <w:rPr>
          <w:rFonts w:ascii="Times New Roman" w:hAnsi="Times New Roman"/>
          <w:sz w:val="28"/>
          <w:szCs w:val="28"/>
        </w:rPr>
        <w:t>ідвищення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рівня</w:t>
      </w:r>
      <w:proofErr w:type="spellEnd"/>
      <w:r w:rsidRPr="00CC5ED5">
        <w:rPr>
          <w:rFonts w:ascii="Times New Roman" w:hAnsi="Times New Roman"/>
          <w:sz w:val="28"/>
          <w:szCs w:val="28"/>
        </w:rPr>
        <w:t xml:space="preserve"> </w:t>
      </w:r>
      <w:proofErr w:type="spellStart"/>
      <w:r w:rsidRPr="00CC5ED5">
        <w:rPr>
          <w:rFonts w:ascii="Times New Roman" w:hAnsi="Times New Roman"/>
          <w:sz w:val="28"/>
          <w:szCs w:val="28"/>
        </w:rPr>
        <w:t>військово</w:t>
      </w:r>
      <w:r w:rsidR="0037467E">
        <w:rPr>
          <w:rFonts w:ascii="Times New Roman" w:hAnsi="Times New Roman"/>
          <w:sz w:val="28"/>
          <w:szCs w:val="28"/>
        </w:rPr>
        <w:t>-патріотичного</w:t>
      </w:r>
      <w:proofErr w:type="spellEnd"/>
      <w:r w:rsidR="0037467E">
        <w:rPr>
          <w:rFonts w:ascii="Times New Roman" w:hAnsi="Times New Roman"/>
          <w:sz w:val="28"/>
          <w:szCs w:val="28"/>
        </w:rPr>
        <w:t xml:space="preserve"> </w:t>
      </w:r>
      <w:proofErr w:type="spellStart"/>
      <w:r w:rsidR="0037467E">
        <w:rPr>
          <w:rFonts w:ascii="Times New Roman" w:hAnsi="Times New Roman"/>
          <w:sz w:val="28"/>
          <w:szCs w:val="28"/>
        </w:rPr>
        <w:t>виховання</w:t>
      </w:r>
      <w:proofErr w:type="spellEnd"/>
      <w:r w:rsidR="0037467E">
        <w:rPr>
          <w:rFonts w:ascii="Times New Roman" w:hAnsi="Times New Roman"/>
          <w:sz w:val="28"/>
          <w:szCs w:val="28"/>
        </w:rPr>
        <w:t xml:space="preserve"> </w:t>
      </w:r>
      <w:proofErr w:type="spellStart"/>
      <w:r w:rsidR="0037467E">
        <w:rPr>
          <w:rFonts w:ascii="Times New Roman" w:hAnsi="Times New Roman"/>
          <w:sz w:val="28"/>
          <w:szCs w:val="28"/>
        </w:rPr>
        <w:t>молоді</w:t>
      </w:r>
      <w:proofErr w:type="spellEnd"/>
      <w:r w:rsidR="00944512">
        <w:rPr>
          <w:rFonts w:ascii="Times New Roman" w:hAnsi="Times New Roman"/>
          <w:sz w:val="28"/>
          <w:szCs w:val="28"/>
          <w:lang w:val="uk-UA"/>
        </w:rPr>
        <w:t>;</w:t>
      </w:r>
    </w:p>
    <w:p w:rsidR="00840DC7" w:rsidRDefault="00840DC7" w:rsidP="00944512">
      <w:pPr>
        <w:pStyle w:val="a7"/>
        <w:spacing w:before="0" w:beforeAutospacing="0" w:after="0" w:afterAutospacing="0"/>
        <w:jc w:val="both"/>
        <w:textAlignment w:val="baseline"/>
        <w:rPr>
          <w:sz w:val="28"/>
          <w:szCs w:val="28"/>
          <w:lang w:val="uk-UA"/>
        </w:rPr>
      </w:pPr>
      <w:r w:rsidRPr="00CC5ED5">
        <w:rPr>
          <w:sz w:val="28"/>
          <w:szCs w:val="28"/>
          <w:lang w:val="uk-UA"/>
        </w:rPr>
        <w:t>- напрямки діяльності органів виконавчої влади, органів місцевого самоврядування, відповідно до повноважень, які пр</w:t>
      </w:r>
      <w:r>
        <w:rPr>
          <w:sz w:val="28"/>
          <w:szCs w:val="28"/>
          <w:lang w:val="uk-UA"/>
        </w:rPr>
        <w:t>иймають участь у її реалізації і</w:t>
      </w:r>
      <w:r w:rsidRPr="00CC5ED5">
        <w:rPr>
          <w:sz w:val="28"/>
          <w:szCs w:val="28"/>
          <w:lang w:val="uk-UA"/>
        </w:rPr>
        <w:t>з встановленням термінів виконання заходів.</w:t>
      </w:r>
    </w:p>
    <w:p w:rsidR="00840DC7" w:rsidRDefault="00840DC7" w:rsidP="00840DC7">
      <w:pPr>
        <w:pStyle w:val="a7"/>
        <w:spacing w:before="0" w:beforeAutospacing="0" w:after="0" w:afterAutospacing="0"/>
        <w:ind w:firstLine="708"/>
        <w:jc w:val="both"/>
        <w:textAlignment w:val="baseline"/>
        <w:rPr>
          <w:sz w:val="28"/>
          <w:szCs w:val="28"/>
          <w:lang w:val="uk-UA"/>
        </w:rPr>
      </w:pPr>
    </w:p>
    <w:p w:rsidR="00DE4B45" w:rsidRPr="00CC5ED5" w:rsidRDefault="00DE4B45" w:rsidP="00840DC7">
      <w:pPr>
        <w:pStyle w:val="a7"/>
        <w:spacing w:before="0" w:beforeAutospacing="0" w:after="0" w:afterAutospacing="0"/>
        <w:ind w:firstLine="708"/>
        <w:jc w:val="both"/>
        <w:textAlignment w:val="baseline"/>
        <w:rPr>
          <w:sz w:val="28"/>
          <w:szCs w:val="28"/>
          <w:lang w:val="uk-UA"/>
        </w:rPr>
      </w:pPr>
    </w:p>
    <w:p w:rsidR="00840DC7" w:rsidRPr="00CC5ED5" w:rsidRDefault="00F94067" w:rsidP="00840DC7">
      <w:pPr>
        <w:pStyle w:val="a7"/>
        <w:spacing w:before="0" w:beforeAutospacing="0" w:after="0" w:afterAutospacing="0"/>
        <w:ind w:firstLine="708"/>
        <w:jc w:val="both"/>
        <w:textAlignment w:val="baseline"/>
        <w:rPr>
          <w:sz w:val="28"/>
          <w:szCs w:val="28"/>
          <w:lang w:val="uk-UA"/>
        </w:rPr>
      </w:pPr>
      <w:r>
        <w:rPr>
          <w:rStyle w:val="a8"/>
          <w:sz w:val="28"/>
          <w:szCs w:val="28"/>
          <w:bdr w:val="none" w:sz="0" w:space="0" w:color="auto" w:frame="1"/>
          <w:lang w:val="en-US"/>
        </w:rPr>
        <w:t>VII</w:t>
      </w:r>
      <w:r w:rsidRPr="00CC5ED5">
        <w:rPr>
          <w:rStyle w:val="a8"/>
          <w:sz w:val="28"/>
          <w:szCs w:val="28"/>
          <w:bdr w:val="none" w:sz="0" w:space="0" w:color="auto" w:frame="1"/>
          <w:lang w:val="uk-UA"/>
        </w:rPr>
        <w:t xml:space="preserve">. </w:t>
      </w:r>
      <w:r w:rsidR="00840DC7" w:rsidRPr="00CC5ED5">
        <w:rPr>
          <w:rStyle w:val="a8"/>
          <w:sz w:val="28"/>
          <w:szCs w:val="28"/>
          <w:bdr w:val="none" w:sz="0" w:space="0" w:color="auto" w:frame="1"/>
          <w:lang w:val="uk-UA"/>
        </w:rPr>
        <w:t>Очікувані результати виконання програми: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Pr>
          <w:sz w:val="28"/>
          <w:szCs w:val="28"/>
          <w:lang w:val="uk-UA"/>
        </w:rPr>
        <w:t>Реалізація П</w:t>
      </w:r>
      <w:r w:rsidRPr="00CC5ED5">
        <w:rPr>
          <w:sz w:val="28"/>
          <w:szCs w:val="28"/>
          <w:lang w:val="uk-UA"/>
        </w:rPr>
        <w:t>рограми фінансування сприятиме:</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забезпеченню своєчасної часткової мобілізації;</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 підтриманню системи </w:t>
      </w:r>
      <w:r>
        <w:rPr>
          <w:sz w:val="28"/>
          <w:szCs w:val="28"/>
          <w:lang w:val="uk-UA"/>
        </w:rPr>
        <w:t>управління району у готовність</w:t>
      </w:r>
      <w:r w:rsidRPr="00CC5ED5">
        <w:rPr>
          <w:sz w:val="28"/>
          <w:szCs w:val="28"/>
          <w:lang w:val="uk-UA"/>
        </w:rPr>
        <w:t xml:space="preserve"> до роботи в умовах </w:t>
      </w:r>
      <w:r>
        <w:rPr>
          <w:sz w:val="28"/>
          <w:szCs w:val="28"/>
          <w:lang w:val="uk-UA"/>
        </w:rPr>
        <w:t>воєнного стану</w:t>
      </w:r>
      <w:r w:rsidRPr="00CC5ED5">
        <w:rPr>
          <w:sz w:val="28"/>
          <w:szCs w:val="28"/>
          <w:lang w:val="uk-UA"/>
        </w:rPr>
        <w:t>;</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виділенню (тимчасово) будівель, споруд, земельних ділянок, транспортних та інших матеріально-технічних засобів, наданню послуг Збройним Силам України, Національній гвардії України, іншим військовим формуванням України відповідно до мобілізаційних</w:t>
      </w:r>
      <w:r>
        <w:rPr>
          <w:sz w:val="28"/>
          <w:szCs w:val="28"/>
          <w:lang w:val="uk-UA"/>
        </w:rPr>
        <w:t xml:space="preserve"> завдань (замовлень)</w:t>
      </w:r>
      <w:r w:rsidRPr="00CC5ED5">
        <w:rPr>
          <w:sz w:val="28"/>
          <w:szCs w:val="28"/>
          <w:lang w:val="uk-UA"/>
        </w:rPr>
        <w:t>;</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xml:space="preserve">– підготовці органів державної влади та </w:t>
      </w:r>
      <w:r>
        <w:rPr>
          <w:sz w:val="28"/>
          <w:szCs w:val="28"/>
          <w:lang w:val="uk-UA"/>
        </w:rPr>
        <w:t xml:space="preserve">органів </w:t>
      </w:r>
      <w:r w:rsidRPr="00CC5ED5">
        <w:rPr>
          <w:sz w:val="28"/>
          <w:szCs w:val="28"/>
          <w:lang w:val="uk-UA"/>
        </w:rPr>
        <w:t>місцевого самоврядування до мобілізації та роботи в умовах особливого періоду;</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виконанню мобілізаційних завдань підприємствами, установами, організаціями району у повному обсязі та у встановлені терміни;</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забезпеченню створення матеріально-технічного резерву;</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здійсненню заходів у разі загрози виникнення ситуації, пов’язаної з порушенням нормальних умов життя населення;</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lastRenderedPageBreak/>
        <w:t>– ліквідації надзвичайних ситуацій техногенного і природного характеру та їх наслідків;</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проведенню невідкладних відновних робіт;</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наданню постраждалим мобілізованим громадянам та членам їх сімей одноразової матеріальної допомоги для забезпечення їх життєдіяльності;</w:t>
      </w:r>
    </w:p>
    <w:p w:rsidR="00840DC7" w:rsidRDefault="00840DC7" w:rsidP="00840DC7">
      <w:pPr>
        <w:pStyle w:val="a7"/>
        <w:spacing w:before="0" w:beforeAutospacing="0" w:after="0" w:afterAutospacing="0"/>
        <w:ind w:firstLine="708"/>
        <w:jc w:val="both"/>
        <w:textAlignment w:val="baseline"/>
        <w:rPr>
          <w:sz w:val="28"/>
          <w:szCs w:val="28"/>
          <w:lang w:val="uk-UA"/>
        </w:rPr>
      </w:pPr>
      <w:r w:rsidRPr="00CC5ED5">
        <w:rPr>
          <w:sz w:val="28"/>
          <w:szCs w:val="28"/>
          <w:lang w:val="uk-UA"/>
        </w:rPr>
        <w:t>– розгортанню та утриманню тимчасових пунктів проживання і харчування постраждалих громадян.</w:t>
      </w:r>
    </w:p>
    <w:p w:rsidR="00840DC7" w:rsidRPr="00CC5ED5" w:rsidRDefault="00840DC7" w:rsidP="00840DC7">
      <w:pPr>
        <w:pStyle w:val="a7"/>
        <w:spacing w:before="0" w:beforeAutospacing="0" w:after="0" w:afterAutospacing="0"/>
        <w:ind w:firstLine="708"/>
        <w:jc w:val="both"/>
        <w:textAlignment w:val="baseline"/>
        <w:rPr>
          <w:sz w:val="28"/>
          <w:szCs w:val="28"/>
          <w:lang w:val="uk-UA"/>
        </w:rPr>
      </w:pPr>
    </w:p>
    <w:p w:rsidR="00944512" w:rsidRDefault="00C32874" w:rsidP="00C32874">
      <w:pPr>
        <w:pStyle w:val="a7"/>
        <w:spacing w:before="0" w:beforeAutospacing="0" w:after="0" w:afterAutospacing="0"/>
        <w:ind w:left="5040"/>
        <w:textAlignment w:val="baseline"/>
        <w:rPr>
          <w:rFonts w:ascii="Calibri" w:eastAsia="Calibri" w:hAnsi="Calibri"/>
          <w:sz w:val="28"/>
          <w:szCs w:val="28"/>
          <w:lang w:val="uk-UA" w:eastAsia="en-US"/>
        </w:rPr>
      </w:pPr>
      <w:r>
        <w:rPr>
          <w:rFonts w:ascii="Calibri" w:eastAsia="Calibri" w:hAnsi="Calibri"/>
          <w:sz w:val="28"/>
          <w:szCs w:val="28"/>
          <w:lang w:val="uk-UA" w:eastAsia="en-US"/>
        </w:rPr>
        <w:t xml:space="preserve">                     </w:t>
      </w:r>
    </w:p>
    <w:p w:rsidR="00DE4B45" w:rsidRDefault="00944512" w:rsidP="00C32874">
      <w:pPr>
        <w:pStyle w:val="a7"/>
        <w:spacing w:before="0" w:beforeAutospacing="0" w:after="0" w:afterAutospacing="0"/>
        <w:ind w:left="5040"/>
        <w:textAlignment w:val="baseline"/>
        <w:rPr>
          <w:rFonts w:ascii="Calibri" w:eastAsia="Calibri" w:hAnsi="Calibri"/>
          <w:sz w:val="28"/>
          <w:szCs w:val="28"/>
          <w:lang w:val="uk-UA" w:eastAsia="en-US"/>
        </w:rPr>
      </w:pPr>
      <w:r>
        <w:rPr>
          <w:rFonts w:ascii="Calibri" w:eastAsia="Calibri" w:hAnsi="Calibri"/>
          <w:sz w:val="28"/>
          <w:szCs w:val="28"/>
          <w:lang w:val="uk-UA" w:eastAsia="en-US"/>
        </w:rPr>
        <w:t xml:space="preserve">            </w:t>
      </w:r>
    </w:p>
    <w:p w:rsidR="00DE4B45" w:rsidRDefault="00DE4B45" w:rsidP="00C32874">
      <w:pPr>
        <w:pStyle w:val="a7"/>
        <w:spacing w:before="0" w:beforeAutospacing="0" w:after="0" w:afterAutospacing="0"/>
        <w:ind w:left="5040"/>
        <w:textAlignment w:val="baseline"/>
        <w:rPr>
          <w:rFonts w:ascii="Calibri" w:eastAsia="Calibri" w:hAnsi="Calibri"/>
          <w:sz w:val="28"/>
          <w:szCs w:val="28"/>
          <w:lang w:val="uk-UA" w:eastAsia="en-US"/>
        </w:rPr>
      </w:pPr>
    </w:p>
    <w:p w:rsidR="00DE4B45" w:rsidRDefault="00DE4B45" w:rsidP="00C32874">
      <w:pPr>
        <w:pStyle w:val="a7"/>
        <w:spacing w:before="0" w:beforeAutospacing="0" w:after="0" w:afterAutospacing="0"/>
        <w:ind w:left="5040"/>
        <w:textAlignment w:val="baseline"/>
        <w:rPr>
          <w:rFonts w:ascii="Calibri" w:eastAsia="Calibri" w:hAnsi="Calibri"/>
          <w:sz w:val="28"/>
          <w:szCs w:val="28"/>
          <w:lang w:val="uk-UA" w:eastAsia="en-US"/>
        </w:rPr>
      </w:pPr>
    </w:p>
    <w:p w:rsidR="00DE4B45" w:rsidRDefault="00DE4B45" w:rsidP="00C32874">
      <w:pPr>
        <w:pStyle w:val="a7"/>
        <w:spacing w:before="0" w:beforeAutospacing="0" w:after="0" w:afterAutospacing="0"/>
        <w:ind w:left="5040"/>
        <w:textAlignment w:val="baseline"/>
        <w:rPr>
          <w:rFonts w:ascii="Calibri" w:eastAsia="Calibri" w:hAnsi="Calibri"/>
          <w:sz w:val="28"/>
          <w:szCs w:val="28"/>
          <w:lang w:val="uk-UA" w:eastAsia="en-US"/>
        </w:rPr>
      </w:pPr>
    </w:p>
    <w:p w:rsidR="00C32874" w:rsidRPr="00DE4B45" w:rsidRDefault="00944512" w:rsidP="00C32874">
      <w:pPr>
        <w:pStyle w:val="a7"/>
        <w:spacing w:before="0" w:beforeAutospacing="0" w:after="0" w:afterAutospacing="0"/>
        <w:ind w:left="5040"/>
        <w:textAlignment w:val="baseline"/>
        <w:rPr>
          <w:b/>
          <w:sz w:val="28"/>
          <w:szCs w:val="28"/>
          <w:lang w:val="uk-UA"/>
        </w:rPr>
      </w:pPr>
      <w:r w:rsidRPr="00DE4B45">
        <w:rPr>
          <w:rFonts w:ascii="Calibri" w:eastAsia="Calibri" w:hAnsi="Calibri"/>
          <w:b/>
          <w:sz w:val="28"/>
          <w:szCs w:val="28"/>
          <w:lang w:val="uk-UA" w:eastAsia="en-US"/>
        </w:rPr>
        <w:t xml:space="preserve">          </w:t>
      </w:r>
      <w:r w:rsidR="00DE4B45" w:rsidRPr="00DE4B45">
        <w:rPr>
          <w:rFonts w:ascii="Calibri" w:eastAsia="Calibri" w:hAnsi="Calibri"/>
          <w:b/>
          <w:sz w:val="28"/>
          <w:szCs w:val="28"/>
          <w:lang w:val="uk-UA" w:eastAsia="en-US"/>
        </w:rPr>
        <w:t xml:space="preserve">           </w:t>
      </w:r>
      <w:r w:rsidR="00C32874" w:rsidRPr="00DE4B45">
        <w:rPr>
          <w:b/>
          <w:sz w:val="28"/>
          <w:szCs w:val="28"/>
          <w:lang w:val="uk-UA"/>
        </w:rPr>
        <w:t>Додаток 1</w:t>
      </w:r>
    </w:p>
    <w:p w:rsidR="00C32874" w:rsidRPr="00944512" w:rsidRDefault="00C32874" w:rsidP="00C32874">
      <w:pPr>
        <w:pStyle w:val="a7"/>
        <w:spacing w:before="0" w:beforeAutospacing="0" w:after="0" w:afterAutospacing="0"/>
        <w:ind w:left="5040"/>
        <w:jc w:val="center"/>
        <w:textAlignment w:val="baseline"/>
        <w:rPr>
          <w:lang w:val="uk-UA"/>
        </w:rPr>
      </w:pPr>
      <w:r w:rsidRPr="00DE4B45">
        <w:rPr>
          <w:b/>
          <w:sz w:val="28"/>
          <w:szCs w:val="28"/>
          <w:lang w:val="uk-UA"/>
        </w:rPr>
        <w:t>до Програми</w:t>
      </w:r>
      <w:r>
        <w:rPr>
          <w:sz w:val="28"/>
          <w:szCs w:val="28"/>
          <w:lang w:val="uk-UA"/>
        </w:rPr>
        <w:t xml:space="preserve"> </w:t>
      </w:r>
      <w:r w:rsidRPr="00CC5ED5">
        <w:rPr>
          <w:sz w:val="28"/>
          <w:szCs w:val="28"/>
          <w:lang w:val="uk-UA"/>
        </w:rPr>
        <w:br/>
      </w:r>
    </w:p>
    <w:tbl>
      <w:tblPr>
        <w:tblW w:w="9476" w:type="dxa"/>
        <w:tblCellMar>
          <w:left w:w="0" w:type="dxa"/>
          <w:right w:w="0" w:type="dxa"/>
        </w:tblCellMar>
        <w:tblLook w:val="0000"/>
      </w:tblPr>
      <w:tblGrid>
        <w:gridCol w:w="323"/>
        <w:gridCol w:w="709"/>
        <w:gridCol w:w="3021"/>
        <w:gridCol w:w="1716"/>
        <w:gridCol w:w="1704"/>
        <w:gridCol w:w="1493"/>
        <w:gridCol w:w="510"/>
      </w:tblGrid>
      <w:tr w:rsidR="00C32874" w:rsidRPr="00F94067" w:rsidTr="00944512">
        <w:trPr>
          <w:gridAfter w:val="1"/>
          <w:wAfter w:w="510" w:type="dxa"/>
          <w:trHeight w:val="1541"/>
        </w:trPr>
        <w:tc>
          <w:tcPr>
            <w:tcW w:w="8966" w:type="dxa"/>
            <w:gridSpan w:val="6"/>
            <w:tcMar>
              <w:top w:w="65" w:type="dxa"/>
              <w:left w:w="39" w:type="dxa"/>
              <w:bottom w:w="65" w:type="dxa"/>
              <w:right w:w="39" w:type="dxa"/>
            </w:tcMar>
            <w:vAlign w:val="bottom"/>
          </w:tcPr>
          <w:p w:rsidR="00C32874" w:rsidRPr="00DE4B45" w:rsidRDefault="00C32874" w:rsidP="00D55E92">
            <w:pPr>
              <w:spacing w:after="0" w:line="240" w:lineRule="auto"/>
              <w:jc w:val="center"/>
              <w:rPr>
                <w:rFonts w:ascii="Times New Roman" w:hAnsi="Times New Roman"/>
                <w:b/>
                <w:sz w:val="28"/>
                <w:szCs w:val="28"/>
                <w:lang w:val="uk-UA"/>
              </w:rPr>
            </w:pPr>
            <w:r w:rsidRPr="00DE4B45">
              <w:rPr>
                <w:rFonts w:ascii="Times New Roman" w:hAnsi="Times New Roman"/>
                <w:b/>
                <w:sz w:val="28"/>
                <w:szCs w:val="28"/>
                <w:lang w:val="uk-UA"/>
              </w:rPr>
              <w:t>Ресурсне забезпечення</w:t>
            </w:r>
          </w:p>
          <w:p w:rsidR="00C32874" w:rsidRPr="00944512" w:rsidRDefault="00C32874" w:rsidP="00D55E92">
            <w:pPr>
              <w:spacing w:after="0" w:line="240" w:lineRule="auto"/>
              <w:jc w:val="center"/>
              <w:rPr>
                <w:rFonts w:ascii="Times New Roman" w:hAnsi="Times New Roman"/>
                <w:sz w:val="24"/>
                <w:szCs w:val="24"/>
                <w:lang w:val="uk-UA"/>
              </w:rPr>
            </w:pPr>
            <w:r w:rsidRPr="00DE4B45">
              <w:rPr>
                <w:rFonts w:ascii="Times New Roman" w:hAnsi="Times New Roman"/>
                <w:b/>
                <w:sz w:val="28"/>
                <w:szCs w:val="28"/>
                <w:lang w:val="uk-UA"/>
              </w:rPr>
              <w:t>районної цільової Програми мобілізаційної підготовки та мобілізації військовозобов’язаних Черняхівського району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2015-2016 роки</w:t>
            </w:r>
          </w:p>
        </w:tc>
      </w:tr>
      <w:tr w:rsidR="00C32874" w:rsidRPr="00944512" w:rsidTr="009445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gridBefore w:val="1"/>
          <w:wBefore w:w="323" w:type="dxa"/>
          <w:trHeight w:val="1506"/>
        </w:trPr>
        <w:tc>
          <w:tcPr>
            <w:tcW w:w="709" w:type="dxa"/>
          </w:tcPr>
          <w:p w:rsidR="006D2845" w:rsidRPr="00944512" w:rsidRDefault="006D2845" w:rsidP="00D55E92">
            <w:pPr>
              <w:pStyle w:val="5"/>
              <w:jc w:val="both"/>
              <w:textAlignment w:val="baseline"/>
              <w:rPr>
                <w:sz w:val="20"/>
                <w:szCs w:val="20"/>
              </w:rPr>
            </w:pPr>
          </w:p>
          <w:p w:rsidR="00C32874" w:rsidRPr="00944512" w:rsidRDefault="00944512" w:rsidP="00944512">
            <w:pPr>
              <w:pStyle w:val="5"/>
              <w:jc w:val="both"/>
              <w:textAlignment w:val="baseline"/>
              <w:rPr>
                <w:b/>
                <w:sz w:val="20"/>
                <w:szCs w:val="20"/>
              </w:rPr>
            </w:pPr>
            <w:r w:rsidRPr="00944512">
              <w:rPr>
                <w:sz w:val="20"/>
                <w:szCs w:val="20"/>
              </w:rPr>
              <w:t xml:space="preserve"> № </w:t>
            </w:r>
            <w:r w:rsidR="00C32874" w:rsidRPr="00944512">
              <w:rPr>
                <w:sz w:val="20"/>
                <w:szCs w:val="20"/>
              </w:rPr>
              <w:t>п</w:t>
            </w:r>
            <w:r w:rsidRPr="00944512">
              <w:rPr>
                <w:sz w:val="20"/>
                <w:szCs w:val="20"/>
              </w:rPr>
              <w:t>/п</w:t>
            </w:r>
          </w:p>
        </w:tc>
        <w:tc>
          <w:tcPr>
            <w:tcW w:w="3021" w:type="dxa"/>
          </w:tcPr>
          <w:p w:rsidR="006D2845" w:rsidRPr="00944512" w:rsidRDefault="006D2845" w:rsidP="00D55E92">
            <w:pPr>
              <w:pStyle w:val="5"/>
              <w:jc w:val="both"/>
              <w:textAlignment w:val="baseline"/>
              <w:rPr>
                <w:sz w:val="20"/>
                <w:szCs w:val="20"/>
              </w:rPr>
            </w:pPr>
          </w:p>
          <w:p w:rsidR="00C32874" w:rsidRPr="00944512" w:rsidRDefault="00C32874" w:rsidP="00D55E92">
            <w:pPr>
              <w:pStyle w:val="5"/>
              <w:jc w:val="both"/>
              <w:textAlignment w:val="baseline"/>
              <w:rPr>
                <w:b/>
                <w:sz w:val="20"/>
                <w:szCs w:val="20"/>
              </w:rPr>
            </w:pPr>
            <w:r w:rsidRPr="00944512">
              <w:rPr>
                <w:sz w:val="20"/>
                <w:szCs w:val="20"/>
              </w:rPr>
              <w:t>Найменування видатків</w:t>
            </w:r>
          </w:p>
        </w:tc>
        <w:tc>
          <w:tcPr>
            <w:tcW w:w="1716" w:type="dxa"/>
          </w:tcPr>
          <w:p w:rsidR="006D2845" w:rsidRPr="00944512" w:rsidRDefault="006D2845" w:rsidP="00D55E92">
            <w:pPr>
              <w:pStyle w:val="5"/>
              <w:jc w:val="both"/>
              <w:textAlignment w:val="baseline"/>
              <w:rPr>
                <w:sz w:val="20"/>
                <w:szCs w:val="20"/>
              </w:rPr>
            </w:pPr>
          </w:p>
          <w:p w:rsidR="00C32874" w:rsidRPr="00944512" w:rsidRDefault="00C32874" w:rsidP="00D55E92">
            <w:pPr>
              <w:pStyle w:val="5"/>
              <w:jc w:val="both"/>
              <w:textAlignment w:val="baseline"/>
              <w:rPr>
                <w:sz w:val="20"/>
                <w:szCs w:val="20"/>
              </w:rPr>
            </w:pPr>
            <w:r w:rsidRPr="00944512">
              <w:rPr>
                <w:sz w:val="20"/>
                <w:szCs w:val="20"/>
              </w:rPr>
              <w:t>Витрати на виконання Прог</w:t>
            </w:r>
            <w:r w:rsidR="006D2845" w:rsidRPr="00944512">
              <w:rPr>
                <w:sz w:val="20"/>
                <w:szCs w:val="20"/>
              </w:rPr>
              <w:t>р</w:t>
            </w:r>
            <w:r w:rsidRPr="00944512">
              <w:rPr>
                <w:sz w:val="20"/>
                <w:szCs w:val="20"/>
              </w:rPr>
              <w:t>ами у 2015 році</w:t>
            </w:r>
          </w:p>
          <w:p w:rsidR="006D2845" w:rsidRPr="00944512" w:rsidRDefault="006D2845" w:rsidP="006D2845">
            <w:pPr>
              <w:rPr>
                <w:rFonts w:ascii="Times New Roman" w:hAnsi="Times New Roman"/>
                <w:sz w:val="20"/>
                <w:szCs w:val="20"/>
                <w:lang w:val="uk-UA" w:eastAsia="uk-UA"/>
              </w:rPr>
            </w:pPr>
            <w:r w:rsidRPr="00944512">
              <w:rPr>
                <w:rFonts w:ascii="Times New Roman" w:hAnsi="Times New Roman"/>
                <w:sz w:val="20"/>
                <w:szCs w:val="20"/>
                <w:lang w:val="uk-UA" w:eastAsia="uk-UA"/>
              </w:rPr>
              <w:t>(грн.)</w:t>
            </w:r>
          </w:p>
        </w:tc>
        <w:tc>
          <w:tcPr>
            <w:tcW w:w="1704" w:type="dxa"/>
          </w:tcPr>
          <w:p w:rsidR="006D2845" w:rsidRPr="00944512" w:rsidRDefault="006D2845" w:rsidP="00D55E92">
            <w:pPr>
              <w:pStyle w:val="5"/>
              <w:jc w:val="both"/>
              <w:textAlignment w:val="baseline"/>
              <w:rPr>
                <w:sz w:val="20"/>
                <w:szCs w:val="20"/>
              </w:rPr>
            </w:pPr>
          </w:p>
          <w:p w:rsidR="00C32874" w:rsidRPr="00944512" w:rsidRDefault="00C32874" w:rsidP="00D55E92">
            <w:pPr>
              <w:pStyle w:val="5"/>
              <w:jc w:val="both"/>
              <w:textAlignment w:val="baseline"/>
              <w:rPr>
                <w:sz w:val="20"/>
                <w:szCs w:val="20"/>
              </w:rPr>
            </w:pPr>
            <w:r w:rsidRPr="00944512">
              <w:rPr>
                <w:sz w:val="20"/>
                <w:szCs w:val="20"/>
              </w:rPr>
              <w:t>Витрати на виконання Прог</w:t>
            </w:r>
            <w:r w:rsidR="006D2845" w:rsidRPr="00944512">
              <w:rPr>
                <w:sz w:val="20"/>
                <w:szCs w:val="20"/>
              </w:rPr>
              <w:t xml:space="preserve">рами у </w:t>
            </w:r>
            <w:r w:rsidRPr="00944512">
              <w:rPr>
                <w:sz w:val="20"/>
                <w:szCs w:val="20"/>
              </w:rPr>
              <w:t>2016 році</w:t>
            </w:r>
          </w:p>
          <w:p w:rsidR="006D2845" w:rsidRPr="00944512" w:rsidRDefault="006D2845" w:rsidP="006D2845">
            <w:pPr>
              <w:rPr>
                <w:sz w:val="20"/>
                <w:szCs w:val="20"/>
                <w:lang w:val="uk-UA" w:eastAsia="uk-UA"/>
              </w:rPr>
            </w:pPr>
            <w:r w:rsidRPr="00944512">
              <w:rPr>
                <w:rFonts w:ascii="Times New Roman" w:hAnsi="Times New Roman"/>
                <w:sz w:val="20"/>
                <w:szCs w:val="20"/>
                <w:lang w:val="uk-UA" w:eastAsia="uk-UA"/>
              </w:rPr>
              <w:t>(грн.)</w:t>
            </w:r>
          </w:p>
        </w:tc>
        <w:tc>
          <w:tcPr>
            <w:tcW w:w="2003" w:type="dxa"/>
            <w:gridSpan w:val="2"/>
          </w:tcPr>
          <w:p w:rsidR="006D2845" w:rsidRPr="00944512" w:rsidRDefault="006D2845" w:rsidP="00D55E92">
            <w:pPr>
              <w:pStyle w:val="5"/>
              <w:jc w:val="both"/>
              <w:textAlignment w:val="baseline"/>
              <w:rPr>
                <w:sz w:val="20"/>
                <w:szCs w:val="20"/>
              </w:rPr>
            </w:pPr>
          </w:p>
          <w:p w:rsidR="00C32874" w:rsidRPr="00944512" w:rsidRDefault="00C32874" w:rsidP="00D55E92">
            <w:pPr>
              <w:pStyle w:val="5"/>
              <w:jc w:val="both"/>
              <w:textAlignment w:val="baseline"/>
              <w:rPr>
                <w:sz w:val="20"/>
                <w:szCs w:val="20"/>
              </w:rPr>
            </w:pPr>
            <w:r w:rsidRPr="00944512">
              <w:rPr>
                <w:sz w:val="20"/>
                <w:szCs w:val="20"/>
              </w:rPr>
              <w:t>Усього витрат на виконання Програми</w:t>
            </w:r>
          </w:p>
          <w:p w:rsidR="006D2845" w:rsidRPr="00944512" w:rsidRDefault="006D2845" w:rsidP="006D2845">
            <w:pPr>
              <w:rPr>
                <w:sz w:val="20"/>
                <w:szCs w:val="20"/>
                <w:lang w:val="uk-UA" w:eastAsia="uk-UA"/>
              </w:rPr>
            </w:pPr>
            <w:r w:rsidRPr="00944512">
              <w:rPr>
                <w:rFonts w:ascii="Times New Roman" w:hAnsi="Times New Roman"/>
                <w:sz w:val="20"/>
                <w:szCs w:val="20"/>
                <w:lang w:val="uk-UA" w:eastAsia="uk-UA"/>
              </w:rPr>
              <w:t>(грн.)</w:t>
            </w:r>
          </w:p>
        </w:tc>
      </w:tr>
      <w:tr w:rsidR="00C32874" w:rsidRPr="00944512" w:rsidTr="009445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gridBefore w:val="1"/>
          <w:wBefore w:w="323" w:type="dxa"/>
          <w:trHeight w:val="735"/>
        </w:trPr>
        <w:tc>
          <w:tcPr>
            <w:tcW w:w="709" w:type="dxa"/>
          </w:tcPr>
          <w:p w:rsidR="00C32874" w:rsidRPr="00944512" w:rsidRDefault="00C32874" w:rsidP="00D55E92">
            <w:pPr>
              <w:pStyle w:val="5"/>
              <w:jc w:val="both"/>
              <w:textAlignment w:val="baseline"/>
              <w:rPr>
                <w:b/>
                <w:szCs w:val="28"/>
              </w:rPr>
            </w:pPr>
            <w:r w:rsidRPr="00944512">
              <w:rPr>
                <w:szCs w:val="28"/>
              </w:rPr>
              <w:t>1.</w:t>
            </w:r>
          </w:p>
        </w:tc>
        <w:tc>
          <w:tcPr>
            <w:tcW w:w="3021" w:type="dxa"/>
          </w:tcPr>
          <w:p w:rsidR="00C32874" w:rsidRPr="00944512" w:rsidRDefault="00C32874" w:rsidP="00D55E92">
            <w:pPr>
              <w:pStyle w:val="5"/>
              <w:jc w:val="both"/>
              <w:textAlignment w:val="baseline"/>
              <w:rPr>
                <w:b/>
                <w:szCs w:val="28"/>
              </w:rPr>
            </w:pPr>
            <w:r w:rsidRPr="00944512">
              <w:rPr>
                <w:szCs w:val="28"/>
              </w:rPr>
              <w:t>Обсяг коштів, які пропонується залучити на виконання Програми</w:t>
            </w:r>
          </w:p>
        </w:tc>
        <w:tc>
          <w:tcPr>
            <w:tcW w:w="1716" w:type="dxa"/>
          </w:tcPr>
          <w:p w:rsidR="00C32874" w:rsidRPr="00944512" w:rsidRDefault="00C32874" w:rsidP="00D55E92">
            <w:pPr>
              <w:pStyle w:val="5"/>
              <w:jc w:val="both"/>
              <w:textAlignment w:val="baseline"/>
              <w:rPr>
                <w:b/>
                <w:szCs w:val="28"/>
              </w:rPr>
            </w:pPr>
            <w:r w:rsidRPr="00944512">
              <w:rPr>
                <w:szCs w:val="28"/>
              </w:rPr>
              <w:t>119175</w:t>
            </w:r>
          </w:p>
        </w:tc>
        <w:tc>
          <w:tcPr>
            <w:tcW w:w="1704" w:type="dxa"/>
          </w:tcPr>
          <w:p w:rsidR="00C32874" w:rsidRPr="00944512" w:rsidRDefault="00C32874" w:rsidP="00D55E92">
            <w:pPr>
              <w:pStyle w:val="5"/>
              <w:jc w:val="both"/>
              <w:textAlignment w:val="baseline"/>
              <w:rPr>
                <w:b/>
                <w:szCs w:val="28"/>
              </w:rPr>
            </w:pPr>
            <w:r w:rsidRPr="00944512">
              <w:rPr>
                <w:szCs w:val="28"/>
              </w:rPr>
              <w:t>77175</w:t>
            </w:r>
          </w:p>
        </w:tc>
        <w:tc>
          <w:tcPr>
            <w:tcW w:w="2003" w:type="dxa"/>
            <w:gridSpan w:val="2"/>
          </w:tcPr>
          <w:p w:rsidR="00C32874" w:rsidRPr="00944512" w:rsidRDefault="00C32874" w:rsidP="00D55E92">
            <w:pPr>
              <w:pStyle w:val="5"/>
              <w:jc w:val="both"/>
              <w:textAlignment w:val="baseline"/>
              <w:rPr>
                <w:b/>
                <w:szCs w:val="28"/>
              </w:rPr>
            </w:pPr>
            <w:r w:rsidRPr="00944512">
              <w:rPr>
                <w:szCs w:val="28"/>
              </w:rPr>
              <w:t>196350</w:t>
            </w:r>
          </w:p>
        </w:tc>
      </w:tr>
      <w:tr w:rsidR="00DE4B45" w:rsidRPr="00944512" w:rsidTr="009445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gridBefore w:val="1"/>
          <w:wBefore w:w="323" w:type="dxa"/>
          <w:trHeight w:val="670"/>
        </w:trPr>
        <w:tc>
          <w:tcPr>
            <w:tcW w:w="709" w:type="dxa"/>
            <w:vMerge w:val="restart"/>
          </w:tcPr>
          <w:p w:rsidR="00DE4B45" w:rsidRPr="00944512" w:rsidRDefault="00DE4B45" w:rsidP="00D55E92">
            <w:pPr>
              <w:pStyle w:val="5"/>
              <w:jc w:val="both"/>
              <w:textAlignment w:val="baseline"/>
              <w:rPr>
                <w:b/>
                <w:szCs w:val="28"/>
              </w:rPr>
            </w:pPr>
            <w:r w:rsidRPr="00944512">
              <w:rPr>
                <w:szCs w:val="28"/>
              </w:rPr>
              <w:t>2.</w:t>
            </w:r>
          </w:p>
        </w:tc>
        <w:tc>
          <w:tcPr>
            <w:tcW w:w="3021" w:type="dxa"/>
            <w:vAlign w:val="bottom"/>
          </w:tcPr>
          <w:p w:rsidR="00DE4B45" w:rsidRPr="00944512" w:rsidRDefault="00DE4B45" w:rsidP="00D55E92">
            <w:pPr>
              <w:pStyle w:val="a7"/>
              <w:spacing w:before="0" w:beforeAutospacing="0" w:after="0" w:afterAutospacing="0"/>
              <w:jc w:val="both"/>
              <w:textAlignment w:val="baseline"/>
              <w:rPr>
                <w:sz w:val="28"/>
                <w:szCs w:val="28"/>
                <w:lang w:val="uk-UA"/>
              </w:rPr>
            </w:pPr>
            <w:r w:rsidRPr="00944512">
              <w:rPr>
                <w:sz w:val="28"/>
                <w:szCs w:val="28"/>
                <w:lang w:val="uk-UA"/>
              </w:rPr>
              <w:t>Обсяг ресурсів, усього,</w:t>
            </w:r>
            <w:r w:rsidRPr="00944512">
              <w:rPr>
                <w:sz w:val="28"/>
                <w:szCs w:val="28"/>
                <w:lang w:val="uk-UA"/>
              </w:rPr>
              <w:br/>
              <w:t>у тому числі:</w:t>
            </w:r>
          </w:p>
        </w:tc>
        <w:tc>
          <w:tcPr>
            <w:tcW w:w="1716" w:type="dxa"/>
            <w:vAlign w:val="bottom"/>
          </w:tcPr>
          <w:p w:rsidR="00DE4B45" w:rsidRPr="00944512" w:rsidRDefault="00DE4B45" w:rsidP="00D55E92">
            <w:pPr>
              <w:pStyle w:val="a7"/>
              <w:spacing w:before="0" w:beforeAutospacing="0" w:after="0" w:afterAutospacing="0"/>
              <w:jc w:val="both"/>
              <w:textAlignment w:val="baseline"/>
              <w:rPr>
                <w:sz w:val="28"/>
                <w:szCs w:val="28"/>
                <w:lang w:val="uk-UA"/>
              </w:rPr>
            </w:pPr>
            <w:r w:rsidRPr="00944512">
              <w:rPr>
                <w:sz w:val="28"/>
                <w:szCs w:val="28"/>
                <w:lang w:val="uk-UA"/>
              </w:rPr>
              <w:t>119175</w:t>
            </w:r>
          </w:p>
        </w:tc>
        <w:tc>
          <w:tcPr>
            <w:tcW w:w="1704" w:type="dxa"/>
          </w:tcPr>
          <w:p w:rsidR="00DE4B45" w:rsidRPr="00944512" w:rsidRDefault="00DE4B45" w:rsidP="00D55E92">
            <w:pPr>
              <w:pStyle w:val="5"/>
              <w:jc w:val="both"/>
              <w:textAlignment w:val="baseline"/>
              <w:rPr>
                <w:b/>
                <w:szCs w:val="28"/>
              </w:rPr>
            </w:pPr>
          </w:p>
          <w:p w:rsidR="00DE4B45" w:rsidRPr="00944512" w:rsidRDefault="00DE4B45" w:rsidP="00D55E92">
            <w:pPr>
              <w:pStyle w:val="5"/>
              <w:jc w:val="both"/>
              <w:textAlignment w:val="baseline"/>
              <w:rPr>
                <w:b/>
                <w:szCs w:val="28"/>
              </w:rPr>
            </w:pPr>
            <w:r w:rsidRPr="00944512">
              <w:rPr>
                <w:szCs w:val="28"/>
              </w:rPr>
              <w:t>77175</w:t>
            </w:r>
          </w:p>
        </w:tc>
        <w:tc>
          <w:tcPr>
            <w:tcW w:w="2003" w:type="dxa"/>
            <w:gridSpan w:val="2"/>
          </w:tcPr>
          <w:p w:rsidR="00DE4B45" w:rsidRPr="00944512" w:rsidRDefault="00DE4B45" w:rsidP="00D55E92">
            <w:pPr>
              <w:pStyle w:val="5"/>
              <w:jc w:val="both"/>
              <w:textAlignment w:val="baseline"/>
              <w:rPr>
                <w:b/>
                <w:szCs w:val="28"/>
              </w:rPr>
            </w:pPr>
          </w:p>
          <w:p w:rsidR="00DE4B45" w:rsidRPr="00944512" w:rsidRDefault="00DE4B45" w:rsidP="00D55E92">
            <w:pPr>
              <w:pStyle w:val="5"/>
              <w:jc w:val="both"/>
              <w:textAlignment w:val="baseline"/>
              <w:rPr>
                <w:b/>
                <w:szCs w:val="28"/>
              </w:rPr>
            </w:pPr>
            <w:r w:rsidRPr="00944512">
              <w:rPr>
                <w:szCs w:val="28"/>
              </w:rPr>
              <w:t>196350</w:t>
            </w:r>
          </w:p>
        </w:tc>
      </w:tr>
      <w:tr w:rsidR="00DE4B45" w:rsidRPr="00944512" w:rsidTr="0094451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gridBefore w:val="1"/>
          <w:wBefore w:w="323" w:type="dxa"/>
          <w:trHeight w:val="343"/>
        </w:trPr>
        <w:tc>
          <w:tcPr>
            <w:tcW w:w="709" w:type="dxa"/>
            <w:vMerge/>
          </w:tcPr>
          <w:p w:rsidR="00DE4B45" w:rsidRPr="00944512" w:rsidRDefault="00DE4B45" w:rsidP="00D55E92">
            <w:pPr>
              <w:pStyle w:val="5"/>
              <w:jc w:val="both"/>
              <w:textAlignment w:val="baseline"/>
              <w:rPr>
                <w:b/>
                <w:szCs w:val="28"/>
              </w:rPr>
            </w:pPr>
          </w:p>
        </w:tc>
        <w:tc>
          <w:tcPr>
            <w:tcW w:w="3021" w:type="dxa"/>
            <w:vAlign w:val="bottom"/>
          </w:tcPr>
          <w:p w:rsidR="00DE4B45" w:rsidRPr="00944512" w:rsidRDefault="00DE4B45" w:rsidP="00D55E92">
            <w:pPr>
              <w:pStyle w:val="a7"/>
              <w:spacing w:before="0" w:beforeAutospacing="0" w:after="0" w:afterAutospacing="0"/>
              <w:jc w:val="both"/>
              <w:textAlignment w:val="baseline"/>
              <w:rPr>
                <w:sz w:val="28"/>
                <w:szCs w:val="28"/>
                <w:lang w:val="uk-UA"/>
              </w:rPr>
            </w:pPr>
            <w:r w:rsidRPr="00944512">
              <w:rPr>
                <w:sz w:val="28"/>
                <w:szCs w:val="28"/>
                <w:lang w:val="uk-UA"/>
              </w:rPr>
              <w:t>районний бюджет</w:t>
            </w:r>
          </w:p>
        </w:tc>
        <w:tc>
          <w:tcPr>
            <w:tcW w:w="1716" w:type="dxa"/>
            <w:vAlign w:val="bottom"/>
          </w:tcPr>
          <w:p w:rsidR="00DE4B45" w:rsidRPr="00944512" w:rsidRDefault="00DE4B45" w:rsidP="00D55E92">
            <w:pPr>
              <w:pStyle w:val="a7"/>
              <w:spacing w:before="0" w:beforeAutospacing="0" w:after="0" w:afterAutospacing="0"/>
              <w:jc w:val="both"/>
              <w:textAlignment w:val="baseline"/>
              <w:rPr>
                <w:sz w:val="28"/>
                <w:szCs w:val="28"/>
                <w:lang w:val="uk-UA"/>
              </w:rPr>
            </w:pPr>
            <w:r w:rsidRPr="00944512">
              <w:rPr>
                <w:sz w:val="28"/>
                <w:szCs w:val="28"/>
                <w:lang w:val="uk-UA"/>
              </w:rPr>
              <w:t>119175</w:t>
            </w:r>
          </w:p>
        </w:tc>
        <w:tc>
          <w:tcPr>
            <w:tcW w:w="1704" w:type="dxa"/>
          </w:tcPr>
          <w:p w:rsidR="00DE4B45" w:rsidRPr="00944512" w:rsidRDefault="00DE4B45" w:rsidP="00D55E92">
            <w:pPr>
              <w:pStyle w:val="5"/>
              <w:jc w:val="both"/>
              <w:textAlignment w:val="baseline"/>
              <w:rPr>
                <w:b/>
                <w:szCs w:val="28"/>
              </w:rPr>
            </w:pPr>
            <w:r w:rsidRPr="00944512">
              <w:rPr>
                <w:szCs w:val="28"/>
              </w:rPr>
              <w:t>77175</w:t>
            </w:r>
          </w:p>
        </w:tc>
        <w:tc>
          <w:tcPr>
            <w:tcW w:w="2003" w:type="dxa"/>
            <w:gridSpan w:val="2"/>
          </w:tcPr>
          <w:p w:rsidR="00DE4B45" w:rsidRPr="00944512" w:rsidRDefault="00DE4B45" w:rsidP="00D55E92">
            <w:pPr>
              <w:pStyle w:val="5"/>
              <w:jc w:val="both"/>
              <w:textAlignment w:val="baseline"/>
              <w:rPr>
                <w:b/>
                <w:szCs w:val="28"/>
              </w:rPr>
            </w:pPr>
            <w:r w:rsidRPr="00944512">
              <w:rPr>
                <w:szCs w:val="28"/>
              </w:rPr>
              <w:t>196350</w:t>
            </w:r>
          </w:p>
        </w:tc>
      </w:tr>
    </w:tbl>
    <w:p w:rsidR="00944512" w:rsidRPr="00944512" w:rsidRDefault="00C32874" w:rsidP="00944512">
      <w:pPr>
        <w:spacing w:after="0" w:line="240" w:lineRule="auto"/>
        <w:rPr>
          <w:sz w:val="28"/>
          <w:szCs w:val="28"/>
          <w:lang w:val="uk-UA"/>
        </w:rPr>
      </w:pPr>
      <w:r w:rsidRPr="00944512">
        <w:rPr>
          <w:sz w:val="28"/>
          <w:szCs w:val="28"/>
          <w:lang w:val="uk-UA"/>
        </w:rPr>
        <w:t xml:space="preserve">               </w:t>
      </w: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p w:rsidR="00944512" w:rsidRDefault="00944512" w:rsidP="00944512">
      <w:pPr>
        <w:spacing w:after="0" w:line="240" w:lineRule="auto"/>
        <w:rPr>
          <w:sz w:val="28"/>
          <w:szCs w:val="28"/>
          <w:lang w:val="uk-UA"/>
        </w:rPr>
      </w:pPr>
    </w:p>
    <w:tbl>
      <w:tblPr>
        <w:tblpPr w:leftFromText="180" w:rightFromText="180" w:vertAnchor="text" w:horzAnchor="margin" w:tblpY="960"/>
        <w:tblW w:w="9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9"/>
        <w:gridCol w:w="5351"/>
        <w:gridCol w:w="1134"/>
        <w:gridCol w:w="992"/>
        <w:gridCol w:w="1056"/>
      </w:tblGrid>
      <w:tr w:rsidR="00DE4B45" w:rsidRPr="006D2845" w:rsidTr="00DE4B45">
        <w:trPr>
          <w:trHeight w:val="465"/>
        </w:trPr>
        <w:tc>
          <w:tcPr>
            <w:tcW w:w="569" w:type="dxa"/>
            <w:shd w:val="clear" w:color="auto" w:fill="auto"/>
          </w:tcPr>
          <w:p w:rsidR="00DE4B45" w:rsidRPr="00944512" w:rsidRDefault="00DE4B45" w:rsidP="00DE4B45">
            <w:pPr>
              <w:pStyle w:val="5"/>
              <w:jc w:val="both"/>
              <w:textAlignment w:val="baseline"/>
              <w:rPr>
                <w:b/>
                <w:sz w:val="22"/>
                <w:szCs w:val="22"/>
              </w:rPr>
            </w:pPr>
            <w:r w:rsidRPr="00944512">
              <w:rPr>
                <w:sz w:val="22"/>
                <w:szCs w:val="22"/>
              </w:rPr>
              <w:t>№ п/п</w:t>
            </w:r>
          </w:p>
        </w:tc>
        <w:tc>
          <w:tcPr>
            <w:tcW w:w="5351" w:type="dxa"/>
            <w:shd w:val="clear" w:color="auto" w:fill="auto"/>
          </w:tcPr>
          <w:p w:rsidR="00DE4B45" w:rsidRPr="00944512" w:rsidRDefault="00DE4B45" w:rsidP="00DE4B45">
            <w:pPr>
              <w:pStyle w:val="5"/>
              <w:jc w:val="both"/>
              <w:textAlignment w:val="baseline"/>
              <w:rPr>
                <w:b/>
                <w:sz w:val="22"/>
                <w:szCs w:val="22"/>
              </w:rPr>
            </w:pPr>
            <w:r w:rsidRPr="00944512">
              <w:rPr>
                <w:sz w:val="22"/>
                <w:szCs w:val="22"/>
              </w:rPr>
              <w:t>Найменування видатків</w:t>
            </w:r>
          </w:p>
        </w:tc>
        <w:tc>
          <w:tcPr>
            <w:tcW w:w="1134" w:type="dxa"/>
            <w:shd w:val="clear" w:color="auto" w:fill="auto"/>
          </w:tcPr>
          <w:p w:rsidR="00DE4B45" w:rsidRPr="00944512" w:rsidRDefault="00DE4B45" w:rsidP="00DE4B45">
            <w:pPr>
              <w:pStyle w:val="5"/>
              <w:jc w:val="both"/>
              <w:textAlignment w:val="baseline"/>
              <w:rPr>
                <w:sz w:val="22"/>
                <w:szCs w:val="22"/>
              </w:rPr>
            </w:pPr>
            <w:r w:rsidRPr="00944512">
              <w:rPr>
                <w:sz w:val="22"/>
                <w:szCs w:val="22"/>
              </w:rPr>
              <w:t>2015 рік</w:t>
            </w:r>
          </w:p>
          <w:p w:rsidR="00DE4B45" w:rsidRPr="00944512" w:rsidRDefault="00DE4B45" w:rsidP="00DE4B45">
            <w:pPr>
              <w:rPr>
                <w:rFonts w:ascii="Times New Roman" w:hAnsi="Times New Roman"/>
                <w:lang w:val="uk-UA" w:eastAsia="uk-UA"/>
              </w:rPr>
            </w:pPr>
            <w:r w:rsidRPr="00944512">
              <w:rPr>
                <w:rFonts w:ascii="Times New Roman" w:hAnsi="Times New Roman"/>
                <w:lang w:val="uk-UA" w:eastAsia="uk-UA"/>
              </w:rPr>
              <w:t>(грн.)</w:t>
            </w:r>
          </w:p>
        </w:tc>
        <w:tc>
          <w:tcPr>
            <w:tcW w:w="992" w:type="dxa"/>
            <w:shd w:val="clear" w:color="auto" w:fill="auto"/>
          </w:tcPr>
          <w:p w:rsidR="00DE4B45" w:rsidRPr="00944512" w:rsidRDefault="00DE4B45" w:rsidP="00DE4B45">
            <w:pPr>
              <w:pStyle w:val="5"/>
              <w:jc w:val="both"/>
              <w:textAlignment w:val="baseline"/>
              <w:rPr>
                <w:sz w:val="22"/>
                <w:szCs w:val="22"/>
              </w:rPr>
            </w:pPr>
            <w:r w:rsidRPr="00944512">
              <w:rPr>
                <w:sz w:val="22"/>
                <w:szCs w:val="22"/>
              </w:rPr>
              <w:t>2016 рік</w:t>
            </w:r>
          </w:p>
          <w:p w:rsidR="00DE4B45" w:rsidRPr="00944512" w:rsidRDefault="00DE4B45" w:rsidP="00DE4B45">
            <w:pPr>
              <w:rPr>
                <w:rFonts w:ascii="Times New Roman" w:hAnsi="Times New Roman"/>
                <w:lang w:val="uk-UA" w:eastAsia="uk-UA"/>
              </w:rPr>
            </w:pPr>
            <w:r w:rsidRPr="00944512">
              <w:rPr>
                <w:rFonts w:ascii="Times New Roman" w:hAnsi="Times New Roman"/>
                <w:lang w:val="uk-UA" w:eastAsia="uk-UA"/>
              </w:rPr>
              <w:t>( грн.)</w:t>
            </w:r>
          </w:p>
        </w:tc>
        <w:tc>
          <w:tcPr>
            <w:tcW w:w="1056" w:type="dxa"/>
            <w:shd w:val="clear" w:color="auto" w:fill="auto"/>
          </w:tcPr>
          <w:p w:rsidR="00DE4B45" w:rsidRPr="00944512" w:rsidRDefault="00DE4B45" w:rsidP="00DE4B45">
            <w:pPr>
              <w:pStyle w:val="5"/>
              <w:jc w:val="both"/>
              <w:textAlignment w:val="baseline"/>
              <w:rPr>
                <w:sz w:val="22"/>
                <w:szCs w:val="22"/>
              </w:rPr>
            </w:pPr>
            <w:r w:rsidRPr="00944512">
              <w:rPr>
                <w:sz w:val="22"/>
                <w:szCs w:val="22"/>
              </w:rPr>
              <w:t>всього</w:t>
            </w:r>
          </w:p>
          <w:p w:rsidR="00DE4B45" w:rsidRPr="00944512" w:rsidRDefault="00DE4B45" w:rsidP="00DE4B45">
            <w:pPr>
              <w:rPr>
                <w:lang w:val="uk-UA" w:eastAsia="uk-UA"/>
              </w:rPr>
            </w:pPr>
            <w:r w:rsidRPr="00944512">
              <w:rPr>
                <w:lang w:val="uk-UA" w:eastAsia="uk-UA"/>
              </w:rPr>
              <w:t>(грн.)</w:t>
            </w:r>
          </w:p>
        </w:tc>
      </w:tr>
      <w:tr w:rsidR="00DE4B45" w:rsidRPr="00484126" w:rsidTr="00DE4B45">
        <w:trPr>
          <w:trHeight w:val="567"/>
        </w:trPr>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1.</w:t>
            </w:r>
          </w:p>
        </w:tc>
        <w:tc>
          <w:tcPr>
            <w:tcW w:w="5351" w:type="dxa"/>
            <w:shd w:val="clear" w:color="auto" w:fill="auto"/>
          </w:tcPr>
          <w:p w:rsidR="00DE4B45" w:rsidRDefault="00DE4B45" w:rsidP="00DE4B45">
            <w:pPr>
              <w:pStyle w:val="5"/>
              <w:jc w:val="both"/>
              <w:textAlignment w:val="baseline"/>
              <w:rPr>
                <w:szCs w:val="28"/>
              </w:rPr>
            </w:pPr>
          </w:p>
          <w:p w:rsidR="00DE4B45" w:rsidRPr="00E42EA1" w:rsidRDefault="00DE4B45" w:rsidP="00DE4B45">
            <w:pPr>
              <w:pStyle w:val="5"/>
              <w:jc w:val="both"/>
              <w:textAlignment w:val="baseline"/>
              <w:rPr>
                <w:b/>
                <w:szCs w:val="28"/>
              </w:rPr>
            </w:pPr>
            <w:r w:rsidRPr="00E42EA1">
              <w:rPr>
                <w:szCs w:val="28"/>
              </w:rPr>
              <w:t>Придбання паливно-мастильних матеріалів</w:t>
            </w:r>
          </w:p>
        </w:tc>
        <w:tc>
          <w:tcPr>
            <w:tcW w:w="1134" w:type="dxa"/>
            <w:shd w:val="clear" w:color="auto" w:fill="auto"/>
          </w:tcPr>
          <w:p w:rsidR="00DE4B45" w:rsidRDefault="00DE4B45" w:rsidP="00DE4B45">
            <w:pPr>
              <w:pStyle w:val="5"/>
              <w:jc w:val="both"/>
              <w:textAlignment w:val="baseline"/>
              <w:rPr>
                <w:szCs w:val="28"/>
              </w:rPr>
            </w:pPr>
          </w:p>
          <w:p w:rsidR="00DE4B45" w:rsidRPr="00E42EA1" w:rsidRDefault="00DE4B45" w:rsidP="00DE4B45">
            <w:pPr>
              <w:pStyle w:val="5"/>
              <w:jc w:val="both"/>
              <w:textAlignment w:val="baseline"/>
              <w:rPr>
                <w:b/>
                <w:szCs w:val="28"/>
              </w:rPr>
            </w:pPr>
            <w:r w:rsidRPr="00E42EA1">
              <w:rPr>
                <w:szCs w:val="28"/>
              </w:rPr>
              <w:t>22000</w:t>
            </w:r>
          </w:p>
        </w:tc>
        <w:tc>
          <w:tcPr>
            <w:tcW w:w="992" w:type="dxa"/>
            <w:shd w:val="clear" w:color="auto" w:fill="auto"/>
          </w:tcPr>
          <w:p w:rsidR="00DE4B45" w:rsidRDefault="00DE4B45" w:rsidP="00DE4B45">
            <w:pPr>
              <w:pStyle w:val="5"/>
              <w:jc w:val="both"/>
              <w:textAlignment w:val="baseline"/>
              <w:rPr>
                <w:szCs w:val="28"/>
              </w:rPr>
            </w:pPr>
          </w:p>
          <w:p w:rsidR="00DE4B45" w:rsidRPr="00E42EA1" w:rsidRDefault="00DE4B45" w:rsidP="00DE4B45">
            <w:pPr>
              <w:pStyle w:val="5"/>
              <w:jc w:val="both"/>
              <w:textAlignment w:val="baseline"/>
              <w:rPr>
                <w:b/>
                <w:szCs w:val="28"/>
              </w:rPr>
            </w:pPr>
            <w:r w:rsidRPr="00E42EA1">
              <w:rPr>
                <w:szCs w:val="28"/>
              </w:rPr>
              <w:t>22000</w:t>
            </w:r>
          </w:p>
        </w:tc>
        <w:tc>
          <w:tcPr>
            <w:tcW w:w="1056" w:type="dxa"/>
            <w:shd w:val="clear" w:color="auto" w:fill="auto"/>
          </w:tcPr>
          <w:p w:rsidR="00DE4B45" w:rsidRDefault="00DE4B45" w:rsidP="00DE4B45">
            <w:pPr>
              <w:pStyle w:val="5"/>
              <w:jc w:val="both"/>
              <w:textAlignment w:val="baseline"/>
              <w:rPr>
                <w:szCs w:val="28"/>
              </w:rPr>
            </w:pPr>
          </w:p>
          <w:p w:rsidR="00DE4B45" w:rsidRPr="00E42EA1" w:rsidRDefault="00DE4B45" w:rsidP="00DE4B45">
            <w:pPr>
              <w:pStyle w:val="5"/>
              <w:jc w:val="both"/>
              <w:textAlignment w:val="baseline"/>
              <w:rPr>
                <w:b/>
                <w:szCs w:val="28"/>
              </w:rPr>
            </w:pPr>
            <w:r w:rsidRPr="00E42EA1">
              <w:rPr>
                <w:szCs w:val="28"/>
              </w:rPr>
              <w:t>44000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2.</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Надання матеріальної допомоги постраждалим мобілізованим</w:t>
            </w:r>
          </w:p>
          <w:p w:rsidR="00DE4B45" w:rsidRPr="006D2845" w:rsidRDefault="00DE4B45" w:rsidP="00DE4B45">
            <w:pPr>
              <w:pStyle w:val="a7"/>
              <w:spacing w:before="0" w:beforeAutospacing="0" w:after="0" w:afterAutospacing="0"/>
              <w:jc w:val="both"/>
              <w:textAlignment w:val="baseline"/>
              <w:rPr>
                <w:sz w:val="28"/>
                <w:szCs w:val="28"/>
                <w:lang w:val="uk-UA"/>
              </w:rPr>
            </w:pPr>
            <w:bookmarkStart w:id="0" w:name="_GoBack"/>
            <w:bookmarkEnd w:id="0"/>
            <w:r w:rsidRPr="006D2845">
              <w:rPr>
                <w:sz w:val="28"/>
                <w:szCs w:val="28"/>
                <w:lang w:val="uk-UA"/>
              </w:rPr>
              <w:t>військовослужбовцям та членам їх сімей</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 xml:space="preserve">20000                                                  </w:t>
            </w:r>
          </w:p>
        </w:tc>
        <w:tc>
          <w:tcPr>
            <w:tcW w:w="992"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20000</w:t>
            </w:r>
          </w:p>
        </w:tc>
        <w:tc>
          <w:tcPr>
            <w:tcW w:w="1056"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40000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3.</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rStyle w:val="a8"/>
                <w:b w:val="0"/>
                <w:sz w:val="28"/>
                <w:szCs w:val="28"/>
                <w:bdr w:val="none" w:sz="0" w:space="0" w:color="auto" w:frame="1"/>
                <w:lang w:val="uk-UA"/>
              </w:rPr>
              <w:t xml:space="preserve">Забезпечення друкарською продукцією, канцелярським приладдям, оплата поштових витрат та витратні матеріали оргтехніки </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27175</w:t>
            </w:r>
          </w:p>
        </w:tc>
        <w:tc>
          <w:tcPr>
            <w:tcW w:w="992"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15175</w:t>
            </w:r>
          </w:p>
        </w:tc>
        <w:tc>
          <w:tcPr>
            <w:tcW w:w="1056"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spacing w:line="240" w:lineRule="auto"/>
              <w:rPr>
                <w:rFonts w:ascii="Times New Roman" w:hAnsi="Times New Roman"/>
                <w:lang w:eastAsia="ru-RU"/>
              </w:rPr>
            </w:pPr>
          </w:p>
          <w:p w:rsidR="00DE4B45" w:rsidRPr="006D2845" w:rsidRDefault="00DE4B45" w:rsidP="00DE4B45">
            <w:pPr>
              <w:spacing w:line="240" w:lineRule="auto"/>
              <w:rPr>
                <w:rFonts w:ascii="Times New Roman" w:hAnsi="Times New Roman"/>
                <w:sz w:val="28"/>
                <w:szCs w:val="28"/>
                <w:lang w:eastAsia="ru-RU"/>
              </w:rPr>
            </w:pPr>
            <w:r w:rsidRPr="006D2845">
              <w:rPr>
                <w:rFonts w:ascii="Times New Roman" w:hAnsi="Times New Roman"/>
                <w:sz w:val="28"/>
                <w:szCs w:val="28"/>
                <w:lang w:eastAsia="ru-RU"/>
              </w:rPr>
              <w:t>42350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4.</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sidRPr="006D2845">
              <w:rPr>
                <w:rStyle w:val="a8"/>
                <w:b w:val="0"/>
                <w:sz w:val="28"/>
                <w:szCs w:val="28"/>
                <w:bdr w:val="none" w:sz="0" w:space="0" w:color="auto" w:frame="1"/>
                <w:lang w:val="uk-UA"/>
              </w:rPr>
              <w:t xml:space="preserve">Забезпечення заходів </w:t>
            </w:r>
            <w:proofErr w:type="spellStart"/>
            <w:r w:rsidRPr="006D2845">
              <w:rPr>
                <w:rStyle w:val="a8"/>
                <w:b w:val="0"/>
                <w:sz w:val="28"/>
                <w:szCs w:val="28"/>
                <w:bdr w:val="none" w:sz="0" w:space="0" w:color="auto" w:frame="1"/>
                <w:lang w:val="uk-UA"/>
              </w:rPr>
              <w:t>військово</w:t>
            </w:r>
            <w:proofErr w:type="spellEnd"/>
            <w:r w:rsidRPr="006D2845">
              <w:rPr>
                <w:rStyle w:val="a8"/>
                <w:b w:val="0"/>
                <w:sz w:val="28"/>
                <w:szCs w:val="28"/>
                <w:bdr w:val="none" w:sz="0" w:space="0" w:color="auto" w:frame="1"/>
                <w:lang w:val="uk-UA"/>
              </w:rPr>
              <w:t xml:space="preserve"> – патріотичного  виховання (для проведення змагань, дня призовника, конкурсів, поновлення наочної агітації на призовній дільниці та її обладнання, проведення урочистих проводів громадян району у війська).</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10000</w:t>
            </w:r>
          </w:p>
        </w:tc>
        <w:tc>
          <w:tcPr>
            <w:tcW w:w="992"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10000</w:t>
            </w:r>
          </w:p>
        </w:tc>
        <w:tc>
          <w:tcPr>
            <w:tcW w:w="1056" w:type="dxa"/>
            <w:shd w:val="clear" w:color="auto" w:fill="auto"/>
          </w:tcPr>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20000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5.</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sidRPr="006D2845">
              <w:rPr>
                <w:rStyle w:val="a8"/>
                <w:b w:val="0"/>
                <w:sz w:val="28"/>
                <w:szCs w:val="28"/>
                <w:bdr w:val="none" w:sz="0" w:space="0" w:color="auto" w:frame="1"/>
                <w:lang w:val="uk-UA"/>
              </w:rPr>
              <w:t>Проведення поточного ремонту приміщення Черняхівського районного військового комісаріату та призовної дільниці</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4000</w:t>
            </w:r>
          </w:p>
        </w:tc>
        <w:tc>
          <w:tcPr>
            <w:tcW w:w="992"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w:t>
            </w:r>
          </w:p>
        </w:tc>
        <w:tc>
          <w:tcPr>
            <w:tcW w:w="1056"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4000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6.</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sidRPr="006D2845">
              <w:rPr>
                <w:rStyle w:val="a8"/>
                <w:b w:val="0"/>
                <w:sz w:val="28"/>
                <w:szCs w:val="28"/>
                <w:bdr w:val="none" w:sz="0" w:space="0" w:color="auto" w:frame="1"/>
                <w:lang w:val="uk-UA"/>
              </w:rPr>
              <w:t>Ремонт даху Черняхівського районного військового комісаріату та призовної дільниці</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6000</w:t>
            </w:r>
          </w:p>
        </w:tc>
        <w:tc>
          <w:tcPr>
            <w:tcW w:w="992"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w:t>
            </w:r>
          </w:p>
        </w:tc>
        <w:tc>
          <w:tcPr>
            <w:tcW w:w="1056"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6000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7.</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sidRPr="006D2845">
              <w:rPr>
                <w:rStyle w:val="a8"/>
                <w:b w:val="0"/>
                <w:sz w:val="28"/>
                <w:szCs w:val="28"/>
                <w:bdr w:val="none" w:sz="0" w:space="0" w:color="auto" w:frame="1"/>
                <w:lang w:val="uk-UA"/>
              </w:rPr>
              <w:t>Ремонт системи опалення Черняхівського районного військового комісаріату та призовної дільниці</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20000</w:t>
            </w:r>
          </w:p>
        </w:tc>
        <w:tc>
          <w:tcPr>
            <w:tcW w:w="992"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w:t>
            </w:r>
          </w:p>
        </w:tc>
        <w:tc>
          <w:tcPr>
            <w:tcW w:w="1056" w:type="dxa"/>
            <w:shd w:val="clear" w:color="auto" w:fill="auto"/>
          </w:tcPr>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20000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r w:rsidRPr="00E42EA1">
              <w:rPr>
                <w:szCs w:val="28"/>
              </w:rPr>
              <w:t>8.</w:t>
            </w:r>
          </w:p>
        </w:tc>
        <w:tc>
          <w:tcPr>
            <w:tcW w:w="5351" w:type="dxa"/>
            <w:shd w:val="clear" w:color="auto" w:fill="auto"/>
            <w:vAlign w:val="bottom"/>
          </w:tcPr>
          <w:p w:rsidR="00DE4B45" w:rsidRPr="006D2845"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sidRPr="006D2845">
              <w:rPr>
                <w:rStyle w:val="a8"/>
                <w:b w:val="0"/>
                <w:sz w:val="28"/>
                <w:szCs w:val="28"/>
                <w:bdr w:val="none" w:sz="0" w:space="0" w:color="auto" w:frame="1"/>
                <w:lang w:val="uk-UA"/>
              </w:rPr>
              <w:t>Придбання твердого палива (дров) для Черняхівського районного військового комісаріату та призовної дільниці</w:t>
            </w:r>
          </w:p>
        </w:tc>
        <w:tc>
          <w:tcPr>
            <w:tcW w:w="1134" w:type="dxa"/>
            <w:shd w:val="clear" w:color="auto" w:fill="auto"/>
            <w:vAlign w:val="bottom"/>
          </w:tcPr>
          <w:p w:rsidR="00DE4B45" w:rsidRPr="006D2845" w:rsidRDefault="00DE4B45" w:rsidP="00DE4B45">
            <w:pPr>
              <w:pStyle w:val="a7"/>
              <w:spacing w:before="0" w:beforeAutospacing="0" w:after="0" w:afterAutospacing="0"/>
              <w:jc w:val="both"/>
              <w:textAlignment w:val="baseline"/>
              <w:rPr>
                <w:sz w:val="28"/>
                <w:szCs w:val="28"/>
                <w:lang w:val="uk-UA"/>
              </w:rPr>
            </w:pPr>
            <w:r w:rsidRPr="006D2845">
              <w:rPr>
                <w:sz w:val="28"/>
                <w:szCs w:val="28"/>
                <w:lang w:val="uk-UA"/>
              </w:rPr>
              <w:t>10000</w:t>
            </w:r>
          </w:p>
        </w:tc>
        <w:tc>
          <w:tcPr>
            <w:tcW w:w="992" w:type="dxa"/>
            <w:shd w:val="clear" w:color="auto" w:fill="auto"/>
          </w:tcPr>
          <w:p w:rsidR="00DE4B45" w:rsidRPr="006D28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10000</w:t>
            </w:r>
          </w:p>
        </w:tc>
        <w:tc>
          <w:tcPr>
            <w:tcW w:w="1056" w:type="dxa"/>
            <w:shd w:val="clear" w:color="auto" w:fill="auto"/>
          </w:tcPr>
          <w:p w:rsidR="00DE4B45" w:rsidRPr="006D28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Default="00DE4B45" w:rsidP="00DE4B45">
            <w:pPr>
              <w:pStyle w:val="5"/>
              <w:jc w:val="both"/>
              <w:textAlignment w:val="baseline"/>
              <w:rPr>
                <w:szCs w:val="28"/>
              </w:rPr>
            </w:pPr>
          </w:p>
          <w:p w:rsidR="00DE4B45" w:rsidRPr="006D2845" w:rsidRDefault="00DE4B45" w:rsidP="00DE4B45">
            <w:pPr>
              <w:pStyle w:val="5"/>
              <w:jc w:val="both"/>
              <w:textAlignment w:val="baseline"/>
              <w:rPr>
                <w:szCs w:val="28"/>
              </w:rPr>
            </w:pPr>
            <w:r w:rsidRPr="006D2845">
              <w:rPr>
                <w:szCs w:val="28"/>
              </w:rPr>
              <w:t>20000</w:t>
            </w:r>
          </w:p>
        </w:tc>
      </w:tr>
      <w:tr w:rsidR="00DE4B45" w:rsidRPr="00484126" w:rsidTr="00DE4B45">
        <w:tc>
          <w:tcPr>
            <w:tcW w:w="569" w:type="dxa"/>
            <w:shd w:val="clear" w:color="auto" w:fill="auto"/>
          </w:tcPr>
          <w:p w:rsidR="00DE4B45" w:rsidRPr="00E42EA1" w:rsidRDefault="00DE4B45" w:rsidP="00DE4B45">
            <w:pPr>
              <w:pStyle w:val="5"/>
              <w:jc w:val="both"/>
              <w:textAlignment w:val="baseline"/>
              <w:rPr>
                <w:b/>
                <w:szCs w:val="28"/>
              </w:rPr>
            </w:pPr>
          </w:p>
        </w:tc>
        <w:tc>
          <w:tcPr>
            <w:tcW w:w="5351" w:type="dxa"/>
            <w:shd w:val="clear" w:color="auto" w:fill="auto"/>
            <w:vAlign w:val="bottom"/>
          </w:tcPr>
          <w:p w:rsidR="00DE4B45" w:rsidRPr="00E42EA1" w:rsidRDefault="00DE4B45" w:rsidP="00DE4B45">
            <w:pPr>
              <w:pStyle w:val="a7"/>
              <w:spacing w:before="0" w:beforeAutospacing="0" w:after="0" w:afterAutospacing="0"/>
              <w:jc w:val="both"/>
              <w:textAlignment w:val="baseline"/>
              <w:rPr>
                <w:rStyle w:val="a8"/>
                <w:b w:val="0"/>
                <w:sz w:val="28"/>
                <w:szCs w:val="28"/>
                <w:bdr w:val="none" w:sz="0" w:space="0" w:color="auto" w:frame="1"/>
                <w:lang w:val="uk-UA"/>
              </w:rPr>
            </w:pPr>
            <w:r>
              <w:rPr>
                <w:rStyle w:val="a8"/>
                <w:sz w:val="28"/>
                <w:szCs w:val="28"/>
                <w:bdr w:val="none" w:sz="0" w:space="0" w:color="auto" w:frame="1"/>
                <w:lang w:val="uk-UA"/>
              </w:rPr>
              <w:t>ВСЬОГО</w:t>
            </w:r>
          </w:p>
        </w:tc>
        <w:tc>
          <w:tcPr>
            <w:tcW w:w="1134" w:type="dxa"/>
            <w:shd w:val="clear" w:color="auto" w:fill="auto"/>
            <w:vAlign w:val="bottom"/>
          </w:tcPr>
          <w:p w:rsidR="00DE4B45" w:rsidRPr="00E42EA1" w:rsidRDefault="00DE4B45" w:rsidP="00DE4B45">
            <w:pPr>
              <w:pStyle w:val="a7"/>
              <w:spacing w:before="0" w:beforeAutospacing="0" w:after="0" w:afterAutospacing="0"/>
              <w:jc w:val="both"/>
              <w:textAlignment w:val="baseline"/>
              <w:rPr>
                <w:sz w:val="28"/>
                <w:szCs w:val="28"/>
                <w:lang w:val="uk-UA"/>
              </w:rPr>
            </w:pPr>
            <w:r>
              <w:rPr>
                <w:sz w:val="28"/>
                <w:szCs w:val="28"/>
                <w:lang w:val="uk-UA"/>
              </w:rPr>
              <w:t>119175</w:t>
            </w:r>
          </w:p>
        </w:tc>
        <w:tc>
          <w:tcPr>
            <w:tcW w:w="992" w:type="dxa"/>
            <w:shd w:val="clear" w:color="auto" w:fill="auto"/>
          </w:tcPr>
          <w:p w:rsidR="00DE4B45" w:rsidRDefault="00DE4B45" w:rsidP="00DE4B45">
            <w:pPr>
              <w:pStyle w:val="5"/>
              <w:jc w:val="both"/>
              <w:textAlignment w:val="baseline"/>
              <w:rPr>
                <w:b/>
                <w:szCs w:val="28"/>
              </w:rPr>
            </w:pPr>
            <w:r>
              <w:rPr>
                <w:szCs w:val="28"/>
              </w:rPr>
              <w:t>77175</w:t>
            </w:r>
          </w:p>
        </w:tc>
        <w:tc>
          <w:tcPr>
            <w:tcW w:w="1056" w:type="dxa"/>
            <w:shd w:val="clear" w:color="auto" w:fill="auto"/>
          </w:tcPr>
          <w:p w:rsidR="00DE4B45" w:rsidRDefault="00DE4B45" w:rsidP="00DE4B45">
            <w:pPr>
              <w:pStyle w:val="5"/>
              <w:jc w:val="both"/>
              <w:textAlignment w:val="baseline"/>
              <w:rPr>
                <w:b/>
                <w:szCs w:val="28"/>
              </w:rPr>
            </w:pPr>
            <w:r>
              <w:rPr>
                <w:szCs w:val="28"/>
              </w:rPr>
              <w:t>196350</w:t>
            </w:r>
          </w:p>
        </w:tc>
      </w:tr>
    </w:tbl>
    <w:p w:rsidR="00DE4B45" w:rsidRPr="00DE4B45" w:rsidRDefault="00DE4B45" w:rsidP="00DE4B45">
      <w:pPr>
        <w:pStyle w:val="a7"/>
        <w:spacing w:before="0" w:beforeAutospacing="0" w:after="0" w:afterAutospacing="0"/>
        <w:ind w:left="5040"/>
        <w:textAlignment w:val="baseline"/>
        <w:rPr>
          <w:b/>
          <w:sz w:val="28"/>
          <w:szCs w:val="28"/>
          <w:lang w:val="uk-UA"/>
        </w:rPr>
      </w:pPr>
      <w:r>
        <w:rPr>
          <w:b/>
          <w:sz w:val="28"/>
          <w:szCs w:val="28"/>
          <w:lang w:val="uk-UA"/>
        </w:rPr>
        <w:tab/>
      </w:r>
      <w:r>
        <w:rPr>
          <w:b/>
          <w:sz w:val="28"/>
          <w:szCs w:val="28"/>
          <w:lang w:val="uk-UA"/>
        </w:rPr>
        <w:tab/>
        <w:t>Додаток 2</w:t>
      </w:r>
    </w:p>
    <w:p w:rsidR="00DE4B45" w:rsidRPr="00944512" w:rsidRDefault="00DE4B45" w:rsidP="00DE4B45">
      <w:pPr>
        <w:pStyle w:val="a7"/>
        <w:spacing w:before="0" w:beforeAutospacing="0" w:after="0" w:afterAutospacing="0"/>
        <w:ind w:left="5040"/>
        <w:jc w:val="center"/>
        <w:textAlignment w:val="baseline"/>
        <w:rPr>
          <w:lang w:val="uk-UA"/>
        </w:rPr>
      </w:pPr>
      <w:r w:rsidRPr="00DE4B45">
        <w:rPr>
          <w:b/>
          <w:sz w:val="28"/>
          <w:szCs w:val="28"/>
          <w:lang w:val="uk-UA"/>
        </w:rPr>
        <w:t>до Програми</w:t>
      </w:r>
      <w:r>
        <w:rPr>
          <w:sz w:val="28"/>
          <w:szCs w:val="28"/>
          <w:lang w:val="uk-UA"/>
        </w:rPr>
        <w:t xml:space="preserve"> </w:t>
      </w:r>
      <w:r w:rsidRPr="00CC5ED5">
        <w:rPr>
          <w:sz w:val="28"/>
          <w:szCs w:val="28"/>
          <w:lang w:val="uk-UA"/>
        </w:rPr>
        <w:br/>
      </w:r>
    </w:p>
    <w:p w:rsidR="006D2845" w:rsidRPr="00C32874" w:rsidRDefault="006D2845" w:rsidP="006D2845">
      <w:pPr>
        <w:pStyle w:val="a7"/>
        <w:spacing w:before="0" w:beforeAutospacing="0" w:after="0" w:afterAutospacing="0"/>
        <w:jc w:val="both"/>
        <w:textAlignment w:val="baseline"/>
        <w:rPr>
          <w:b/>
          <w:sz w:val="28"/>
          <w:szCs w:val="28"/>
          <w:lang w:val="uk-UA"/>
        </w:rPr>
      </w:pPr>
    </w:p>
    <w:p w:rsidR="00C32874" w:rsidRDefault="00C32874" w:rsidP="00C32874">
      <w:pPr>
        <w:pStyle w:val="a7"/>
        <w:spacing w:before="0" w:beforeAutospacing="0" w:after="0" w:afterAutospacing="0"/>
        <w:jc w:val="both"/>
        <w:textAlignment w:val="baseline"/>
        <w:rPr>
          <w:sz w:val="28"/>
          <w:szCs w:val="28"/>
          <w:lang w:val="uk-UA"/>
        </w:rPr>
      </w:pPr>
    </w:p>
    <w:p w:rsidR="00C32874" w:rsidRDefault="00C32874" w:rsidP="00C32874">
      <w:pPr>
        <w:pStyle w:val="a7"/>
        <w:spacing w:before="0" w:beforeAutospacing="0" w:after="0" w:afterAutospacing="0"/>
        <w:jc w:val="both"/>
        <w:textAlignment w:val="baseline"/>
        <w:rPr>
          <w:sz w:val="28"/>
          <w:szCs w:val="28"/>
          <w:lang w:val="uk-UA"/>
        </w:rPr>
      </w:pPr>
    </w:p>
    <w:p w:rsidR="00C32874" w:rsidRDefault="00DE4B45" w:rsidP="00C32874">
      <w:pPr>
        <w:pStyle w:val="a7"/>
        <w:spacing w:before="0" w:beforeAutospacing="0" w:after="0" w:afterAutospacing="0"/>
        <w:jc w:val="both"/>
        <w:textAlignment w:val="baseline"/>
        <w:rPr>
          <w:sz w:val="28"/>
          <w:szCs w:val="28"/>
          <w:lang w:val="uk-UA"/>
        </w:rPr>
      </w:pPr>
      <w:r w:rsidRPr="00C32874">
        <w:rPr>
          <w:b/>
          <w:sz w:val="28"/>
          <w:szCs w:val="28"/>
          <w:lang w:val="uk-UA"/>
        </w:rPr>
        <w:t xml:space="preserve">Заступник голови ради                                  </w:t>
      </w:r>
      <w:r>
        <w:rPr>
          <w:b/>
          <w:sz w:val="28"/>
          <w:szCs w:val="28"/>
          <w:lang w:val="uk-UA"/>
        </w:rPr>
        <w:t xml:space="preserve">                </w:t>
      </w:r>
      <w:r w:rsidRPr="00C32874">
        <w:rPr>
          <w:b/>
          <w:sz w:val="28"/>
          <w:szCs w:val="28"/>
          <w:lang w:val="uk-UA"/>
        </w:rPr>
        <w:t xml:space="preserve"> О.Л.</w:t>
      </w:r>
      <w:proofErr w:type="spellStart"/>
      <w:r w:rsidRPr="00C32874">
        <w:rPr>
          <w:b/>
          <w:sz w:val="28"/>
          <w:szCs w:val="28"/>
          <w:lang w:val="uk-UA"/>
        </w:rPr>
        <w:t>Гибало</w:t>
      </w:r>
      <w:proofErr w:type="spellEnd"/>
      <w:r w:rsidRPr="00C32874">
        <w:rPr>
          <w:b/>
          <w:sz w:val="28"/>
          <w:szCs w:val="28"/>
          <w:lang w:val="uk-UA"/>
        </w:rPr>
        <w:tab/>
      </w:r>
      <w:r w:rsidRPr="00C32874">
        <w:rPr>
          <w:b/>
          <w:sz w:val="28"/>
          <w:szCs w:val="28"/>
          <w:lang w:val="uk-UA"/>
        </w:rPr>
        <w:tab/>
      </w:r>
    </w:p>
    <w:p w:rsidR="00C32874" w:rsidRDefault="00C32874" w:rsidP="00C32874">
      <w:pPr>
        <w:pStyle w:val="a7"/>
        <w:spacing w:before="0" w:beforeAutospacing="0" w:after="0" w:afterAutospacing="0"/>
        <w:jc w:val="both"/>
        <w:textAlignment w:val="baseline"/>
        <w:rPr>
          <w:sz w:val="28"/>
          <w:szCs w:val="28"/>
          <w:lang w:val="uk-UA"/>
        </w:rPr>
      </w:pPr>
    </w:p>
    <w:p w:rsidR="00944512" w:rsidRDefault="00944512" w:rsidP="00C32874">
      <w:pPr>
        <w:pStyle w:val="a7"/>
        <w:spacing w:before="0" w:beforeAutospacing="0" w:after="0" w:afterAutospacing="0"/>
        <w:jc w:val="both"/>
        <w:textAlignment w:val="baseline"/>
        <w:rPr>
          <w:sz w:val="28"/>
          <w:szCs w:val="28"/>
          <w:lang w:val="uk-UA"/>
        </w:rPr>
      </w:pPr>
    </w:p>
    <w:p w:rsidR="00944512" w:rsidRDefault="00944512" w:rsidP="00C32874">
      <w:pPr>
        <w:pStyle w:val="a7"/>
        <w:spacing w:before="0" w:beforeAutospacing="0" w:after="0" w:afterAutospacing="0"/>
        <w:jc w:val="both"/>
        <w:textAlignment w:val="baseline"/>
        <w:rPr>
          <w:sz w:val="28"/>
          <w:szCs w:val="28"/>
          <w:lang w:val="uk-UA"/>
        </w:rPr>
      </w:pPr>
    </w:p>
    <w:p w:rsidR="00944512" w:rsidRDefault="00944512" w:rsidP="00C32874">
      <w:pPr>
        <w:pStyle w:val="a7"/>
        <w:spacing w:before="0" w:beforeAutospacing="0" w:after="0" w:afterAutospacing="0"/>
        <w:jc w:val="both"/>
        <w:textAlignment w:val="baseline"/>
        <w:rPr>
          <w:sz w:val="28"/>
          <w:szCs w:val="28"/>
          <w:lang w:val="uk-UA"/>
        </w:rPr>
      </w:pPr>
    </w:p>
    <w:p w:rsidR="00944512" w:rsidRDefault="00944512" w:rsidP="00C32874">
      <w:pPr>
        <w:pStyle w:val="a7"/>
        <w:spacing w:before="0" w:beforeAutospacing="0" w:after="0" w:afterAutospacing="0"/>
        <w:jc w:val="both"/>
        <w:textAlignment w:val="baseline"/>
        <w:rPr>
          <w:sz w:val="28"/>
          <w:szCs w:val="28"/>
          <w:lang w:val="uk-UA"/>
        </w:rPr>
      </w:pPr>
    </w:p>
    <w:p w:rsidR="00944512" w:rsidRDefault="00944512" w:rsidP="00C32874">
      <w:pPr>
        <w:pStyle w:val="a7"/>
        <w:spacing w:before="0" w:beforeAutospacing="0" w:after="0" w:afterAutospacing="0"/>
        <w:jc w:val="both"/>
        <w:textAlignment w:val="baseline"/>
        <w:rPr>
          <w:sz w:val="28"/>
          <w:szCs w:val="28"/>
          <w:lang w:val="uk-UA"/>
        </w:rPr>
      </w:pPr>
    </w:p>
    <w:p w:rsidR="00944512" w:rsidRPr="00DE4B45" w:rsidRDefault="00944512" w:rsidP="00944512">
      <w:pPr>
        <w:pStyle w:val="a7"/>
        <w:spacing w:before="0" w:beforeAutospacing="0" w:after="0" w:afterAutospacing="0"/>
        <w:jc w:val="center"/>
        <w:textAlignment w:val="baseline"/>
        <w:rPr>
          <w:b/>
          <w:sz w:val="28"/>
          <w:szCs w:val="28"/>
          <w:lang w:val="uk-UA"/>
        </w:rPr>
      </w:pPr>
      <w:r w:rsidRPr="00DE4B45">
        <w:rPr>
          <w:b/>
          <w:sz w:val="28"/>
          <w:szCs w:val="28"/>
          <w:lang w:val="uk-UA"/>
        </w:rPr>
        <w:t xml:space="preserve">                                                                                              </w:t>
      </w:r>
      <w:r w:rsidR="00DE4B45">
        <w:rPr>
          <w:b/>
          <w:sz w:val="28"/>
          <w:szCs w:val="28"/>
          <w:lang w:val="uk-UA"/>
        </w:rPr>
        <w:t>Додаток 3</w:t>
      </w:r>
    </w:p>
    <w:p w:rsidR="00944512" w:rsidRPr="00DE4B45" w:rsidRDefault="00944512" w:rsidP="00944512">
      <w:pPr>
        <w:pStyle w:val="a7"/>
        <w:spacing w:before="0" w:beforeAutospacing="0" w:after="0" w:afterAutospacing="0"/>
        <w:jc w:val="right"/>
        <w:textAlignment w:val="baseline"/>
        <w:rPr>
          <w:b/>
          <w:sz w:val="28"/>
          <w:szCs w:val="28"/>
          <w:lang w:val="uk-UA"/>
        </w:rPr>
      </w:pPr>
      <w:r w:rsidRPr="00DE4B45">
        <w:rPr>
          <w:b/>
          <w:sz w:val="28"/>
          <w:szCs w:val="28"/>
          <w:lang w:val="uk-UA"/>
        </w:rPr>
        <w:t xml:space="preserve">до Програми </w:t>
      </w:r>
    </w:p>
    <w:p w:rsidR="00944512" w:rsidRPr="00DE4B45" w:rsidRDefault="00944512" w:rsidP="00C32874">
      <w:pPr>
        <w:pStyle w:val="a7"/>
        <w:spacing w:before="0" w:beforeAutospacing="0" w:after="0" w:afterAutospacing="0"/>
        <w:jc w:val="both"/>
        <w:textAlignment w:val="baseline"/>
        <w:rPr>
          <w:b/>
          <w:sz w:val="28"/>
          <w:szCs w:val="28"/>
          <w:lang w:val="uk-UA"/>
        </w:rPr>
      </w:pPr>
    </w:p>
    <w:p w:rsidR="00C32874" w:rsidRDefault="00C32874" w:rsidP="00C32874">
      <w:pPr>
        <w:pStyle w:val="a7"/>
        <w:spacing w:before="0" w:beforeAutospacing="0" w:after="0" w:afterAutospacing="0"/>
        <w:jc w:val="both"/>
        <w:textAlignment w:val="baseline"/>
        <w:rPr>
          <w:sz w:val="28"/>
          <w:szCs w:val="28"/>
          <w:lang w:val="uk-UA"/>
        </w:rPr>
      </w:pPr>
    </w:p>
    <w:p w:rsidR="00C32874" w:rsidRPr="00A2661A" w:rsidRDefault="00C32874" w:rsidP="00C32874">
      <w:pPr>
        <w:pStyle w:val="a7"/>
        <w:spacing w:before="0" w:beforeAutospacing="0" w:after="0" w:afterAutospacing="0"/>
        <w:jc w:val="both"/>
        <w:textAlignment w:val="baseline"/>
        <w:rPr>
          <w:b/>
          <w:sz w:val="32"/>
          <w:szCs w:val="32"/>
          <w:u w:val="single"/>
          <w:lang w:val="uk-UA"/>
        </w:rPr>
      </w:pPr>
      <w:r>
        <w:rPr>
          <w:sz w:val="28"/>
          <w:szCs w:val="28"/>
          <w:lang w:val="uk-UA"/>
        </w:rPr>
        <w:tab/>
      </w:r>
      <w:r w:rsidRPr="00A2661A">
        <w:rPr>
          <w:b/>
          <w:sz w:val="32"/>
          <w:szCs w:val="32"/>
          <w:u w:val="single"/>
          <w:lang w:val="uk-UA"/>
        </w:rPr>
        <w:t>Розрахунок потреби коштів на реалізацію програми</w:t>
      </w:r>
    </w:p>
    <w:p w:rsidR="00C32874" w:rsidRDefault="00C32874" w:rsidP="00C32874">
      <w:pPr>
        <w:pStyle w:val="a7"/>
        <w:spacing w:before="0" w:beforeAutospacing="0" w:after="0" w:afterAutospacing="0"/>
        <w:jc w:val="both"/>
        <w:textAlignment w:val="baseline"/>
        <w:rPr>
          <w:sz w:val="28"/>
          <w:szCs w:val="28"/>
          <w:lang w:val="uk-UA"/>
        </w:rPr>
      </w:pPr>
    </w:p>
    <w:p w:rsidR="00C32874" w:rsidRPr="00A2661A" w:rsidRDefault="00C32874" w:rsidP="00C32874">
      <w:pPr>
        <w:pStyle w:val="a7"/>
        <w:spacing w:before="0" w:beforeAutospacing="0" w:after="0" w:afterAutospacing="0"/>
        <w:jc w:val="both"/>
        <w:textAlignment w:val="baseline"/>
        <w:rPr>
          <w:b/>
          <w:sz w:val="28"/>
          <w:szCs w:val="28"/>
          <w:lang w:val="uk-UA"/>
        </w:rPr>
      </w:pPr>
      <w:r w:rsidRPr="00A2661A">
        <w:rPr>
          <w:b/>
          <w:sz w:val="28"/>
          <w:szCs w:val="28"/>
          <w:lang w:val="uk-UA"/>
        </w:rPr>
        <w:t>Розрахунок потреб  на ПММ</w:t>
      </w:r>
    </w:p>
    <w:p w:rsidR="00C32874" w:rsidRPr="00CC5ED5" w:rsidRDefault="00C32874" w:rsidP="00C32874">
      <w:pPr>
        <w:pStyle w:val="a7"/>
        <w:spacing w:before="0" w:beforeAutospacing="0" w:after="0" w:afterAutospacing="0"/>
        <w:jc w:val="both"/>
        <w:textAlignment w:val="baseline"/>
        <w:rPr>
          <w:sz w:val="28"/>
          <w:szCs w:val="28"/>
          <w:lang w:val="uk-UA"/>
        </w:rPr>
      </w:pPr>
      <w:r w:rsidRPr="00CC5ED5">
        <w:rPr>
          <w:sz w:val="28"/>
          <w:szCs w:val="28"/>
          <w:lang w:val="uk-UA"/>
        </w:rPr>
        <w:t>Призов</w:t>
      </w:r>
    </w:p>
    <w:p w:rsidR="00C32874" w:rsidRPr="00CC5ED5" w:rsidRDefault="00C32874" w:rsidP="00C32874">
      <w:pPr>
        <w:pStyle w:val="a7"/>
        <w:spacing w:before="0" w:beforeAutospacing="0" w:after="0" w:afterAutospacing="0"/>
        <w:jc w:val="both"/>
        <w:textAlignment w:val="baseline"/>
        <w:rPr>
          <w:sz w:val="28"/>
          <w:szCs w:val="28"/>
          <w:lang w:val="uk-UA"/>
        </w:rPr>
      </w:pPr>
      <w:r>
        <w:rPr>
          <w:sz w:val="28"/>
          <w:szCs w:val="28"/>
          <w:lang w:val="uk-UA"/>
        </w:rPr>
        <w:t>Необхідно виконати 4</w:t>
      </w:r>
      <w:r w:rsidRPr="00CC5ED5">
        <w:rPr>
          <w:sz w:val="28"/>
          <w:szCs w:val="28"/>
          <w:lang w:val="uk-UA"/>
        </w:rPr>
        <w:t xml:space="preserve">0 відправок в рік  призваних на строкову службу. Доставка призовників проводиться за маршрутом </w:t>
      </w:r>
      <w:proofErr w:type="spellStart"/>
      <w:r w:rsidRPr="00CC5ED5">
        <w:rPr>
          <w:sz w:val="28"/>
          <w:szCs w:val="28"/>
          <w:lang w:val="uk-UA"/>
        </w:rPr>
        <w:t>Черняхів</w:t>
      </w:r>
      <w:proofErr w:type="spellEnd"/>
      <w:r w:rsidRPr="00CC5ED5">
        <w:rPr>
          <w:sz w:val="28"/>
          <w:szCs w:val="28"/>
          <w:lang w:val="uk-UA"/>
        </w:rPr>
        <w:t xml:space="preserve"> – </w:t>
      </w:r>
      <w:r>
        <w:rPr>
          <w:sz w:val="28"/>
          <w:szCs w:val="28"/>
          <w:lang w:val="uk-UA"/>
        </w:rPr>
        <w:t>Житомир, відстань 25</w:t>
      </w:r>
      <w:r w:rsidRPr="00CC5ED5">
        <w:rPr>
          <w:sz w:val="28"/>
          <w:szCs w:val="28"/>
          <w:lang w:val="uk-UA"/>
        </w:rPr>
        <w:t>км</w:t>
      </w:r>
      <w:r>
        <w:rPr>
          <w:sz w:val="28"/>
          <w:szCs w:val="28"/>
          <w:lang w:val="uk-UA"/>
        </w:rPr>
        <w:t xml:space="preserve">., поїздка в обидві сторони 50км., що потребує 10 літрів </w:t>
      </w:r>
      <w:proofErr w:type="spellStart"/>
      <w:r>
        <w:rPr>
          <w:sz w:val="28"/>
          <w:szCs w:val="28"/>
          <w:lang w:val="uk-UA"/>
        </w:rPr>
        <w:t>ДП</w:t>
      </w:r>
      <w:proofErr w:type="spellEnd"/>
      <w:r w:rsidR="00DE4B45">
        <w:rPr>
          <w:sz w:val="28"/>
          <w:szCs w:val="28"/>
          <w:lang w:val="uk-UA"/>
        </w:rPr>
        <w:t xml:space="preserve">             </w:t>
      </w:r>
      <w:r>
        <w:rPr>
          <w:sz w:val="28"/>
          <w:szCs w:val="28"/>
          <w:lang w:val="uk-UA"/>
        </w:rPr>
        <w:t xml:space="preserve"> А -</w:t>
      </w:r>
      <w:r w:rsidRPr="00CC5ED5">
        <w:rPr>
          <w:sz w:val="28"/>
          <w:szCs w:val="28"/>
          <w:lang w:val="uk-UA"/>
        </w:rPr>
        <w:t>92. В середнь</w:t>
      </w:r>
      <w:r>
        <w:rPr>
          <w:sz w:val="28"/>
          <w:szCs w:val="28"/>
          <w:lang w:val="uk-UA"/>
        </w:rPr>
        <w:t>ому використовуватиметься 10</w:t>
      </w:r>
      <w:r w:rsidRPr="00CC5ED5">
        <w:rPr>
          <w:sz w:val="28"/>
          <w:szCs w:val="28"/>
          <w:lang w:val="uk-UA"/>
        </w:rPr>
        <w:t>л. ПММ. Ц</w:t>
      </w:r>
      <w:r>
        <w:rPr>
          <w:sz w:val="28"/>
          <w:szCs w:val="28"/>
          <w:lang w:val="uk-UA"/>
        </w:rPr>
        <w:t>іна 1 л. ПММ в середньому 20</w:t>
      </w:r>
      <w:r w:rsidRPr="00CC5ED5">
        <w:rPr>
          <w:sz w:val="28"/>
          <w:szCs w:val="28"/>
          <w:lang w:val="uk-UA"/>
        </w:rPr>
        <w:t>грн. Отже:</w:t>
      </w:r>
    </w:p>
    <w:p w:rsidR="00C32874" w:rsidRPr="00CC5ED5" w:rsidRDefault="00C32874" w:rsidP="00C32874">
      <w:pPr>
        <w:pStyle w:val="a7"/>
        <w:spacing w:before="0" w:beforeAutospacing="0" w:after="0" w:afterAutospacing="0"/>
        <w:jc w:val="both"/>
        <w:textAlignment w:val="baseline"/>
        <w:rPr>
          <w:sz w:val="28"/>
          <w:szCs w:val="28"/>
          <w:lang w:val="uk-UA"/>
        </w:rPr>
      </w:pPr>
      <w:r>
        <w:rPr>
          <w:sz w:val="28"/>
          <w:szCs w:val="28"/>
          <w:lang w:val="uk-UA"/>
        </w:rPr>
        <w:t>10х20х40=8000грн.</w:t>
      </w:r>
    </w:p>
    <w:p w:rsidR="00C32874" w:rsidRPr="00CC5ED5" w:rsidRDefault="00C32874" w:rsidP="00C32874">
      <w:pPr>
        <w:pStyle w:val="a7"/>
        <w:spacing w:before="0" w:beforeAutospacing="0" w:after="0" w:afterAutospacing="0"/>
        <w:jc w:val="both"/>
        <w:textAlignment w:val="baseline"/>
        <w:rPr>
          <w:sz w:val="28"/>
          <w:szCs w:val="28"/>
          <w:lang w:val="uk-UA"/>
        </w:rPr>
      </w:pPr>
    </w:p>
    <w:p w:rsidR="00C32874" w:rsidRPr="00CC5ED5" w:rsidRDefault="00C32874" w:rsidP="00C32874">
      <w:pPr>
        <w:pStyle w:val="a7"/>
        <w:spacing w:before="0" w:beforeAutospacing="0" w:after="0" w:afterAutospacing="0"/>
        <w:jc w:val="both"/>
        <w:textAlignment w:val="baseline"/>
        <w:rPr>
          <w:sz w:val="28"/>
          <w:szCs w:val="28"/>
          <w:lang w:val="uk-UA"/>
        </w:rPr>
      </w:pPr>
      <w:r w:rsidRPr="00CC5ED5">
        <w:rPr>
          <w:sz w:val="28"/>
          <w:szCs w:val="28"/>
          <w:lang w:val="uk-UA"/>
        </w:rPr>
        <w:t>Мобілізація</w:t>
      </w:r>
    </w:p>
    <w:p w:rsidR="00C32874" w:rsidRPr="00CC5ED5" w:rsidRDefault="00C32874" w:rsidP="00C32874">
      <w:pPr>
        <w:pStyle w:val="a7"/>
        <w:spacing w:before="0" w:beforeAutospacing="0" w:after="0" w:afterAutospacing="0"/>
        <w:jc w:val="both"/>
        <w:textAlignment w:val="baseline"/>
        <w:rPr>
          <w:sz w:val="28"/>
          <w:szCs w:val="28"/>
          <w:lang w:val="uk-UA"/>
        </w:rPr>
      </w:pPr>
      <w:r>
        <w:rPr>
          <w:sz w:val="28"/>
          <w:szCs w:val="28"/>
          <w:lang w:val="uk-UA"/>
        </w:rPr>
        <w:tab/>
        <w:t xml:space="preserve">Необхідно виконати 60 </w:t>
      </w:r>
      <w:r w:rsidRPr="00CC5ED5">
        <w:rPr>
          <w:sz w:val="28"/>
          <w:szCs w:val="28"/>
          <w:lang w:val="uk-UA"/>
        </w:rPr>
        <w:t xml:space="preserve">відправок на рік військовозобов’язаних призваних по мобілізації.  Доставка мобілізованих проводиться за маршрутом </w:t>
      </w:r>
      <w:proofErr w:type="spellStart"/>
      <w:r w:rsidRPr="00CC5ED5">
        <w:rPr>
          <w:sz w:val="28"/>
          <w:szCs w:val="28"/>
          <w:lang w:val="uk-UA"/>
        </w:rPr>
        <w:t>Ч</w:t>
      </w:r>
      <w:r>
        <w:rPr>
          <w:sz w:val="28"/>
          <w:szCs w:val="28"/>
          <w:lang w:val="uk-UA"/>
        </w:rPr>
        <w:t>ерняхів</w:t>
      </w:r>
      <w:proofErr w:type="spellEnd"/>
      <w:r>
        <w:rPr>
          <w:sz w:val="28"/>
          <w:szCs w:val="28"/>
          <w:lang w:val="uk-UA"/>
        </w:rPr>
        <w:t xml:space="preserve"> – Житомир, відстань 25</w:t>
      </w:r>
      <w:r w:rsidRPr="00CC5ED5">
        <w:rPr>
          <w:sz w:val="28"/>
          <w:szCs w:val="28"/>
          <w:lang w:val="uk-UA"/>
        </w:rPr>
        <w:t>км</w:t>
      </w:r>
      <w:r>
        <w:rPr>
          <w:sz w:val="28"/>
          <w:szCs w:val="28"/>
          <w:lang w:val="uk-UA"/>
        </w:rPr>
        <w:t xml:space="preserve">., поїздка в обидві сторони 50км., що потребує 10 </w:t>
      </w:r>
      <w:r w:rsidRPr="00CC5ED5">
        <w:rPr>
          <w:sz w:val="28"/>
          <w:szCs w:val="28"/>
          <w:lang w:val="uk-UA"/>
        </w:rPr>
        <w:t xml:space="preserve">літрів </w:t>
      </w:r>
      <w:proofErr w:type="spellStart"/>
      <w:r w:rsidRPr="00CC5ED5">
        <w:rPr>
          <w:sz w:val="28"/>
          <w:szCs w:val="28"/>
          <w:lang w:val="uk-UA"/>
        </w:rPr>
        <w:t>ДП</w:t>
      </w:r>
      <w:proofErr w:type="spellEnd"/>
      <w:r w:rsidRPr="00CC5ED5">
        <w:rPr>
          <w:sz w:val="28"/>
          <w:szCs w:val="28"/>
          <w:lang w:val="uk-UA"/>
        </w:rPr>
        <w:t xml:space="preserve"> А-92. В середнь</w:t>
      </w:r>
      <w:r>
        <w:rPr>
          <w:sz w:val="28"/>
          <w:szCs w:val="28"/>
          <w:lang w:val="uk-UA"/>
        </w:rPr>
        <w:t>ому використовуватиметься 10</w:t>
      </w:r>
      <w:r w:rsidRPr="00CC5ED5">
        <w:rPr>
          <w:sz w:val="28"/>
          <w:szCs w:val="28"/>
          <w:lang w:val="uk-UA"/>
        </w:rPr>
        <w:t>л. ПММ. Ц</w:t>
      </w:r>
      <w:r>
        <w:rPr>
          <w:sz w:val="28"/>
          <w:szCs w:val="28"/>
          <w:lang w:val="uk-UA"/>
        </w:rPr>
        <w:t>іна 1 л. ПММ в середньому 20</w:t>
      </w:r>
      <w:r w:rsidRPr="00CC5ED5">
        <w:rPr>
          <w:sz w:val="28"/>
          <w:szCs w:val="28"/>
          <w:lang w:val="uk-UA"/>
        </w:rPr>
        <w:t>грн. Отже:</w:t>
      </w:r>
    </w:p>
    <w:p w:rsidR="00C32874" w:rsidRPr="00CC5ED5" w:rsidRDefault="00C32874" w:rsidP="00C32874">
      <w:pPr>
        <w:pStyle w:val="a7"/>
        <w:spacing w:before="0" w:beforeAutospacing="0" w:after="0" w:afterAutospacing="0"/>
        <w:jc w:val="both"/>
        <w:textAlignment w:val="baseline"/>
        <w:rPr>
          <w:sz w:val="28"/>
          <w:szCs w:val="28"/>
          <w:lang w:val="uk-UA"/>
        </w:rPr>
      </w:pPr>
      <w:r>
        <w:rPr>
          <w:sz w:val="28"/>
          <w:szCs w:val="28"/>
          <w:lang w:val="uk-UA"/>
        </w:rPr>
        <w:t>10х20х60=12000грн.</w:t>
      </w:r>
    </w:p>
    <w:p w:rsidR="00C32874" w:rsidRPr="00CC5ED5" w:rsidRDefault="00C32874" w:rsidP="00C32874">
      <w:pPr>
        <w:pStyle w:val="a7"/>
        <w:spacing w:before="0" w:beforeAutospacing="0" w:after="0" w:afterAutospacing="0"/>
        <w:jc w:val="both"/>
        <w:textAlignment w:val="baseline"/>
        <w:rPr>
          <w:sz w:val="28"/>
          <w:szCs w:val="28"/>
          <w:lang w:val="uk-UA"/>
        </w:rPr>
      </w:pPr>
    </w:p>
    <w:p w:rsidR="00C32874" w:rsidRPr="00CC5ED5" w:rsidRDefault="00C32874" w:rsidP="00C32874">
      <w:pPr>
        <w:pStyle w:val="a7"/>
        <w:spacing w:before="0" w:beforeAutospacing="0" w:after="0" w:afterAutospacing="0"/>
        <w:ind w:firstLine="708"/>
        <w:jc w:val="both"/>
        <w:textAlignment w:val="baseline"/>
        <w:rPr>
          <w:sz w:val="28"/>
          <w:szCs w:val="28"/>
          <w:lang w:val="uk-UA"/>
        </w:rPr>
      </w:pPr>
      <w:r w:rsidRPr="00CC5ED5">
        <w:rPr>
          <w:sz w:val="28"/>
          <w:szCs w:val="28"/>
          <w:lang w:val="uk-UA"/>
        </w:rPr>
        <w:t>Крім того, постійно потрібні ПММ для поїздок по території району у службових справах</w:t>
      </w:r>
      <w:r>
        <w:rPr>
          <w:sz w:val="28"/>
          <w:szCs w:val="28"/>
          <w:lang w:val="uk-UA"/>
        </w:rPr>
        <w:t xml:space="preserve"> 2000грн.</w:t>
      </w:r>
    </w:p>
    <w:p w:rsidR="00C32874" w:rsidRPr="00DE4B45" w:rsidRDefault="00C32874" w:rsidP="00C32874">
      <w:pPr>
        <w:pStyle w:val="a7"/>
        <w:spacing w:before="0" w:beforeAutospacing="0" w:after="0" w:afterAutospacing="0"/>
        <w:ind w:firstLine="708"/>
        <w:jc w:val="both"/>
        <w:textAlignment w:val="baseline"/>
        <w:rPr>
          <w:rStyle w:val="a8"/>
          <w:i/>
          <w:sz w:val="28"/>
          <w:szCs w:val="28"/>
          <w:bdr w:val="none" w:sz="0" w:space="0" w:color="auto" w:frame="1"/>
          <w:lang w:val="uk-UA"/>
        </w:rPr>
      </w:pPr>
      <w:r w:rsidRPr="00DE4B45">
        <w:rPr>
          <w:rStyle w:val="a8"/>
          <w:i/>
          <w:sz w:val="28"/>
          <w:szCs w:val="28"/>
          <w:bdr w:val="none" w:sz="0" w:space="0" w:color="auto" w:frame="1"/>
          <w:lang w:val="uk-UA"/>
        </w:rPr>
        <w:t>Забезпечення друкарською продукцією, канцелярським приладдям, оплата поштових витрат та витратні матеріали оргтехніки:</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придбання оргтехніки (ксерокс – 2 шт.) 2х3000=6000грн.;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придбання принтерів (3 в 1-2шт.) 2х3=6000;</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для придбання паперу 1пачка 120грн.х100=12000грн.;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заправка картриджів до принтера 12х100=1200грн.;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заправка картриджів до ксерокса 6х100=600грн;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для придбання конвертів, марок  500 шт. х 2,75=1375грн.</w:t>
      </w:r>
    </w:p>
    <w:p w:rsidR="00C32874" w:rsidRPr="00DE4B45" w:rsidRDefault="00C32874" w:rsidP="00C32874">
      <w:pPr>
        <w:pStyle w:val="a7"/>
        <w:spacing w:before="0" w:beforeAutospacing="0" w:after="0" w:afterAutospacing="0"/>
        <w:ind w:firstLine="708"/>
        <w:jc w:val="both"/>
        <w:textAlignment w:val="baseline"/>
        <w:rPr>
          <w:sz w:val="28"/>
          <w:szCs w:val="28"/>
          <w:lang w:val="uk-UA"/>
        </w:rPr>
      </w:pPr>
    </w:p>
    <w:p w:rsidR="00C32874" w:rsidRPr="00DE4B45" w:rsidRDefault="00C32874" w:rsidP="00C32874">
      <w:pPr>
        <w:pStyle w:val="a7"/>
        <w:spacing w:before="0" w:beforeAutospacing="0" w:after="0" w:afterAutospacing="0"/>
        <w:jc w:val="both"/>
        <w:textAlignment w:val="baseline"/>
        <w:rPr>
          <w:rStyle w:val="a8"/>
          <w:b w:val="0"/>
          <w:sz w:val="28"/>
          <w:szCs w:val="28"/>
          <w:bdr w:val="none" w:sz="0" w:space="0" w:color="auto" w:frame="1"/>
          <w:lang w:val="uk-UA"/>
        </w:rPr>
      </w:pPr>
      <w:r w:rsidRPr="00DE4B45">
        <w:rPr>
          <w:sz w:val="28"/>
          <w:szCs w:val="28"/>
          <w:lang w:val="uk-UA"/>
        </w:rPr>
        <w:tab/>
        <w:t xml:space="preserve"> </w:t>
      </w:r>
      <w:r w:rsidRPr="00DE4B45">
        <w:rPr>
          <w:rStyle w:val="a8"/>
          <w:b w:val="0"/>
          <w:sz w:val="28"/>
          <w:szCs w:val="28"/>
          <w:bdr w:val="none" w:sz="0" w:space="0" w:color="auto" w:frame="1"/>
          <w:lang w:val="uk-UA"/>
        </w:rPr>
        <w:t xml:space="preserve">Забезпечення заходів </w:t>
      </w:r>
      <w:proofErr w:type="spellStart"/>
      <w:r w:rsidRPr="00DE4B45">
        <w:rPr>
          <w:rStyle w:val="a8"/>
          <w:b w:val="0"/>
          <w:sz w:val="28"/>
          <w:szCs w:val="28"/>
          <w:bdr w:val="none" w:sz="0" w:space="0" w:color="auto" w:frame="1"/>
          <w:lang w:val="uk-UA"/>
        </w:rPr>
        <w:t>військово</w:t>
      </w:r>
      <w:proofErr w:type="spellEnd"/>
      <w:r w:rsidRPr="00DE4B45">
        <w:rPr>
          <w:rStyle w:val="a8"/>
          <w:b w:val="0"/>
          <w:sz w:val="28"/>
          <w:szCs w:val="28"/>
          <w:bdr w:val="none" w:sz="0" w:space="0" w:color="auto" w:frame="1"/>
          <w:lang w:val="uk-UA"/>
        </w:rPr>
        <w:t xml:space="preserve"> – патріотичного  виховання (для проведення змагань, дня призовника, конкурсів, поновлення наочної агітації на призовній дільниці та її обладнання, проведення урочистих проводів громадян району у війська) 10000 грн.</w:t>
      </w:r>
    </w:p>
    <w:p w:rsidR="00C32874" w:rsidRPr="00DE4B45" w:rsidRDefault="00C32874" w:rsidP="00C32874">
      <w:pPr>
        <w:pStyle w:val="a7"/>
        <w:spacing w:before="0" w:beforeAutospacing="0" w:after="0" w:afterAutospacing="0"/>
        <w:jc w:val="both"/>
        <w:textAlignment w:val="baseline"/>
        <w:rPr>
          <w:rStyle w:val="a8"/>
          <w:b w:val="0"/>
          <w:sz w:val="28"/>
          <w:szCs w:val="28"/>
          <w:bdr w:val="none" w:sz="0" w:space="0" w:color="auto" w:frame="1"/>
          <w:lang w:val="uk-UA"/>
        </w:rPr>
      </w:pP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Проведення ремонту даху РВК 6000грн.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Ремонт опалення – 20000грн.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Поточний ремонт – 4000грн.</w:t>
      </w:r>
    </w:p>
    <w:p w:rsidR="00C32874" w:rsidRPr="00DE4B45" w:rsidRDefault="00C32874" w:rsidP="00C32874">
      <w:pPr>
        <w:pStyle w:val="a7"/>
        <w:spacing w:before="0" w:beforeAutospacing="0" w:after="0" w:afterAutospacing="0"/>
        <w:ind w:firstLine="708"/>
        <w:jc w:val="both"/>
        <w:textAlignment w:val="baseline"/>
        <w:rPr>
          <w:rStyle w:val="a8"/>
          <w:b w:val="0"/>
          <w:sz w:val="28"/>
          <w:szCs w:val="28"/>
          <w:bdr w:val="none" w:sz="0" w:space="0" w:color="auto" w:frame="1"/>
          <w:lang w:val="uk-UA"/>
        </w:rPr>
      </w:pPr>
      <w:r w:rsidRPr="00DE4B45">
        <w:rPr>
          <w:rStyle w:val="a8"/>
          <w:b w:val="0"/>
          <w:sz w:val="28"/>
          <w:szCs w:val="28"/>
          <w:bdr w:val="none" w:sz="0" w:space="0" w:color="auto" w:frame="1"/>
          <w:lang w:val="uk-UA"/>
        </w:rPr>
        <w:t>Придбання твердого палива – 10000грн.</w:t>
      </w:r>
    </w:p>
    <w:p w:rsidR="00C32874" w:rsidRPr="00CC5ED5" w:rsidRDefault="00C32874" w:rsidP="00C32874">
      <w:pPr>
        <w:pStyle w:val="a7"/>
        <w:spacing w:before="0" w:beforeAutospacing="0" w:after="0" w:afterAutospacing="0"/>
        <w:ind w:firstLine="708"/>
        <w:jc w:val="both"/>
        <w:textAlignment w:val="baseline"/>
        <w:rPr>
          <w:lang w:val="uk-UA"/>
        </w:rPr>
      </w:pPr>
      <w:r w:rsidRPr="00DE4B45">
        <w:rPr>
          <w:sz w:val="28"/>
          <w:szCs w:val="28"/>
          <w:lang w:val="uk-UA"/>
        </w:rPr>
        <w:t>Надання матеріальної допомоги постраждалим</w:t>
      </w:r>
      <w:r w:rsidRPr="00CC5ED5">
        <w:rPr>
          <w:sz w:val="28"/>
          <w:szCs w:val="28"/>
          <w:lang w:val="uk-UA"/>
        </w:rPr>
        <w:t xml:space="preserve"> мобілізованим військовослужбовцям та членам їх сімей</w:t>
      </w:r>
      <w:r>
        <w:rPr>
          <w:sz w:val="28"/>
          <w:szCs w:val="28"/>
          <w:lang w:val="uk-UA"/>
        </w:rPr>
        <w:t xml:space="preserve"> – 20000грн.</w:t>
      </w:r>
    </w:p>
    <w:p w:rsidR="00C32874" w:rsidRDefault="00C32874" w:rsidP="00C32874">
      <w:pPr>
        <w:tabs>
          <w:tab w:val="left" w:pos="3315"/>
        </w:tabs>
        <w:spacing w:after="0" w:line="240" w:lineRule="auto"/>
      </w:pPr>
    </w:p>
    <w:p w:rsidR="00DE4B45" w:rsidRDefault="00DE4B45" w:rsidP="00DE4B45">
      <w:pPr>
        <w:pStyle w:val="a7"/>
        <w:spacing w:before="0" w:beforeAutospacing="0" w:after="0" w:afterAutospacing="0"/>
        <w:jc w:val="both"/>
        <w:textAlignment w:val="baseline"/>
        <w:rPr>
          <w:sz w:val="28"/>
          <w:szCs w:val="28"/>
          <w:lang w:val="uk-UA"/>
        </w:rPr>
      </w:pPr>
      <w:r w:rsidRPr="00C32874">
        <w:rPr>
          <w:b/>
          <w:sz w:val="28"/>
          <w:szCs w:val="28"/>
          <w:lang w:val="uk-UA"/>
        </w:rPr>
        <w:t xml:space="preserve">Заступник голови ради                                  </w:t>
      </w:r>
      <w:r>
        <w:rPr>
          <w:b/>
          <w:sz w:val="28"/>
          <w:szCs w:val="28"/>
          <w:lang w:val="uk-UA"/>
        </w:rPr>
        <w:t xml:space="preserve">                </w:t>
      </w:r>
      <w:r w:rsidRPr="00C32874">
        <w:rPr>
          <w:b/>
          <w:sz w:val="28"/>
          <w:szCs w:val="28"/>
          <w:lang w:val="uk-UA"/>
        </w:rPr>
        <w:t xml:space="preserve"> О.Л.</w:t>
      </w:r>
      <w:proofErr w:type="spellStart"/>
      <w:r w:rsidRPr="00C32874">
        <w:rPr>
          <w:b/>
          <w:sz w:val="28"/>
          <w:szCs w:val="28"/>
          <w:lang w:val="uk-UA"/>
        </w:rPr>
        <w:t>Гибало</w:t>
      </w:r>
      <w:proofErr w:type="spellEnd"/>
      <w:r w:rsidRPr="00C32874">
        <w:rPr>
          <w:b/>
          <w:sz w:val="28"/>
          <w:szCs w:val="28"/>
          <w:lang w:val="uk-UA"/>
        </w:rPr>
        <w:tab/>
      </w:r>
      <w:r w:rsidRPr="00C32874">
        <w:rPr>
          <w:b/>
          <w:sz w:val="28"/>
          <w:szCs w:val="28"/>
          <w:lang w:val="uk-UA"/>
        </w:rPr>
        <w:tab/>
      </w:r>
    </w:p>
    <w:p w:rsidR="00C32874" w:rsidRPr="00DE4B45" w:rsidRDefault="00C32874">
      <w:pPr>
        <w:rPr>
          <w:lang w:val="uk-UA"/>
        </w:rPr>
      </w:pPr>
    </w:p>
    <w:p w:rsidR="00C32874" w:rsidRDefault="00C32874">
      <w:pPr>
        <w:rPr>
          <w:lang w:val="uk-UA"/>
        </w:rPr>
      </w:pPr>
    </w:p>
    <w:p w:rsidR="00C32874" w:rsidRDefault="00C32874">
      <w:pPr>
        <w:rPr>
          <w:lang w:val="uk-UA"/>
        </w:rPr>
      </w:pPr>
    </w:p>
    <w:p w:rsidR="00C32874" w:rsidRDefault="00C32874">
      <w:pPr>
        <w:rPr>
          <w:lang w:val="uk-UA"/>
        </w:rPr>
      </w:pPr>
    </w:p>
    <w:p w:rsidR="00C32874" w:rsidRDefault="00C32874">
      <w:pPr>
        <w:rPr>
          <w:lang w:val="uk-UA"/>
        </w:rPr>
      </w:pPr>
    </w:p>
    <w:p w:rsidR="00C32874" w:rsidRPr="00C32874" w:rsidRDefault="00C32874">
      <w:pPr>
        <w:rPr>
          <w:lang w:val="uk-UA"/>
        </w:rPr>
      </w:pPr>
    </w:p>
    <w:sectPr w:rsidR="00C32874" w:rsidRPr="00C32874" w:rsidSect="00840DC7">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58F3"/>
    <w:multiLevelType w:val="hybridMultilevel"/>
    <w:tmpl w:val="1C80DAA4"/>
    <w:lvl w:ilvl="0" w:tplc="488C9C2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840DC7"/>
    <w:rsid w:val="0037467E"/>
    <w:rsid w:val="0050102B"/>
    <w:rsid w:val="005A35A5"/>
    <w:rsid w:val="005D7529"/>
    <w:rsid w:val="006345EA"/>
    <w:rsid w:val="00656FD7"/>
    <w:rsid w:val="006D2845"/>
    <w:rsid w:val="00770EB3"/>
    <w:rsid w:val="00840DC7"/>
    <w:rsid w:val="00944512"/>
    <w:rsid w:val="00A2661A"/>
    <w:rsid w:val="00B33943"/>
    <w:rsid w:val="00C32874"/>
    <w:rsid w:val="00DE4B45"/>
    <w:rsid w:val="00F94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DC7"/>
    <w:rPr>
      <w:rFonts w:ascii="Calibri" w:eastAsia="Calibri" w:hAnsi="Calibri" w:cs="Times New Roman"/>
    </w:rPr>
  </w:style>
  <w:style w:type="paragraph" w:styleId="5">
    <w:name w:val="heading 5"/>
    <w:basedOn w:val="a"/>
    <w:next w:val="a"/>
    <w:link w:val="50"/>
    <w:qFormat/>
    <w:rsid w:val="00B33943"/>
    <w:pPr>
      <w:keepNext/>
      <w:spacing w:after="0" w:line="240" w:lineRule="exact"/>
      <w:jc w:val="center"/>
      <w:outlineLvl w:val="4"/>
    </w:pPr>
    <w:rPr>
      <w:rFonts w:ascii="Times New Roman" w:eastAsia="Times New Roman" w:hAnsi="Times New Roman"/>
      <w:sz w:val="28"/>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0DC7"/>
    <w:pPr>
      <w:spacing w:after="0" w:line="240" w:lineRule="auto"/>
      <w:ind w:left="720"/>
      <w:contextualSpacing/>
    </w:pPr>
    <w:rPr>
      <w:rFonts w:eastAsia="Times New Roman"/>
      <w:sz w:val="24"/>
      <w:szCs w:val="24"/>
      <w:lang w:val="en-US" w:bidi="en-US"/>
    </w:rPr>
  </w:style>
  <w:style w:type="paragraph" w:styleId="a4">
    <w:name w:val="No Spacing"/>
    <w:uiPriority w:val="1"/>
    <w:qFormat/>
    <w:rsid w:val="00840DC7"/>
    <w:pPr>
      <w:spacing w:after="0" w:line="240" w:lineRule="auto"/>
    </w:pPr>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840DC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0DC7"/>
    <w:rPr>
      <w:rFonts w:ascii="Tahoma" w:eastAsia="Calibri" w:hAnsi="Tahoma" w:cs="Tahoma"/>
      <w:sz w:val="16"/>
      <w:szCs w:val="16"/>
    </w:rPr>
  </w:style>
  <w:style w:type="paragraph" w:styleId="a7">
    <w:name w:val="Normal (Web)"/>
    <w:basedOn w:val="a"/>
    <w:uiPriority w:val="99"/>
    <w:rsid w:val="00840D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840DC7"/>
    <w:rPr>
      <w:rFonts w:cs="Times New Roman"/>
    </w:rPr>
  </w:style>
  <w:style w:type="character" w:styleId="a8">
    <w:name w:val="Strong"/>
    <w:uiPriority w:val="99"/>
    <w:qFormat/>
    <w:rsid w:val="00840DC7"/>
    <w:rPr>
      <w:rFonts w:cs="Times New Roman"/>
      <w:b/>
      <w:bCs/>
    </w:rPr>
  </w:style>
  <w:style w:type="character" w:customStyle="1" w:styleId="rvts0">
    <w:name w:val="rvts0"/>
    <w:rsid w:val="00840DC7"/>
  </w:style>
  <w:style w:type="character" w:customStyle="1" w:styleId="50">
    <w:name w:val="Заголовок 5 Знак"/>
    <w:basedOn w:val="a0"/>
    <w:link w:val="5"/>
    <w:rsid w:val="00B33943"/>
    <w:rPr>
      <w:rFonts w:ascii="Times New Roman" w:eastAsia="Times New Roman" w:hAnsi="Times New Roman" w:cs="Times New Roman"/>
      <w:sz w:val="28"/>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10</Pages>
  <Words>2838</Words>
  <Characters>16180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2015-06-11T09:50:00Z</cp:lastPrinted>
  <dcterms:created xsi:type="dcterms:W3CDTF">2015-06-04T12:13:00Z</dcterms:created>
  <dcterms:modified xsi:type="dcterms:W3CDTF">2015-06-11T09:51:00Z</dcterms:modified>
</cp:coreProperties>
</file>