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25D" w:rsidRPr="00974D9D" w:rsidRDefault="00EE125D" w:rsidP="00EE125D">
      <w:pPr>
        <w:rPr>
          <w:lang w:val="uk-UA"/>
        </w:rPr>
      </w:pPr>
      <w:r>
        <w:rPr>
          <w:lang w:val="uk-UA"/>
        </w:rPr>
        <w:t xml:space="preserve">                                                                  </w:t>
      </w:r>
      <w:r>
        <w:t xml:space="preserve">  </w:t>
      </w:r>
      <w:r>
        <w:rPr>
          <w:noProof/>
        </w:rPr>
        <w:drawing>
          <wp:inline distT="0" distB="0" distL="0" distR="0">
            <wp:extent cx="612775" cy="80391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03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</w:t>
      </w:r>
      <w:r w:rsidR="004A5C61">
        <w:rPr>
          <w:lang w:val="uk-UA"/>
        </w:rPr>
        <w:t xml:space="preserve">                          </w:t>
      </w:r>
    </w:p>
    <w:p w:rsidR="00EE125D" w:rsidRDefault="00EE125D" w:rsidP="00EE125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Україна </w:t>
      </w:r>
    </w:p>
    <w:p w:rsidR="00EE125D" w:rsidRDefault="00EE125D" w:rsidP="00EE125D">
      <w:pPr>
        <w:pStyle w:val="1"/>
        <w:rPr>
          <w:b/>
          <w:bCs/>
        </w:rPr>
      </w:pPr>
      <w:r>
        <w:rPr>
          <w:b/>
          <w:bCs/>
        </w:rPr>
        <w:t>ЧЕРНЯХІВСЬКА  РАЙОННА  РАДА</w:t>
      </w:r>
    </w:p>
    <w:p w:rsidR="00EE125D" w:rsidRPr="00CF32AA" w:rsidRDefault="00EE125D" w:rsidP="00EE125D">
      <w:pPr>
        <w:spacing w:line="276" w:lineRule="auto"/>
        <w:rPr>
          <w:b/>
          <w:bCs/>
          <w:sz w:val="28"/>
          <w:lang w:val="uk-UA"/>
        </w:rPr>
      </w:pPr>
    </w:p>
    <w:p w:rsidR="00EE125D" w:rsidRDefault="00EE125D" w:rsidP="00EE125D">
      <w:pPr>
        <w:jc w:val="both"/>
        <w:rPr>
          <w:sz w:val="32"/>
          <w:szCs w:val="32"/>
          <w:lang w:val="uk-UA"/>
        </w:rPr>
      </w:pPr>
    </w:p>
    <w:p w:rsidR="00EE125D" w:rsidRPr="00B17C4B" w:rsidRDefault="00EE125D" w:rsidP="00EE125D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Тридцять </w:t>
      </w:r>
      <w:r>
        <w:rPr>
          <w:sz w:val="28"/>
          <w:szCs w:val="28"/>
          <w:lang w:val="uk-UA"/>
        </w:rPr>
        <w:t xml:space="preserve">четверта  </w:t>
      </w:r>
      <w:r w:rsidRPr="00B17C4B">
        <w:rPr>
          <w:sz w:val="28"/>
          <w:szCs w:val="28"/>
          <w:lang w:val="uk-UA"/>
        </w:rPr>
        <w:t xml:space="preserve"> сесія                                      </w:t>
      </w:r>
      <w:r w:rsidRPr="00B17C4B">
        <w:rPr>
          <w:sz w:val="28"/>
          <w:szCs w:val="28"/>
        </w:rPr>
        <w:t xml:space="preserve">                 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 скликання</w:t>
      </w:r>
    </w:p>
    <w:p w:rsidR="00EE125D" w:rsidRPr="00B17C4B" w:rsidRDefault="00EE125D" w:rsidP="00EE12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25 верес</w:t>
      </w:r>
      <w:r w:rsidRPr="00B17C4B">
        <w:rPr>
          <w:sz w:val="28"/>
          <w:szCs w:val="28"/>
          <w:lang w:val="uk-UA"/>
        </w:rPr>
        <w:t>ня 2015 року</w:t>
      </w:r>
    </w:p>
    <w:p w:rsidR="00EE125D" w:rsidRDefault="00EE125D" w:rsidP="00EE125D">
      <w:pPr>
        <w:rPr>
          <w:lang w:val="uk-UA"/>
        </w:rPr>
      </w:pPr>
    </w:p>
    <w:p w:rsidR="00EE125D" w:rsidRDefault="00EE125D" w:rsidP="00EE125D">
      <w:pPr>
        <w:rPr>
          <w:lang w:val="uk-UA"/>
        </w:rPr>
      </w:pPr>
    </w:p>
    <w:p w:rsidR="00EE125D" w:rsidRDefault="00EE125D" w:rsidP="00EE125D">
      <w:pPr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районну  Програму  </w:t>
      </w:r>
      <w:r>
        <w:rPr>
          <w:bCs/>
          <w:color w:val="000000"/>
          <w:sz w:val="28"/>
          <w:szCs w:val="28"/>
          <w:lang w:val="uk-UA"/>
        </w:rPr>
        <w:t xml:space="preserve">підвищення </w:t>
      </w:r>
    </w:p>
    <w:p w:rsidR="00EE125D" w:rsidRDefault="00EE125D" w:rsidP="00EE125D">
      <w:pPr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енергоефективності Черняхівського району</w:t>
      </w:r>
    </w:p>
    <w:p w:rsidR="00EE125D" w:rsidRPr="00EE125D" w:rsidRDefault="00EE125D" w:rsidP="00EE125D">
      <w:pPr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на 2015-2017 роки</w:t>
      </w:r>
    </w:p>
    <w:p w:rsidR="00EE125D" w:rsidRDefault="00EE125D" w:rsidP="00EE12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EE125D" w:rsidRDefault="00EE125D" w:rsidP="00EE125D">
      <w:pPr>
        <w:jc w:val="both"/>
        <w:rPr>
          <w:sz w:val="28"/>
          <w:szCs w:val="28"/>
          <w:lang w:val="uk-UA"/>
        </w:rPr>
      </w:pPr>
    </w:p>
    <w:p w:rsidR="00EE125D" w:rsidRPr="00197CD0" w:rsidRDefault="00EE125D" w:rsidP="00EE125D">
      <w:pPr>
        <w:ind w:firstLine="708"/>
        <w:jc w:val="both"/>
        <w:rPr>
          <w:sz w:val="28"/>
          <w:szCs w:val="28"/>
          <w:lang w:val="uk-UA"/>
        </w:rPr>
      </w:pPr>
      <w:r w:rsidRPr="00197CD0">
        <w:rPr>
          <w:sz w:val="28"/>
          <w:szCs w:val="28"/>
          <w:lang w:val="uk-UA"/>
        </w:rPr>
        <w:t>Відповідно до ст.43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з</w:t>
      </w:r>
      <w:r w:rsidRPr="00EE125D">
        <w:rPr>
          <w:sz w:val="28"/>
          <w:szCs w:val="28"/>
          <w:lang w:val="uk-UA"/>
        </w:rPr>
        <w:t xml:space="preserve"> метою реалізації в </w:t>
      </w:r>
      <w:r>
        <w:rPr>
          <w:sz w:val="28"/>
          <w:szCs w:val="28"/>
          <w:lang w:val="uk-UA"/>
        </w:rPr>
        <w:t xml:space="preserve">районі </w:t>
      </w:r>
      <w:r w:rsidRPr="00EE125D">
        <w:rPr>
          <w:sz w:val="28"/>
          <w:szCs w:val="28"/>
          <w:lang w:val="uk-UA"/>
        </w:rPr>
        <w:t>державної політики у сфері енергоефективності, забезпечення ощадливого використання енергоносіїв, залучення до паливно-енергетичного балансу місцевих видів енергоресурсів, нетрадиційних та відновлюваних джерел енергії, враховуючи</w:t>
      </w:r>
      <w:r>
        <w:rPr>
          <w:sz w:val="28"/>
          <w:szCs w:val="28"/>
          <w:lang w:val="uk-UA"/>
        </w:rPr>
        <w:t xml:space="preserve"> рекомендації постійної комісії </w:t>
      </w:r>
      <w:r w:rsidRPr="00197CD0">
        <w:rPr>
          <w:sz w:val="28"/>
          <w:szCs w:val="28"/>
          <w:lang w:val="uk-UA"/>
        </w:rPr>
        <w:t xml:space="preserve">районної ради з питань </w:t>
      </w:r>
      <w:r>
        <w:rPr>
          <w:bCs/>
          <w:sz w:val="28"/>
          <w:lang w:val="uk-UA"/>
        </w:rPr>
        <w:t>бюджету</w:t>
      </w:r>
      <w:r w:rsidRPr="00197CD0">
        <w:rPr>
          <w:bCs/>
          <w:sz w:val="28"/>
          <w:lang w:val="uk-UA"/>
        </w:rPr>
        <w:t>, комунальної власності  та соціально-економічного розвитку району</w:t>
      </w:r>
      <w:r w:rsidRPr="00197CD0">
        <w:rPr>
          <w:sz w:val="28"/>
          <w:szCs w:val="28"/>
          <w:lang w:val="uk-UA"/>
        </w:rPr>
        <w:t>, районна рада</w:t>
      </w:r>
    </w:p>
    <w:p w:rsidR="00EE125D" w:rsidRPr="00840DC7" w:rsidRDefault="00EE125D" w:rsidP="00EE125D">
      <w:pPr>
        <w:pStyle w:val="a5"/>
        <w:ind w:firstLine="708"/>
        <w:jc w:val="both"/>
        <w:rPr>
          <w:sz w:val="28"/>
          <w:szCs w:val="28"/>
        </w:rPr>
      </w:pPr>
    </w:p>
    <w:p w:rsidR="00EE125D" w:rsidRPr="00840DC7" w:rsidRDefault="00EE125D" w:rsidP="00EE125D">
      <w:pPr>
        <w:pStyle w:val="a5"/>
        <w:rPr>
          <w:b/>
          <w:sz w:val="28"/>
          <w:szCs w:val="28"/>
        </w:rPr>
      </w:pPr>
      <w:r w:rsidRPr="00840DC7">
        <w:rPr>
          <w:b/>
          <w:sz w:val="28"/>
          <w:szCs w:val="28"/>
        </w:rPr>
        <w:t>В И Р І Ш И Л А:</w:t>
      </w:r>
    </w:p>
    <w:p w:rsidR="00EE125D" w:rsidRPr="00992CB3" w:rsidRDefault="00EE125D" w:rsidP="00992CB3">
      <w:pPr>
        <w:pStyle w:val="a6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992CB3">
        <w:rPr>
          <w:sz w:val="28"/>
          <w:szCs w:val="28"/>
        </w:rPr>
        <w:t>Затвердити</w:t>
      </w:r>
      <w:r w:rsidRPr="00992CB3">
        <w:rPr>
          <w:sz w:val="28"/>
          <w:szCs w:val="28"/>
          <w:lang w:val="uk-UA"/>
        </w:rPr>
        <w:t xml:space="preserve"> районну Програму  </w:t>
      </w:r>
      <w:r w:rsidRPr="00992CB3">
        <w:rPr>
          <w:bCs/>
          <w:color w:val="000000"/>
          <w:sz w:val="28"/>
          <w:szCs w:val="28"/>
          <w:lang w:val="uk-UA"/>
        </w:rPr>
        <w:t>підвищення енергоефективності Черняхівського району на 2015-2017 роки (додається).</w:t>
      </w:r>
    </w:p>
    <w:p w:rsidR="00EE125D" w:rsidRDefault="00EE125D" w:rsidP="00992CB3">
      <w:pPr>
        <w:pStyle w:val="a6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992CB3">
        <w:rPr>
          <w:sz w:val="28"/>
          <w:szCs w:val="28"/>
          <w:lang w:val="uk-UA"/>
        </w:rPr>
        <w:t>Управлінню фінансів райдержадміністрації (Кондрацька О.В.) в процесі виконання районного бюджету передбачити в межах фінансових можливостей кошти для реалізації даної Програми.</w:t>
      </w:r>
    </w:p>
    <w:p w:rsidR="00EE125D" w:rsidRPr="00992CB3" w:rsidRDefault="00EE125D" w:rsidP="00992CB3">
      <w:pPr>
        <w:pStyle w:val="a6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992CB3">
        <w:rPr>
          <w:sz w:val="28"/>
          <w:szCs w:val="28"/>
          <w:lang w:val="uk-UA"/>
        </w:rPr>
        <w:t>Контроль за виконанням рішення покласти на постійну комісію районної ради з питань</w:t>
      </w:r>
      <w:r w:rsidRPr="00992CB3">
        <w:rPr>
          <w:bCs/>
          <w:sz w:val="28"/>
          <w:szCs w:val="28"/>
        </w:rPr>
        <w:t xml:space="preserve"> </w:t>
      </w:r>
      <w:r w:rsidRPr="00992CB3">
        <w:rPr>
          <w:bCs/>
          <w:sz w:val="28"/>
          <w:lang w:val="uk-UA"/>
        </w:rPr>
        <w:t>бюджету, комунальної власності  та соціально-економічного розвитку району</w:t>
      </w:r>
      <w:r w:rsidRPr="00992CB3">
        <w:rPr>
          <w:bCs/>
          <w:sz w:val="28"/>
          <w:szCs w:val="28"/>
          <w:lang w:val="uk-UA"/>
        </w:rPr>
        <w:t>.</w:t>
      </w:r>
    </w:p>
    <w:p w:rsidR="00EE125D" w:rsidRPr="00840DC7" w:rsidRDefault="00EE125D" w:rsidP="00EE125D">
      <w:pPr>
        <w:pStyle w:val="a6"/>
        <w:tabs>
          <w:tab w:val="left" w:pos="284"/>
        </w:tabs>
        <w:ind w:right="425"/>
        <w:jc w:val="both"/>
        <w:rPr>
          <w:sz w:val="28"/>
          <w:szCs w:val="28"/>
          <w:lang w:val="uk-UA"/>
        </w:rPr>
      </w:pPr>
    </w:p>
    <w:p w:rsidR="00EE125D" w:rsidRPr="00892FB8" w:rsidRDefault="00EE125D" w:rsidP="00EE125D">
      <w:pPr>
        <w:pStyle w:val="a6"/>
        <w:tabs>
          <w:tab w:val="left" w:pos="284"/>
        </w:tabs>
        <w:ind w:right="425"/>
        <w:jc w:val="both"/>
        <w:rPr>
          <w:sz w:val="28"/>
          <w:szCs w:val="28"/>
          <w:lang w:val="uk-UA"/>
        </w:rPr>
      </w:pPr>
    </w:p>
    <w:p w:rsidR="00EE125D" w:rsidRDefault="00EE125D" w:rsidP="00EE125D">
      <w:pPr>
        <w:rPr>
          <w:sz w:val="28"/>
          <w:szCs w:val="28"/>
          <w:lang w:val="uk-UA"/>
        </w:rPr>
      </w:pPr>
      <w:r w:rsidRPr="00892FB8">
        <w:rPr>
          <w:sz w:val="28"/>
          <w:szCs w:val="28"/>
        </w:rPr>
        <w:t xml:space="preserve">Голова ради                                                                        </w:t>
      </w:r>
      <w:r>
        <w:rPr>
          <w:sz w:val="28"/>
          <w:szCs w:val="28"/>
          <w:lang w:val="uk-UA"/>
        </w:rPr>
        <w:t xml:space="preserve">           </w:t>
      </w:r>
      <w:r w:rsidRPr="00892FB8">
        <w:rPr>
          <w:sz w:val="28"/>
          <w:szCs w:val="28"/>
        </w:rPr>
        <w:t xml:space="preserve">   В.Р.Троценко</w:t>
      </w:r>
    </w:p>
    <w:p w:rsidR="00EE125D" w:rsidRDefault="00EE125D" w:rsidP="00EE125D">
      <w:pPr>
        <w:rPr>
          <w:sz w:val="28"/>
          <w:szCs w:val="28"/>
          <w:lang w:val="uk-UA"/>
        </w:rPr>
      </w:pPr>
    </w:p>
    <w:p w:rsidR="00EE125D" w:rsidRPr="00EE125D" w:rsidRDefault="00EE125D" w:rsidP="00EE125D">
      <w:pPr>
        <w:rPr>
          <w:bCs/>
          <w:color w:val="000000"/>
          <w:sz w:val="28"/>
          <w:szCs w:val="28"/>
          <w:lang w:val="uk-UA"/>
        </w:rPr>
      </w:pPr>
    </w:p>
    <w:p w:rsidR="00EE125D" w:rsidRDefault="00EE125D" w:rsidP="00EE125D">
      <w:pPr>
        <w:pStyle w:val="a6"/>
        <w:ind w:left="1068"/>
        <w:jc w:val="both"/>
        <w:rPr>
          <w:sz w:val="28"/>
          <w:szCs w:val="28"/>
          <w:lang w:val="uk-UA"/>
        </w:rPr>
      </w:pPr>
    </w:p>
    <w:p w:rsidR="00EE125D" w:rsidRDefault="00EE125D" w:rsidP="00EE125D">
      <w:pPr>
        <w:pStyle w:val="a6"/>
        <w:ind w:left="1068"/>
        <w:jc w:val="both"/>
        <w:rPr>
          <w:sz w:val="28"/>
          <w:szCs w:val="28"/>
          <w:lang w:val="uk-UA"/>
        </w:rPr>
      </w:pPr>
    </w:p>
    <w:p w:rsidR="00EE125D" w:rsidRDefault="00EE125D" w:rsidP="00EE125D">
      <w:pPr>
        <w:pStyle w:val="a6"/>
        <w:ind w:left="1068"/>
        <w:jc w:val="both"/>
        <w:rPr>
          <w:sz w:val="28"/>
          <w:szCs w:val="28"/>
          <w:lang w:val="uk-UA"/>
        </w:rPr>
      </w:pPr>
    </w:p>
    <w:p w:rsidR="00EE125D" w:rsidRDefault="00EE125D" w:rsidP="00EE125D">
      <w:pPr>
        <w:pStyle w:val="a6"/>
        <w:ind w:left="1068"/>
        <w:jc w:val="both"/>
        <w:rPr>
          <w:sz w:val="28"/>
          <w:szCs w:val="28"/>
          <w:lang w:val="uk-UA"/>
        </w:rPr>
      </w:pPr>
    </w:p>
    <w:p w:rsidR="00EE125D" w:rsidRDefault="00EE125D" w:rsidP="00EE125D">
      <w:pPr>
        <w:pStyle w:val="a6"/>
        <w:ind w:left="1068"/>
        <w:jc w:val="both"/>
        <w:rPr>
          <w:sz w:val="28"/>
          <w:szCs w:val="28"/>
          <w:lang w:val="uk-UA"/>
        </w:rPr>
      </w:pPr>
    </w:p>
    <w:p w:rsidR="00EE125D" w:rsidRDefault="00EE125D" w:rsidP="00EE125D">
      <w:pPr>
        <w:pStyle w:val="a6"/>
        <w:ind w:left="1068"/>
        <w:jc w:val="both"/>
        <w:rPr>
          <w:sz w:val="28"/>
          <w:szCs w:val="28"/>
          <w:lang w:val="uk-UA"/>
        </w:rPr>
      </w:pPr>
    </w:p>
    <w:p w:rsidR="00EE125D" w:rsidRDefault="00EE125D" w:rsidP="00EE125D">
      <w:pPr>
        <w:pStyle w:val="a6"/>
        <w:ind w:left="1068"/>
        <w:jc w:val="both"/>
        <w:rPr>
          <w:sz w:val="28"/>
          <w:szCs w:val="28"/>
          <w:lang w:val="uk-UA"/>
        </w:rPr>
      </w:pPr>
    </w:p>
    <w:p w:rsidR="004A5C61" w:rsidRDefault="004A5C61" w:rsidP="00EE125D">
      <w:pPr>
        <w:pStyle w:val="a6"/>
        <w:ind w:left="1068"/>
        <w:jc w:val="both"/>
        <w:rPr>
          <w:sz w:val="28"/>
          <w:szCs w:val="28"/>
          <w:lang w:val="uk-UA"/>
        </w:rPr>
      </w:pPr>
    </w:p>
    <w:p w:rsidR="004A5C61" w:rsidRDefault="004A5C61" w:rsidP="00EE125D">
      <w:pPr>
        <w:pStyle w:val="a6"/>
        <w:ind w:left="1068"/>
        <w:jc w:val="both"/>
        <w:rPr>
          <w:sz w:val="28"/>
          <w:szCs w:val="28"/>
          <w:lang w:val="uk-UA"/>
        </w:rPr>
      </w:pPr>
    </w:p>
    <w:p w:rsidR="00EE125D" w:rsidRDefault="00EE125D" w:rsidP="00EE125D">
      <w:pPr>
        <w:pStyle w:val="a6"/>
        <w:ind w:left="1068"/>
        <w:jc w:val="both"/>
        <w:rPr>
          <w:sz w:val="28"/>
          <w:szCs w:val="28"/>
          <w:lang w:val="uk-UA"/>
        </w:rPr>
      </w:pPr>
    </w:p>
    <w:p w:rsidR="00EE125D" w:rsidRPr="00C061E6" w:rsidRDefault="00EE125D" w:rsidP="00EE125D">
      <w:pPr>
        <w:pStyle w:val="a5"/>
        <w:jc w:val="center"/>
        <w:rPr>
          <w:sz w:val="28"/>
          <w:szCs w:val="28"/>
        </w:rPr>
      </w:pPr>
      <w:r w:rsidRPr="00840DC7">
        <w:rPr>
          <w:sz w:val="28"/>
          <w:szCs w:val="28"/>
          <w:lang w:val="ru-RU"/>
        </w:rPr>
        <w:lastRenderedPageBreak/>
        <w:t xml:space="preserve">                                    </w:t>
      </w:r>
      <w:r w:rsidRPr="00C061E6">
        <w:rPr>
          <w:sz w:val="28"/>
          <w:szCs w:val="28"/>
        </w:rPr>
        <w:t xml:space="preserve"> </w:t>
      </w:r>
      <w:r w:rsidR="00B63B07">
        <w:rPr>
          <w:sz w:val="28"/>
          <w:szCs w:val="28"/>
        </w:rPr>
        <w:t xml:space="preserve">                   </w:t>
      </w:r>
      <w:r w:rsidRPr="00C061E6">
        <w:rPr>
          <w:sz w:val="28"/>
          <w:szCs w:val="28"/>
        </w:rPr>
        <w:t>Додаток</w:t>
      </w:r>
    </w:p>
    <w:p w:rsidR="00EE125D" w:rsidRPr="00C061E6" w:rsidRDefault="00EE125D" w:rsidP="00EE125D">
      <w:pPr>
        <w:pStyle w:val="a5"/>
        <w:jc w:val="center"/>
        <w:rPr>
          <w:sz w:val="28"/>
          <w:szCs w:val="28"/>
        </w:rPr>
      </w:pPr>
      <w:r w:rsidRPr="00C061E6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   до рішення 34</w:t>
      </w:r>
      <w:r w:rsidRPr="00C061E6">
        <w:rPr>
          <w:sz w:val="28"/>
          <w:szCs w:val="28"/>
        </w:rPr>
        <w:t>-ої сесії</w:t>
      </w:r>
    </w:p>
    <w:p w:rsidR="00EE125D" w:rsidRPr="00C061E6" w:rsidRDefault="00EE125D" w:rsidP="00EE125D">
      <w:pPr>
        <w:pStyle w:val="a5"/>
        <w:jc w:val="center"/>
        <w:rPr>
          <w:sz w:val="28"/>
          <w:szCs w:val="28"/>
        </w:rPr>
      </w:pPr>
      <w:r w:rsidRPr="00C061E6">
        <w:rPr>
          <w:sz w:val="28"/>
          <w:szCs w:val="28"/>
        </w:rPr>
        <w:t xml:space="preserve">                                                                       районної ради </w:t>
      </w:r>
      <w:r w:rsidRPr="00C061E6">
        <w:rPr>
          <w:sz w:val="28"/>
          <w:szCs w:val="28"/>
          <w:lang w:val="en-US"/>
        </w:rPr>
        <w:t>VI</w:t>
      </w:r>
      <w:r w:rsidRPr="00C061E6">
        <w:rPr>
          <w:sz w:val="28"/>
          <w:szCs w:val="28"/>
          <w:lang w:val="ru-RU"/>
        </w:rPr>
        <w:t xml:space="preserve"> </w:t>
      </w:r>
      <w:r w:rsidRPr="00C061E6">
        <w:rPr>
          <w:sz w:val="28"/>
          <w:szCs w:val="28"/>
        </w:rPr>
        <w:t>скликання</w:t>
      </w:r>
    </w:p>
    <w:p w:rsidR="00EE125D" w:rsidRPr="00C061E6" w:rsidRDefault="00EE125D" w:rsidP="00EE125D">
      <w:pPr>
        <w:pStyle w:val="a5"/>
        <w:jc w:val="center"/>
        <w:rPr>
          <w:sz w:val="28"/>
          <w:szCs w:val="28"/>
        </w:rPr>
      </w:pPr>
      <w:r w:rsidRPr="00C061E6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        від 25.09.2015 </w:t>
      </w:r>
      <w:r w:rsidRPr="00C061E6">
        <w:rPr>
          <w:sz w:val="28"/>
          <w:szCs w:val="28"/>
        </w:rPr>
        <w:t>року</w:t>
      </w:r>
    </w:p>
    <w:p w:rsidR="00EE125D" w:rsidRPr="004A5C61" w:rsidRDefault="00EE125D" w:rsidP="004A5C61">
      <w:pPr>
        <w:jc w:val="both"/>
        <w:rPr>
          <w:sz w:val="28"/>
          <w:szCs w:val="28"/>
          <w:lang w:val="uk-UA"/>
        </w:rPr>
      </w:pPr>
    </w:p>
    <w:p w:rsidR="004A5C61" w:rsidRPr="00E54AB0" w:rsidRDefault="004A5C61" w:rsidP="004A5C61">
      <w:pPr>
        <w:pStyle w:val="1"/>
        <w:keepLines/>
        <w:numPr>
          <w:ilvl w:val="0"/>
          <w:numId w:val="4"/>
        </w:numPr>
        <w:spacing w:before="480"/>
        <w:rPr>
          <w:szCs w:val="28"/>
        </w:rPr>
      </w:pPr>
      <w:bookmarkStart w:id="0" w:name="_Toc424524480"/>
      <w:r w:rsidRPr="00E54AB0">
        <w:rPr>
          <w:szCs w:val="28"/>
        </w:rPr>
        <w:t>Характеристика Програми підвищення енергоефективності Черняхівського району на 2015-2017 роки</w:t>
      </w:r>
      <w:bookmarkEnd w:id="0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3780"/>
        <w:gridCol w:w="5036"/>
      </w:tblGrid>
      <w:tr w:rsidR="004A5C61" w:rsidRPr="008C348C" w:rsidTr="005E5781">
        <w:trPr>
          <w:cantSplit/>
        </w:trPr>
        <w:tc>
          <w:tcPr>
            <w:tcW w:w="9464" w:type="dxa"/>
            <w:gridSpan w:val="3"/>
          </w:tcPr>
          <w:p w:rsidR="004A5C61" w:rsidRPr="008C348C" w:rsidRDefault="004A5C61" w:rsidP="005E5781">
            <w:pPr>
              <w:jc w:val="center"/>
              <w:rPr>
                <w:color w:val="000000"/>
              </w:rPr>
            </w:pPr>
            <w:r w:rsidRPr="008C348C">
              <w:rPr>
                <w:color w:val="000000"/>
              </w:rPr>
              <w:t>Загальна характеристика міста</w:t>
            </w:r>
          </w:p>
        </w:tc>
      </w:tr>
      <w:tr w:rsidR="004A5C61" w:rsidRPr="008C348C" w:rsidTr="005E5781">
        <w:trPr>
          <w:cantSplit/>
        </w:trPr>
        <w:tc>
          <w:tcPr>
            <w:tcW w:w="648" w:type="dxa"/>
          </w:tcPr>
          <w:p w:rsidR="004A5C61" w:rsidRPr="008C348C" w:rsidRDefault="004A5C61" w:rsidP="005E5781">
            <w:pPr>
              <w:jc w:val="center"/>
              <w:rPr>
                <w:color w:val="000000"/>
              </w:rPr>
            </w:pPr>
            <w:r w:rsidRPr="008C348C">
              <w:rPr>
                <w:color w:val="000000"/>
              </w:rPr>
              <w:t>1.</w:t>
            </w:r>
          </w:p>
        </w:tc>
        <w:tc>
          <w:tcPr>
            <w:tcW w:w="8816" w:type="dxa"/>
            <w:gridSpan w:val="2"/>
          </w:tcPr>
          <w:p w:rsidR="004A5C61" w:rsidRPr="004A5C61" w:rsidRDefault="004A5C61" w:rsidP="005E5781">
            <w:pPr>
              <w:rPr>
                <w:color w:val="000000"/>
                <w:sz w:val="28"/>
                <w:szCs w:val="28"/>
              </w:rPr>
            </w:pPr>
            <w:r w:rsidRPr="004A5C61">
              <w:rPr>
                <w:color w:val="000000"/>
                <w:sz w:val="28"/>
                <w:szCs w:val="28"/>
              </w:rPr>
              <w:t xml:space="preserve">Площа території </w:t>
            </w:r>
            <w:r w:rsidR="007B60DD">
              <w:rPr>
                <w:color w:val="000000"/>
                <w:sz w:val="28"/>
                <w:szCs w:val="28"/>
                <w:lang w:val="uk-UA"/>
              </w:rPr>
              <w:t xml:space="preserve">району </w:t>
            </w:r>
            <w:r w:rsidRPr="004A5C61">
              <w:rPr>
                <w:color w:val="000000"/>
                <w:sz w:val="28"/>
                <w:szCs w:val="28"/>
              </w:rPr>
              <w:t>– 85 тис. га</w:t>
            </w:r>
          </w:p>
          <w:p w:rsidR="004A5C61" w:rsidRPr="004A5C61" w:rsidRDefault="004A5C61" w:rsidP="005E5781">
            <w:pPr>
              <w:rPr>
                <w:color w:val="000000"/>
                <w:sz w:val="28"/>
                <w:szCs w:val="28"/>
              </w:rPr>
            </w:pPr>
            <w:r w:rsidRPr="004A5C61">
              <w:rPr>
                <w:color w:val="000000"/>
                <w:sz w:val="28"/>
                <w:szCs w:val="28"/>
              </w:rPr>
              <w:t xml:space="preserve">Чисельність наявного населення Черняхівського району станом на </w:t>
            </w:r>
            <w:r w:rsidR="00B63B07">
              <w:rPr>
                <w:color w:val="000000"/>
                <w:sz w:val="28"/>
                <w:szCs w:val="28"/>
              </w:rPr>
              <w:t>01.01.15 – 29</w:t>
            </w:r>
            <w:r w:rsidR="00B63B0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4A5C61">
              <w:rPr>
                <w:color w:val="000000"/>
                <w:sz w:val="28"/>
                <w:szCs w:val="28"/>
              </w:rPr>
              <w:t>998 тис. осіб</w:t>
            </w:r>
          </w:p>
        </w:tc>
      </w:tr>
      <w:tr w:rsidR="004A5C61" w:rsidRPr="008C348C" w:rsidTr="005E5781">
        <w:tc>
          <w:tcPr>
            <w:tcW w:w="648" w:type="dxa"/>
          </w:tcPr>
          <w:p w:rsidR="004A5C61" w:rsidRPr="008C348C" w:rsidRDefault="004A5C61" w:rsidP="005E5781">
            <w:pPr>
              <w:jc w:val="center"/>
              <w:rPr>
                <w:color w:val="000000"/>
              </w:rPr>
            </w:pPr>
            <w:r w:rsidRPr="008C348C">
              <w:rPr>
                <w:color w:val="000000"/>
              </w:rPr>
              <w:t xml:space="preserve">2. </w:t>
            </w:r>
          </w:p>
        </w:tc>
        <w:tc>
          <w:tcPr>
            <w:tcW w:w="3780" w:type="dxa"/>
          </w:tcPr>
          <w:p w:rsidR="004A5C61" w:rsidRPr="004A5C61" w:rsidRDefault="004A5C61" w:rsidP="005E5781">
            <w:pPr>
              <w:pStyle w:val="a7"/>
              <w:rPr>
                <w:color w:val="000000"/>
                <w:sz w:val="28"/>
                <w:lang w:val="uk-UA"/>
              </w:rPr>
            </w:pPr>
            <w:r w:rsidRPr="004A5C61">
              <w:rPr>
                <w:color w:val="000000"/>
                <w:sz w:val="28"/>
                <w:lang w:val="uk-UA"/>
              </w:rPr>
              <w:t>Дата затвердження Програми</w:t>
            </w:r>
          </w:p>
          <w:p w:rsidR="004A5C61" w:rsidRPr="004A5C61" w:rsidRDefault="004A5C61" w:rsidP="005E5781">
            <w:pPr>
              <w:pStyle w:val="a7"/>
              <w:rPr>
                <w:color w:val="000000"/>
                <w:sz w:val="28"/>
                <w:lang w:val="uk-UA"/>
              </w:rPr>
            </w:pPr>
            <w:r w:rsidRPr="004A5C61">
              <w:rPr>
                <w:color w:val="000000"/>
                <w:sz w:val="28"/>
                <w:lang w:val="uk-UA"/>
              </w:rPr>
              <w:t>(найменування і номер відповідного рішення)</w:t>
            </w:r>
          </w:p>
        </w:tc>
        <w:tc>
          <w:tcPr>
            <w:tcW w:w="5036" w:type="dxa"/>
          </w:tcPr>
          <w:p w:rsidR="004A5C61" w:rsidRPr="007B2C9C" w:rsidRDefault="007B2C9C" w:rsidP="005E5781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№ 126 від 08.09.2015 року</w:t>
            </w:r>
          </w:p>
        </w:tc>
      </w:tr>
      <w:tr w:rsidR="004A5C61" w:rsidRPr="006362A9" w:rsidTr="005E5781">
        <w:tc>
          <w:tcPr>
            <w:tcW w:w="648" w:type="dxa"/>
          </w:tcPr>
          <w:p w:rsidR="004A5C61" w:rsidRPr="008C348C" w:rsidRDefault="004A5C61" w:rsidP="005E57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8C348C">
              <w:rPr>
                <w:color w:val="000000"/>
              </w:rPr>
              <w:t>.</w:t>
            </w:r>
          </w:p>
        </w:tc>
        <w:tc>
          <w:tcPr>
            <w:tcW w:w="3780" w:type="dxa"/>
          </w:tcPr>
          <w:p w:rsidR="004A5C61" w:rsidRPr="004A5C61" w:rsidRDefault="004A5C61" w:rsidP="005E5781">
            <w:pPr>
              <w:rPr>
                <w:color w:val="000000"/>
                <w:sz w:val="28"/>
                <w:szCs w:val="28"/>
              </w:rPr>
            </w:pPr>
            <w:r w:rsidRPr="004A5C61">
              <w:rPr>
                <w:color w:val="000000"/>
                <w:sz w:val="28"/>
                <w:szCs w:val="28"/>
              </w:rPr>
              <w:t xml:space="preserve">Ініціатор розроблення Програми та її головний розробник </w:t>
            </w:r>
          </w:p>
          <w:p w:rsidR="004A5C61" w:rsidRPr="004A5C61" w:rsidRDefault="004A5C61" w:rsidP="005E5781">
            <w:pPr>
              <w:rPr>
                <w:color w:val="000000"/>
                <w:sz w:val="28"/>
                <w:szCs w:val="28"/>
              </w:rPr>
            </w:pPr>
          </w:p>
          <w:p w:rsidR="004A5C61" w:rsidRPr="004A5C61" w:rsidRDefault="004A5C61" w:rsidP="005E5781">
            <w:pPr>
              <w:rPr>
                <w:color w:val="000000"/>
                <w:sz w:val="28"/>
                <w:szCs w:val="28"/>
              </w:rPr>
            </w:pPr>
            <w:r w:rsidRPr="004A5C61">
              <w:rPr>
                <w:color w:val="000000"/>
                <w:sz w:val="28"/>
                <w:szCs w:val="28"/>
              </w:rPr>
              <w:t>Виконавці Програми</w:t>
            </w:r>
          </w:p>
        </w:tc>
        <w:tc>
          <w:tcPr>
            <w:tcW w:w="5036" w:type="dxa"/>
          </w:tcPr>
          <w:p w:rsidR="004A5C61" w:rsidRPr="004A5C61" w:rsidRDefault="004A5C61" w:rsidP="005E5781">
            <w:pPr>
              <w:rPr>
                <w:color w:val="000000"/>
                <w:sz w:val="28"/>
                <w:szCs w:val="28"/>
              </w:rPr>
            </w:pPr>
            <w:r w:rsidRPr="004A5C61">
              <w:rPr>
                <w:color w:val="000000"/>
                <w:sz w:val="28"/>
                <w:szCs w:val="28"/>
              </w:rPr>
              <w:t>Сектор житлово-комунального господарства, будівництва та цивільного захисту населення райдержадміністрації.</w:t>
            </w:r>
          </w:p>
          <w:p w:rsidR="004A5C61" w:rsidRPr="004A5C61" w:rsidRDefault="004A5C61" w:rsidP="005E5781">
            <w:pPr>
              <w:rPr>
                <w:color w:val="000000"/>
                <w:sz w:val="28"/>
                <w:szCs w:val="28"/>
              </w:rPr>
            </w:pPr>
            <w:r w:rsidRPr="004A5C61">
              <w:rPr>
                <w:color w:val="000000"/>
                <w:sz w:val="28"/>
                <w:szCs w:val="28"/>
              </w:rPr>
              <w:t>Відділи: економічного розвитку і торгівлі, відділ освіти, сектор культури райдержадміністрації,територіальне медичне об’єднання, комунальна установа «Центр первинної медико-санітарної допомоги» Черняхівської районної ради,Черняхівська селищна рада, Головинська селищна рада, комунальні підприємства: «Черняхів-Добробут», «Головино-Добробут».</w:t>
            </w:r>
          </w:p>
        </w:tc>
      </w:tr>
      <w:tr w:rsidR="004A5C61" w:rsidRPr="00D14587" w:rsidTr="005E5781">
        <w:tc>
          <w:tcPr>
            <w:tcW w:w="648" w:type="dxa"/>
          </w:tcPr>
          <w:p w:rsidR="004A5C61" w:rsidRPr="008C348C" w:rsidRDefault="004A5C61" w:rsidP="005E5781">
            <w:pPr>
              <w:rPr>
                <w:color w:val="000000"/>
              </w:rPr>
            </w:pPr>
            <w:r w:rsidRPr="008C348C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4</w:t>
            </w:r>
            <w:r w:rsidRPr="008C348C">
              <w:rPr>
                <w:color w:val="000000"/>
              </w:rPr>
              <w:t>.</w:t>
            </w:r>
          </w:p>
        </w:tc>
        <w:tc>
          <w:tcPr>
            <w:tcW w:w="3780" w:type="dxa"/>
          </w:tcPr>
          <w:p w:rsidR="004A5C61" w:rsidRPr="004A5C61" w:rsidRDefault="004A5C61" w:rsidP="005E5781">
            <w:pPr>
              <w:rPr>
                <w:color w:val="000000"/>
                <w:sz w:val="28"/>
                <w:szCs w:val="28"/>
              </w:rPr>
            </w:pPr>
            <w:r w:rsidRPr="004A5C61">
              <w:rPr>
                <w:color w:val="000000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036" w:type="dxa"/>
          </w:tcPr>
          <w:p w:rsidR="004A5C61" w:rsidRPr="004A5C61" w:rsidRDefault="004A5C61" w:rsidP="005E5781">
            <w:pPr>
              <w:jc w:val="center"/>
              <w:rPr>
                <w:color w:val="000000"/>
                <w:sz w:val="28"/>
                <w:szCs w:val="28"/>
              </w:rPr>
            </w:pPr>
            <w:r w:rsidRPr="004A5C61">
              <w:rPr>
                <w:color w:val="000000"/>
                <w:sz w:val="28"/>
                <w:szCs w:val="28"/>
              </w:rPr>
              <w:t>2015-2017 роки</w:t>
            </w:r>
          </w:p>
        </w:tc>
      </w:tr>
      <w:tr w:rsidR="004A5C61" w:rsidRPr="00BA52B0" w:rsidTr="005E5781">
        <w:tc>
          <w:tcPr>
            <w:tcW w:w="648" w:type="dxa"/>
          </w:tcPr>
          <w:p w:rsidR="004A5C61" w:rsidRPr="008C348C" w:rsidRDefault="004A5C61" w:rsidP="005E57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8C348C">
              <w:rPr>
                <w:color w:val="000000"/>
              </w:rPr>
              <w:t>.</w:t>
            </w:r>
          </w:p>
        </w:tc>
        <w:tc>
          <w:tcPr>
            <w:tcW w:w="3780" w:type="dxa"/>
          </w:tcPr>
          <w:p w:rsidR="004A5C61" w:rsidRPr="004A5C61" w:rsidRDefault="004A5C61" w:rsidP="005E5781">
            <w:pPr>
              <w:rPr>
                <w:color w:val="000000"/>
                <w:sz w:val="28"/>
                <w:szCs w:val="28"/>
              </w:rPr>
            </w:pPr>
            <w:r w:rsidRPr="004A5C61">
              <w:rPr>
                <w:color w:val="000000"/>
                <w:sz w:val="28"/>
                <w:szCs w:val="28"/>
              </w:rPr>
              <w:t>Мета Програми</w:t>
            </w:r>
          </w:p>
        </w:tc>
        <w:tc>
          <w:tcPr>
            <w:tcW w:w="5036" w:type="dxa"/>
          </w:tcPr>
          <w:p w:rsidR="004A5C61" w:rsidRPr="004A5C61" w:rsidRDefault="004A5C61" w:rsidP="005E578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4A5C61">
              <w:rPr>
                <w:sz w:val="28"/>
                <w:szCs w:val="28"/>
              </w:rPr>
              <w:t>Розвиток районної інфраструктури до стану, що має нульовий баланс споживання традиційних (викопних) видів палива</w:t>
            </w:r>
          </w:p>
        </w:tc>
      </w:tr>
      <w:tr w:rsidR="004A5C61" w:rsidRPr="00754B1A" w:rsidTr="005E5781">
        <w:tc>
          <w:tcPr>
            <w:tcW w:w="648" w:type="dxa"/>
          </w:tcPr>
          <w:p w:rsidR="004A5C61" w:rsidRPr="008C348C" w:rsidRDefault="004A5C61" w:rsidP="005E57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8C348C">
              <w:rPr>
                <w:color w:val="000000"/>
              </w:rPr>
              <w:t xml:space="preserve">. </w:t>
            </w:r>
          </w:p>
        </w:tc>
        <w:tc>
          <w:tcPr>
            <w:tcW w:w="3780" w:type="dxa"/>
          </w:tcPr>
          <w:p w:rsidR="004A5C61" w:rsidRPr="004A5C61" w:rsidRDefault="004A5C61" w:rsidP="005E5781">
            <w:pPr>
              <w:rPr>
                <w:color w:val="000000"/>
                <w:sz w:val="28"/>
                <w:szCs w:val="28"/>
              </w:rPr>
            </w:pPr>
            <w:r w:rsidRPr="004A5C61">
              <w:rPr>
                <w:color w:val="000000"/>
                <w:sz w:val="28"/>
                <w:szCs w:val="28"/>
              </w:rPr>
              <w:t xml:space="preserve">Перелік пріоритетних завдань Програми </w:t>
            </w:r>
          </w:p>
        </w:tc>
        <w:tc>
          <w:tcPr>
            <w:tcW w:w="5036" w:type="dxa"/>
          </w:tcPr>
          <w:p w:rsidR="004A5C61" w:rsidRPr="004A5C61" w:rsidRDefault="004A5C61" w:rsidP="004A5C61">
            <w:pPr>
              <w:pStyle w:val="11"/>
              <w:widowControl w:val="0"/>
              <w:numPr>
                <w:ilvl w:val="0"/>
                <w:numId w:val="6"/>
              </w:numPr>
              <w:spacing w:after="0" w:line="240" w:lineRule="auto"/>
              <w:ind w:left="250" w:hanging="211"/>
              <w:jc w:val="both"/>
              <w:rPr>
                <w:rFonts w:ascii="Times New Roman CYR" w:hAnsi="Times New Roman CYR"/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4A5C61">
              <w:rPr>
                <w:rFonts w:ascii="Times New Roman CYR" w:hAnsi="Times New Roman CYR"/>
                <w:bCs/>
                <w:iCs/>
                <w:color w:val="000000"/>
                <w:sz w:val="28"/>
                <w:szCs w:val="28"/>
                <w:lang w:val="uk-UA"/>
              </w:rPr>
              <w:t>підвищення організаційної спроможності органів місцевого самоврядування та органів виконавчої влади в сфері розробки та реалізації місцевої енергетичної політики;</w:t>
            </w:r>
          </w:p>
          <w:p w:rsidR="004A5C61" w:rsidRPr="004A5C61" w:rsidRDefault="004A5C61" w:rsidP="004A5C61">
            <w:pPr>
              <w:pStyle w:val="11"/>
              <w:widowControl w:val="0"/>
              <w:numPr>
                <w:ilvl w:val="0"/>
                <w:numId w:val="6"/>
              </w:numPr>
              <w:spacing w:after="0" w:line="240" w:lineRule="auto"/>
              <w:ind w:left="250" w:hanging="211"/>
              <w:jc w:val="both"/>
              <w:rPr>
                <w:rFonts w:ascii="Times New Roman CYR" w:hAnsi="Times New Roman CYR"/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4A5C61">
              <w:rPr>
                <w:rFonts w:ascii="Times New Roman CYR" w:hAnsi="Times New Roman CYR"/>
                <w:bCs/>
                <w:iCs/>
                <w:color w:val="000000"/>
                <w:sz w:val="28"/>
                <w:szCs w:val="28"/>
                <w:lang w:val="uk-UA"/>
              </w:rPr>
              <w:t xml:space="preserve">зменшення споживання паливно-енергетичних ресурсів, впровадження альтернативних та відновлювальних джерел енергії в закладах бюджетної сфери </w:t>
            </w:r>
            <w:r w:rsidR="007B60DD">
              <w:rPr>
                <w:rFonts w:ascii="Times New Roman CYR" w:hAnsi="Times New Roman CYR"/>
                <w:bCs/>
                <w:iCs/>
                <w:color w:val="000000"/>
                <w:sz w:val="28"/>
                <w:szCs w:val="28"/>
                <w:lang w:val="uk-UA"/>
              </w:rPr>
              <w:t>району</w:t>
            </w:r>
            <w:r w:rsidRPr="004A5C61">
              <w:rPr>
                <w:rFonts w:ascii="Times New Roman CYR" w:hAnsi="Times New Roman CYR"/>
                <w:bCs/>
                <w:iCs/>
                <w:color w:val="000000"/>
                <w:sz w:val="28"/>
                <w:szCs w:val="28"/>
                <w:lang w:val="uk-UA"/>
              </w:rPr>
              <w:t>;</w:t>
            </w:r>
          </w:p>
          <w:p w:rsidR="004A5C61" w:rsidRPr="004A5C61" w:rsidRDefault="004A5C61" w:rsidP="004A5C61">
            <w:pPr>
              <w:pStyle w:val="11"/>
              <w:widowControl w:val="0"/>
              <w:numPr>
                <w:ilvl w:val="0"/>
                <w:numId w:val="6"/>
              </w:numPr>
              <w:spacing w:after="0" w:line="240" w:lineRule="auto"/>
              <w:ind w:left="250" w:hanging="211"/>
              <w:jc w:val="both"/>
              <w:rPr>
                <w:rFonts w:ascii="Times New Roman CYR" w:hAnsi="Times New Roman CYR"/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4A5C61">
              <w:rPr>
                <w:rFonts w:ascii="Times New Roman CYR" w:hAnsi="Times New Roman CYR"/>
                <w:bCs/>
                <w:iCs/>
                <w:color w:val="000000"/>
                <w:sz w:val="28"/>
                <w:szCs w:val="28"/>
                <w:lang w:val="uk-UA"/>
              </w:rPr>
              <w:t xml:space="preserve">підвищення культури споживання </w:t>
            </w:r>
            <w:r w:rsidRPr="004A5C61">
              <w:rPr>
                <w:rFonts w:ascii="Times New Roman CYR" w:hAnsi="Times New Roman CYR"/>
                <w:bCs/>
                <w:iCs/>
                <w:color w:val="000000"/>
                <w:sz w:val="28"/>
                <w:szCs w:val="28"/>
                <w:lang w:val="uk-UA"/>
              </w:rPr>
              <w:lastRenderedPageBreak/>
              <w:t>паливно-енерге</w:t>
            </w:r>
            <w:r w:rsidR="007B60DD">
              <w:rPr>
                <w:rFonts w:ascii="Times New Roman CYR" w:hAnsi="Times New Roman CYR"/>
                <w:bCs/>
                <w:iCs/>
                <w:color w:val="000000"/>
                <w:sz w:val="28"/>
                <w:szCs w:val="28"/>
                <w:lang w:val="uk-UA"/>
              </w:rPr>
              <w:t>тичних ресурсів населенням району</w:t>
            </w:r>
            <w:r w:rsidRPr="004A5C61">
              <w:rPr>
                <w:rFonts w:ascii="Times New Roman CYR" w:hAnsi="Times New Roman CYR"/>
                <w:bCs/>
                <w:iCs/>
                <w:color w:val="000000"/>
                <w:sz w:val="28"/>
                <w:szCs w:val="28"/>
                <w:lang w:val="uk-UA"/>
              </w:rPr>
              <w:t>;</w:t>
            </w:r>
          </w:p>
          <w:p w:rsidR="004A5C61" w:rsidRPr="004A5C61" w:rsidRDefault="004A5C61" w:rsidP="004A5C61">
            <w:pPr>
              <w:pStyle w:val="11"/>
              <w:widowControl w:val="0"/>
              <w:numPr>
                <w:ilvl w:val="0"/>
                <w:numId w:val="6"/>
              </w:numPr>
              <w:spacing w:after="0" w:line="240" w:lineRule="auto"/>
              <w:ind w:left="250" w:hanging="211"/>
              <w:jc w:val="both"/>
              <w:rPr>
                <w:rFonts w:ascii="Times New Roman CYR" w:hAnsi="Times New Roman CYR"/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4A5C61">
              <w:rPr>
                <w:rFonts w:ascii="Times New Roman CYR" w:hAnsi="Times New Roman CYR"/>
                <w:bCs/>
                <w:iCs/>
                <w:color w:val="000000"/>
                <w:sz w:val="28"/>
                <w:szCs w:val="28"/>
                <w:lang w:val="uk-UA"/>
              </w:rPr>
              <w:t>зменшення споживання паливно-енергетичних ресурсів, впровадження альтернативних та відновлювальних джерел енергії в житловому господарстві;</w:t>
            </w:r>
          </w:p>
          <w:p w:rsidR="004A5C61" w:rsidRPr="004A5C61" w:rsidRDefault="004A5C61" w:rsidP="004A5C61">
            <w:pPr>
              <w:pStyle w:val="11"/>
              <w:widowControl w:val="0"/>
              <w:numPr>
                <w:ilvl w:val="0"/>
                <w:numId w:val="6"/>
              </w:numPr>
              <w:spacing w:after="0" w:line="240" w:lineRule="auto"/>
              <w:ind w:left="250" w:hanging="211"/>
              <w:jc w:val="both"/>
              <w:rPr>
                <w:rFonts w:ascii="Times New Roman CYR" w:hAnsi="Times New Roman CYR"/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4A5C61">
              <w:rPr>
                <w:rFonts w:ascii="Times New Roman CYR" w:hAnsi="Times New Roman CYR"/>
                <w:bCs/>
                <w:iCs/>
                <w:color w:val="000000"/>
                <w:sz w:val="28"/>
                <w:szCs w:val="28"/>
                <w:lang w:val="uk-UA"/>
              </w:rPr>
              <w:t>зменшення споживання паливно-енергетичних ресурсів, впровадження альтернативних та відновлювальних джерел енергії в комунальному господарстві.</w:t>
            </w:r>
          </w:p>
        </w:tc>
      </w:tr>
      <w:tr w:rsidR="004A5C61" w:rsidRPr="008C348C" w:rsidTr="005E5781">
        <w:trPr>
          <w:cantSplit/>
        </w:trPr>
        <w:tc>
          <w:tcPr>
            <w:tcW w:w="648" w:type="dxa"/>
          </w:tcPr>
          <w:p w:rsidR="004A5C61" w:rsidRPr="008C348C" w:rsidRDefault="004A5C61" w:rsidP="005E57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</w:t>
            </w:r>
            <w:r w:rsidRPr="008C348C">
              <w:rPr>
                <w:color w:val="000000"/>
              </w:rPr>
              <w:t>.</w:t>
            </w:r>
          </w:p>
        </w:tc>
        <w:tc>
          <w:tcPr>
            <w:tcW w:w="3780" w:type="dxa"/>
          </w:tcPr>
          <w:p w:rsidR="004A5C61" w:rsidRPr="004A5C61" w:rsidRDefault="004A5C61" w:rsidP="005E5781">
            <w:pPr>
              <w:rPr>
                <w:color w:val="000000"/>
                <w:sz w:val="28"/>
                <w:szCs w:val="28"/>
              </w:rPr>
            </w:pPr>
            <w:r w:rsidRPr="004A5C61">
              <w:rPr>
                <w:color w:val="000000"/>
                <w:sz w:val="28"/>
                <w:szCs w:val="28"/>
              </w:rPr>
              <w:t>Основні джерела фінансування</w:t>
            </w:r>
          </w:p>
        </w:tc>
        <w:tc>
          <w:tcPr>
            <w:tcW w:w="5036" w:type="dxa"/>
          </w:tcPr>
          <w:p w:rsidR="004A5C61" w:rsidRPr="004A5C61" w:rsidRDefault="004A5C61" w:rsidP="005E5781">
            <w:pPr>
              <w:jc w:val="both"/>
              <w:rPr>
                <w:color w:val="000000"/>
                <w:sz w:val="28"/>
                <w:szCs w:val="28"/>
              </w:rPr>
            </w:pPr>
            <w:r w:rsidRPr="004A5C61">
              <w:rPr>
                <w:color w:val="000000"/>
                <w:sz w:val="28"/>
                <w:szCs w:val="28"/>
              </w:rPr>
              <w:t xml:space="preserve">Місцевий бюджет, обласний бюджет, державний бюджет, приватні інвестиції. </w:t>
            </w:r>
          </w:p>
        </w:tc>
      </w:tr>
      <w:tr w:rsidR="004A5C61" w:rsidRPr="007178EA" w:rsidTr="005E5781">
        <w:trPr>
          <w:cantSplit/>
        </w:trPr>
        <w:tc>
          <w:tcPr>
            <w:tcW w:w="648" w:type="dxa"/>
          </w:tcPr>
          <w:p w:rsidR="004A5C61" w:rsidRPr="008C348C" w:rsidRDefault="004A5C61" w:rsidP="005E57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8C348C">
              <w:rPr>
                <w:color w:val="000000"/>
              </w:rPr>
              <w:t>.</w:t>
            </w:r>
          </w:p>
        </w:tc>
        <w:tc>
          <w:tcPr>
            <w:tcW w:w="3780" w:type="dxa"/>
          </w:tcPr>
          <w:p w:rsidR="004A5C61" w:rsidRPr="004A5C61" w:rsidRDefault="004A5C61" w:rsidP="005E5781">
            <w:pPr>
              <w:rPr>
                <w:color w:val="000000"/>
                <w:sz w:val="28"/>
                <w:szCs w:val="28"/>
              </w:rPr>
            </w:pPr>
            <w:r w:rsidRPr="004A5C61">
              <w:rPr>
                <w:color w:val="000000"/>
                <w:sz w:val="28"/>
                <w:szCs w:val="28"/>
              </w:rPr>
              <w:t>Система організації контролю за виконанням програми</w:t>
            </w:r>
          </w:p>
        </w:tc>
        <w:tc>
          <w:tcPr>
            <w:tcW w:w="5036" w:type="dxa"/>
          </w:tcPr>
          <w:p w:rsidR="004A5C61" w:rsidRPr="004A5C61" w:rsidRDefault="004A5C61" w:rsidP="005E5781">
            <w:pPr>
              <w:rPr>
                <w:color w:val="000000"/>
                <w:sz w:val="28"/>
                <w:szCs w:val="28"/>
              </w:rPr>
            </w:pPr>
            <w:r w:rsidRPr="004A5C61">
              <w:rPr>
                <w:color w:val="000000"/>
                <w:sz w:val="28"/>
                <w:szCs w:val="28"/>
              </w:rPr>
              <w:t>Внутрішній контроль - відділом економічного розвитку і торгівлі райдержадміністрації, зовнішній - відділом економічного розвитку і торгівлі, сектором житлово-комунального господарства, будівництва  та цивільного захисту населення райдержадміністрації</w:t>
            </w:r>
          </w:p>
        </w:tc>
      </w:tr>
    </w:tbl>
    <w:p w:rsidR="004A5C61" w:rsidRPr="00CA6564" w:rsidRDefault="004A5C61" w:rsidP="004A5C61">
      <w:pPr>
        <w:jc w:val="both"/>
        <w:rPr>
          <w:lang w:val="uk-UA"/>
        </w:rPr>
      </w:pPr>
    </w:p>
    <w:p w:rsidR="004A5C61" w:rsidRPr="00CA6564" w:rsidRDefault="00CA6564" w:rsidP="00CA6564">
      <w:pPr>
        <w:pStyle w:val="1"/>
        <w:keepLines/>
        <w:jc w:val="left"/>
        <w:rPr>
          <w:b/>
          <w:szCs w:val="28"/>
        </w:rPr>
      </w:pPr>
      <w:bookmarkStart w:id="1" w:name="_Toc424524481"/>
      <w:r>
        <w:rPr>
          <w:b/>
          <w:szCs w:val="28"/>
        </w:rPr>
        <w:t>2.</w:t>
      </w:r>
      <w:r w:rsidR="004A5C61" w:rsidRPr="00CA6564">
        <w:rPr>
          <w:b/>
          <w:szCs w:val="28"/>
        </w:rPr>
        <w:t>Визначення проблеми, на розв’язання якої спрямована Програма</w:t>
      </w:r>
      <w:bookmarkEnd w:id="1"/>
    </w:p>
    <w:p w:rsidR="004A5C61" w:rsidRDefault="004A5C61" w:rsidP="004A5C61">
      <w:pPr>
        <w:pStyle w:val="Defaul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Енергетичний сектор України на сьогодні є проблемним сектором та точкою недружнього зовнішньополітичного тиску. Події, які відбулися в Україні у 2014 році продемонстрували реальні загрози сталому розвитку енергетики та національної економіки України в цілому.</w:t>
      </w:r>
    </w:p>
    <w:p w:rsidR="004A5C61" w:rsidRDefault="004A5C61" w:rsidP="004A5C61">
      <w:pPr>
        <w:pStyle w:val="Defaul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боротьбі за енергетичну безпеку України вирішальна роль належить містам, як місцям найбільшої концентрації споживачів паливно-енергетичних ресурсів.</w:t>
      </w:r>
    </w:p>
    <w:p w:rsidR="004A5C61" w:rsidRDefault="004A5C61" w:rsidP="004A5C61">
      <w:pPr>
        <w:pStyle w:val="Defaul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Проблема енергоємності районної інфраструктури виглядає особливо актуальною через залежність району від імпортних енергоносіїв (електроенергії та природного газу) та постійне зростання тарифів на паливно-енергетичні ресурси. В умовах імпортування енергоресурсів відбувається відтік фінансових ресурсів з міста у вигляді оплати кінцевими споживачами (населенням) рахунків за спожитий природний газ, електроенергію та житлово-комунальні послуги.</w:t>
      </w:r>
    </w:p>
    <w:p w:rsidR="004A5C61" w:rsidRPr="004A5C61" w:rsidRDefault="004A5C61" w:rsidP="004A5C61">
      <w:pPr>
        <w:jc w:val="both"/>
        <w:rPr>
          <w:sz w:val="28"/>
          <w:szCs w:val="28"/>
        </w:rPr>
      </w:pPr>
      <w:r w:rsidRPr="004A5C61">
        <w:rPr>
          <w:lang w:val="uk-UA"/>
        </w:rPr>
        <w:tab/>
      </w:r>
      <w:r w:rsidRPr="004A5C61">
        <w:rPr>
          <w:sz w:val="28"/>
          <w:szCs w:val="28"/>
        </w:rPr>
        <w:t>Подальше зростання цін на енергоресурси матиме відображення на зростання вартості житлово-комунальних послуг, відповідне зменшення реального рівня доходів та купівельну спроможність приватних домогосподарств.</w:t>
      </w:r>
    </w:p>
    <w:p w:rsidR="004A5C61" w:rsidRPr="004A5C61" w:rsidRDefault="004A5C61" w:rsidP="004A5C61">
      <w:pPr>
        <w:jc w:val="both"/>
        <w:rPr>
          <w:sz w:val="28"/>
          <w:szCs w:val="28"/>
        </w:rPr>
      </w:pPr>
    </w:p>
    <w:p w:rsidR="004A5C61" w:rsidRPr="00CA6564" w:rsidRDefault="004A5C61" w:rsidP="00CA6564">
      <w:pPr>
        <w:pStyle w:val="1"/>
        <w:jc w:val="left"/>
        <w:rPr>
          <w:b/>
          <w:szCs w:val="28"/>
        </w:rPr>
      </w:pPr>
      <w:bookmarkStart w:id="2" w:name="_Toc424524482"/>
      <w:r w:rsidRPr="00CA6564">
        <w:rPr>
          <w:b/>
          <w:szCs w:val="28"/>
        </w:rPr>
        <w:lastRenderedPageBreak/>
        <w:t>3. Головна мета Програми</w:t>
      </w:r>
      <w:bookmarkEnd w:id="2"/>
    </w:p>
    <w:p w:rsidR="004A5C61" w:rsidRPr="004A5C61" w:rsidRDefault="004A5C61" w:rsidP="004A5C61">
      <w:pPr>
        <w:jc w:val="both"/>
        <w:rPr>
          <w:sz w:val="28"/>
          <w:szCs w:val="28"/>
        </w:rPr>
      </w:pPr>
      <w:r w:rsidRPr="004A5C61">
        <w:rPr>
          <w:sz w:val="28"/>
          <w:szCs w:val="28"/>
        </w:rPr>
        <w:tab/>
        <w:t>Головною метою програми є розвиток районної інфраструктури до стану, що має нульовий баланс споживання традиційних (викопних) видів палива.</w:t>
      </w:r>
    </w:p>
    <w:p w:rsidR="004A5C61" w:rsidRPr="004A5C61" w:rsidRDefault="004A5C61" w:rsidP="004A5C61">
      <w:pPr>
        <w:jc w:val="center"/>
        <w:rPr>
          <w:sz w:val="28"/>
          <w:szCs w:val="28"/>
        </w:rPr>
      </w:pPr>
    </w:p>
    <w:p w:rsidR="004A5C61" w:rsidRPr="00CA6564" w:rsidRDefault="004A5C61" w:rsidP="00CA6564">
      <w:pPr>
        <w:pStyle w:val="1"/>
        <w:jc w:val="left"/>
        <w:rPr>
          <w:b/>
          <w:szCs w:val="28"/>
        </w:rPr>
      </w:pPr>
      <w:bookmarkStart w:id="3" w:name="_Toc424524483"/>
      <w:r w:rsidRPr="00CA6564">
        <w:rPr>
          <w:b/>
          <w:szCs w:val="28"/>
        </w:rPr>
        <w:t>4. Обґрунтування шляхів і засобів розв’язання проблеми, обсягів та джерел фінансування</w:t>
      </w:r>
      <w:bookmarkEnd w:id="3"/>
    </w:p>
    <w:p w:rsidR="004A5C61" w:rsidRPr="004A5C61" w:rsidRDefault="004A5C61" w:rsidP="004A5C61">
      <w:pPr>
        <w:widowControl w:val="0"/>
        <w:ind w:firstLine="708"/>
        <w:jc w:val="both"/>
        <w:rPr>
          <w:sz w:val="28"/>
          <w:szCs w:val="28"/>
        </w:rPr>
      </w:pPr>
      <w:r w:rsidRPr="004A5C61">
        <w:rPr>
          <w:sz w:val="28"/>
          <w:szCs w:val="28"/>
        </w:rPr>
        <w:t>Головну мету програми можна досягти через скорочення споживання паливно-енергетичних ресурсів на території району та заміни традиційних видів палива на відновлювальні, альтернативні.</w:t>
      </w:r>
    </w:p>
    <w:p w:rsidR="004A5C61" w:rsidRPr="004A5C61" w:rsidRDefault="004A5C61" w:rsidP="004A5C61">
      <w:pPr>
        <w:widowControl w:val="0"/>
        <w:ind w:firstLine="708"/>
        <w:jc w:val="both"/>
        <w:rPr>
          <w:rStyle w:val="FontStyle62"/>
          <w:sz w:val="28"/>
          <w:szCs w:val="28"/>
        </w:rPr>
      </w:pPr>
      <w:r w:rsidRPr="004A5C61">
        <w:rPr>
          <w:sz w:val="28"/>
          <w:szCs w:val="28"/>
        </w:rPr>
        <w:t xml:space="preserve">Досягнення визначеної мети </w:t>
      </w:r>
      <w:r w:rsidRPr="004A5C61">
        <w:rPr>
          <w:rStyle w:val="FontStyle62"/>
          <w:sz w:val="28"/>
          <w:szCs w:val="28"/>
        </w:rPr>
        <w:t>пропонується здійснювати шляхом:</w:t>
      </w:r>
    </w:p>
    <w:p w:rsidR="004A5C61" w:rsidRPr="004A5C61" w:rsidRDefault="004A5C61" w:rsidP="004A5C61">
      <w:pPr>
        <w:pStyle w:val="11"/>
        <w:widowControl w:val="0"/>
        <w:numPr>
          <w:ilvl w:val="0"/>
          <w:numId w:val="6"/>
        </w:numPr>
        <w:spacing w:after="0" w:line="240" w:lineRule="auto"/>
        <w:ind w:left="1134" w:hanging="425"/>
        <w:jc w:val="both"/>
        <w:rPr>
          <w:rStyle w:val="FontStyle62"/>
          <w:b/>
          <w:bCs/>
          <w:sz w:val="28"/>
          <w:szCs w:val="28"/>
          <w:lang w:val="uk-UA" w:eastAsia="uk-UA"/>
        </w:rPr>
      </w:pPr>
      <w:r w:rsidRPr="004A5C61">
        <w:rPr>
          <w:rStyle w:val="FontStyle62"/>
          <w:sz w:val="28"/>
          <w:szCs w:val="28"/>
          <w:lang w:val="uk-UA" w:eastAsia="uk-UA"/>
        </w:rPr>
        <w:t>впровадження технічних інвестиційних рішень, які сприятимуть підвищенню технологічних показників ефективного використання енергоресурсів в бюджетній сфері, комунальному та житловому господарстві;</w:t>
      </w:r>
    </w:p>
    <w:p w:rsidR="004A5C61" w:rsidRPr="004A5C61" w:rsidRDefault="004A5C61" w:rsidP="004A5C61">
      <w:pPr>
        <w:pStyle w:val="11"/>
        <w:widowControl w:val="0"/>
        <w:numPr>
          <w:ilvl w:val="0"/>
          <w:numId w:val="6"/>
        </w:numPr>
        <w:spacing w:after="0" w:line="240" w:lineRule="auto"/>
        <w:ind w:left="1134" w:hanging="425"/>
        <w:jc w:val="both"/>
        <w:rPr>
          <w:rStyle w:val="FontStyle62"/>
          <w:b/>
          <w:bCs/>
          <w:sz w:val="28"/>
          <w:szCs w:val="28"/>
          <w:lang w:val="uk-UA" w:eastAsia="uk-UA"/>
        </w:rPr>
      </w:pPr>
      <w:r w:rsidRPr="004A5C61">
        <w:rPr>
          <w:rStyle w:val="FontStyle62"/>
          <w:sz w:val="28"/>
          <w:szCs w:val="28"/>
          <w:lang w:val="uk-UA" w:eastAsia="uk-UA"/>
        </w:rPr>
        <w:t>впровадження ефективних систем управління на рівні виконавчих комітетів сільських та селищних рад, комунальних підприємств та житлового фонду;</w:t>
      </w:r>
    </w:p>
    <w:p w:rsidR="004A5C61" w:rsidRPr="00CA6564" w:rsidRDefault="004A5C61" w:rsidP="00CA6564">
      <w:pPr>
        <w:pStyle w:val="11"/>
        <w:widowControl w:val="0"/>
        <w:numPr>
          <w:ilvl w:val="0"/>
          <w:numId w:val="6"/>
        </w:numPr>
        <w:spacing w:after="0" w:line="240" w:lineRule="auto"/>
        <w:ind w:left="1134" w:hanging="425"/>
        <w:jc w:val="both"/>
        <w:rPr>
          <w:rFonts w:ascii="Times New Roman" w:eastAsia="Calibri" w:hAnsi="Times New Roman"/>
          <w:b/>
          <w:bCs/>
          <w:sz w:val="28"/>
          <w:szCs w:val="28"/>
          <w:lang w:eastAsia="uk-UA"/>
        </w:rPr>
      </w:pPr>
      <w:r w:rsidRPr="004A5C61">
        <w:rPr>
          <w:rStyle w:val="FontStyle62"/>
          <w:sz w:val="28"/>
          <w:szCs w:val="28"/>
          <w:lang w:val="uk-UA" w:eastAsia="uk-UA"/>
        </w:rPr>
        <w:t>стимулювання  населення до свідомого споживання паливно-енергетичних ресурсів.</w:t>
      </w:r>
    </w:p>
    <w:p w:rsidR="004A5C61" w:rsidRPr="004A5C61" w:rsidRDefault="004A5C61" w:rsidP="004A5C61">
      <w:pPr>
        <w:pStyle w:val="a9"/>
        <w:widowControl w:val="0"/>
        <w:tabs>
          <w:tab w:val="left" w:pos="0"/>
        </w:tabs>
        <w:autoSpaceDE w:val="0"/>
        <w:autoSpaceDN w:val="0"/>
        <w:jc w:val="center"/>
        <w:rPr>
          <w:bCs/>
          <w:iCs/>
          <w:color w:val="000000"/>
          <w:szCs w:val="28"/>
        </w:rPr>
      </w:pPr>
      <w:r w:rsidRPr="004A5C61">
        <w:rPr>
          <w:rFonts w:ascii="Times New Roman CYR" w:hAnsi="Times New Roman CYR"/>
          <w:color w:val="000000"/>
          <w:szCs w:val="28"/>
        </w:rPr>
        <w:t xml:space="preserve">Ресурсне забезпечення </w:t>
      </w:r>
      <w:r w:rsidRPr="004A5C61">
        <w:rPr>
          <w:bCs/>
          <w:iCs/>
          <w:color w:val="000000"/>
          <w:szCs w:val="28"/>
        </w:rPr>
        <w:t>Програми на 2015-2017 роки, тис. 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73"/>
        <w:gridCol w:w="1477"/>
        <w:gridCol w:w="1477"/>
        <w:gridCol w:w="1477"/>
        <w:gridCol w:w="1866"/>
      </w:tblGrid>
      <w:tr w:rsidR="004A5C61" w:rsidRPr="004A5C61" w:rsidTr="005E5781">
        <w:tc>
          <w:tcPr>
            <w:tcW w:w="3274" w:type="dxa"/>
            <w:shd w:val="clear" w:color="auto" w:fill="DBE5F1"/>
            <w:vAlign w:val="center"/>
          </w:tcPr>
          <w:p w:rsidR="004A5C61" w:rsidRPr="00CA6564" w:rsidRDefault="004A5C61" w:rsidP="005E5781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2"/>
              </w:rPr>
            </w:pPr>
            <w:r w:rsidRPr="00CA6564">
              <w:rPr>
                <w:rFonts w:ascii="Times New Roman CYR" w:hAnsi="Times New Roman CYR"/>
                <w:b/>
                <w:color w:val="000000"/>
                <w:sz w:val="22"/>
                <w:szCs w:val="22"/>
              </w:rPr>
              <w:t>Обсяг коштів, що пропонується залучити на виконання Програми</w:t>
            </w:r>
          </w:p>
        </w:tc>
        <w:tc>
          <w:tcPr>
            <w:tcW w:w="1477" w:type="dxa"/>
            <w:shd w:val="clear" w:color="auto" w:fill="DBE5F1"/>
            <w:vAlign w:val="center"/>
          </w:tcPr>
          <w:p w:rsidR="004A5C61" w:rsidRPr="00CA6564" w:rsidRDefault="004A5C61" w:rsidP="005E5781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2"/>
              </w:rPr>
            </w:pPr>
            <w:r w:rsidRPr="00CA6564">
              <w:rPr>
                <w:rFonts w:ascii="Times New Roman CYR" w:hAnsi="Times New Roman CYR"/>
                <w:b/>
                <w:color w:val="000000"/>
                <w:sz w:val="22"/>
                <w:szCs w:val="22"/>
              </w:rPr>
              <w:t>2015 рік</w:t>
            </w:r>
          </w:p>
        </w:tc>
        <w:tc>
          <w:tcPr>
            <w:tcW w:w="1477" w:type="dxa"/>
            <w:shd w:val="clear" w:color="auto" w:fill="DBE5F1"/>
            <w:vAlign w:val="center"/>
          </w:tcPr>
          <w:p w:rsidR="004A5C61" w:rsidRPr="00CA6564" w:rsidRDefault="004A5C61" w:rsidP="005E5781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2"/>
              </w:rPr>
            </w:pPr>
            <w:r w:rsidRPr="00CA6564">
              <w:rPr>
                <w:rFonts w:ascii="Times New Roman CYR" w:hAnsi="Times New Roman CYR"/>
                <w:b/>
                <w:color w:val="000000"/>
                <w:sz w:val="22"/>
                <w:szCs w:val="22"/>
              </w:rPr>
              <w:t>2016 рік</w:t>
            </w:r>
          </w:p>
        </w:tc>
        <w:tc>
          <w:tcPr>
            <w:tcW w:w="1477" w:type="dxa"/>
            <w:shd w:val="clear" w:color="auto" w:fill="DBE5F1"/>
            <w:vAlign w:val="center"/>
          </w:tcPr>
          <w:p w:rsidR="004A5C61" w:rsidRPr="00CA6564" w:rsidRDefault="004A5C61" w:rsidP="005E5781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2"/>
              </w:rPr>
            </w:pPr>
            <w:r w:rsidRPr="00CA6564">
              <w:rPr>
                <w:rFonts w:ascii="Times New Roman CYR" w:hAnsi="Times New Roman CYR"/>
                <w:b/>
                <w:color w:val="000000"/>
                <w:sz w:val="22"/>
                <w:szCs w:val="22"/>
              </w:rPr>
              <w:t>2017 рік</w:t>
            </w:r>
          </w:p>
        </w:tc>
        <w:tc>
          <w:tcPr>
            <w:tcW w:w="1866" w:type="dxa"/>
            <w:shd w:val="clear" w:color="auto" w:fill="DBE5F1"/>
            <w:vAlign w:val="center"/>
          </w:tcPr>
          <w:p w:rsidR="004A5C61" w:rsidRPr="00CA6564" w:rsidRDefault="004A5C61" w:rsidP="005E5781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2"/>
              </w:rPr>
            </w:pPr>
            <w:r w:rsidRPr="00CA6564">
              <w:rPr>
                <w:rFonts w:ascii="Times New Roman CYR" w:hAnsi="Times New Roman CYR"/>
                <w:b/>
                <w:color w:val="000000"/>
                <w:sz w:val="22"/>
                <w:szCs w:val="22"/>
              </w:rPr>
              <w:t>Всього витрат на виконання Програми</w:t>
            </w:r>
          </w:p>
        </w:tc>
      </w:tr>
      <w:tr w:rsidR="004A5C61" w:rsidRPr="004A5C61" w:rsidTr="005E5781">
        <w:tc>
          <w:tcPr>
            <w:tcW w:w="3274" w:type="dxa"/>
          </w:tcPr>
          <w:p w:rsidR="004A5C61" w:rsidRPr="004A5C61" w:rsidRDefault="004A5C61" w:rsidP="005E5781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Cs w:val="28"/>
              </w:rPr>
            </w:pPr>
            <w:r w:rsidRPr="004A5C61">
              <w:rPr>
                <w:rFonts w:ascii="Times New Roman CYR" w:hAnsi="Times New Roman CYR"/>
                <w:color w:val="000000"/>
                <w:szCs w:val="28"/>
              </w:rPr>
              <w:t>Обсяг ресурсів, всього,</w:t>
            </w:r>
          </w:p>
          <w:p w:rsidR="004A5C61" w:rsidRPr="004A5C61" w:rsidRDefault="004A5C61" w:rsidP="005E5781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Cs w:val="28"/>
              </w:rPr>
            </w:pPr>
            <w:r w:rsidRPr="004A5C61">
              <w:rPr>
                <w:rFonts w:ascii="Times New Roman CYR" w:hAnsi="Times New Roman CYR"/>
                <w:color w:val="000000"/>
                <w:szCs w:val="28"/>
              </w:rPr>
              <w:t>у тому числі:</w:t>
            </w:r>
          </w:p>
        </w:tc>
        <w:tc>
          <w:tcPr>
            <w:tcW w:w="1477" w:type="dxa"/>
            <w:vAlign w:val="center"/>
          </w:tcPr>
          <w:p w:rsidR="004A5C61" w:rsidRPr="004A5C61" w:rsidRDefault="004A5C61" w:rsidP="005E5781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Cs w:val="28"/>
              </w:rPr>
            </w:pPr>
          </w:p>
          <w:p w:rsidR="004A5C61" w:rsidRPr="004A5C61" w:rsidRDefault="004A5C61" w:rsidP="005E5781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Cs w:val="28"/>
              </w:rPr>
            </w:pPr>
            <w:r w:rsidRPr="004A5C61">
              <w:rPr>
                <w:rFonts w:ascii="Times New Roman CYR" w:hAnsi="Times New Roman CYR"/>
                <w:color w:val="000000"/>
                <w:szCs w:val="28"/>
              </w:rPr>
              <w:t>6183</w:t>
            </w:r>
          </w:p>
          <w:p w:rsidR="004A5C61" w:rsidRPr="004A5C61" w:rsidRDefault="004A5C61" w:rsidP="005E5781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rPr>
                <w:rFonts w:ascii="Times New Roman CYR" w:hAnsi="Times New Roman CYR"/>
                <w:color w:val="000000"/>
                <w:szCs w:val="28"/>
              </w:rPr>
            </w:pPr>
          </w:p>
        </w:tc>
        <w:tc>
          <w:tcPr>
            <w:tcW w:w="1477" w:type="dxa"/>
            <w:vAlign w:val="center"/>
          </w:tcPr>
          <w:p w:rsidR="004A5C61" w:rsidRPr="004A5C61" w:rsidRDefault="004A5C61" w:rsidP="005E5781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Cs w:val="28"/>
              </w:rPr>
            </w:pPr>
            <w:r w:rsidRPr="004A5C61">
              <w:rPr>
                <w:rFonts w:ascii="Times New Roman CYR" w:hAnsi="Times New Roman CYR"/>
                <w:color w:val="000000"/>
                <w:szCs w:val="28"/>
              </w:rPr>
              <w:t>6465</w:t>
            </w:r>
          </w:p>
        </w:tc>
        <w:tc>
          <w:tcPr>
            <w:tcW w:w="1477" w:type="dxa"/>
            <w:vAlign w:val="center"/>
          </w:tcPr>
          <w:p w:rsidR="004A5C61" w:rsidRPr="004A5C61" w:rsidRDefault="004A5C61" w:rsidP="005E5781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Cs w:val="28"/>
              </w:rPr>
            </w:pPr>
            <w:r w:rsidRPr="004A5C61">
              <w:rPr>
                <w:rFonts w:ascii="Times New Roman CYR" w:hAnsi="Times New Roman CYR"/>
                <w:color w:val="000000"/>
                <w:szCs w:val="28"/>
              </w:rPr>
              <w:t>4937</w:t>
            </w:r>
          </w:p>
        </w:tc>
        <w:tc>
          <w:tcPr>
            <w:tcW w:w="1866" w:type="dxa"/>
            <w:vAlign w:val="center"/>
          </w:tcPr>
          <w:p w:rsidR="004A5C61" w:rsidRPr="004A5C61" w:rsidRDefault="004A5C61" w:rsidP="005E5781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Cs w:val="28"/>
              </w:rPr>
            </w:pPr>
            <w:r w:rsidRPr="004A5C61">
              <w:rPr>
                <w:rFonts w:ascii="Times New Roman CYR" w:hAnsi="Times New Roman CYR"/>
                <w:color w:val="000000"/>
                <w:szCs w:val="28"/>
              </w:rPr>
              <w:t>17585</w:t>
            </w:r>
          </w:p>
        </w:tc>
      </w:tr>
      <w:tr w:rsidR="004A5C61" w:rsidRPr="004A5C61" w:rsidTr="005E5781">
        <w:tc>
          <w:tcPr>
            <w:tcW w:w="3274" w:type="dxa"/>
          </w:tcPr>
          <w:p w:rsidR="004A5C61" w:rsidRPr="004A5C61" w:rsidRDefault="004A5C61" w:rsidP="005E5781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Cs w:val="28"/>
              </w:rPr>
            </w:pPr>
            <w:r w:rsidRPr="004A5C61">
              <w:rPr>
                <w:rFonts w:ascii="Times New Roman CYR" w:hAnsi="Times New Roman CYR"/>
                <w:color w:val="000000"/>
                <w:szCs w:val="28"/>
              </w:rPr>
              <w:t>місцевий бюджет</w:t>
            </w:r>
          </w:p>
        </w:tc>
        <w:tc>
          <w:tcPr>
            <w:tcW w:w="1477" w:type="dxa"/>
            <w:vAlign w:val="center"/>
          </w:tcPr>
          <w:p w:rsidR="004A5C61" w:rsidRPr="004A5C61" w:rsidRDefault="004A5C61" w:rsidP="005E5781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Cs w:val="28"/>
              </w:rPr>
            </w:pPr>
            <w:r w:rsidRPr="004A5C61">
              <w:rPr>
                <w:rFonts w:ascii="Times New Roman CYR" w:hAnsi="Times New Roman CYR"/>
                <w:color w:val="000000"/>
                <w:szCs w:val="28"/>
              </w:rPr>
              <w:t>3700</w:t>
            </w:r>
          </w:p>
        </w:tc>
        <w:tc>
          <w:tcPr>
            <w:tcW w:w="1477" w:type="dxa"/>
            <w:vAlign w:val="center"/>
          </w:tcPr>
          <w:p w:rsidR="004A5C61" w:rsidRPr="004A5C61" w:rsidRDefault="004A5C61" w:rsidP="005E5781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Cs w:val="28"/>
              </w:rPr>
            </w:pPr>
            <w:r w:rsidRPr="004A5C61">
              <w:rPr>
                <w:rFonts w:ascii="Times New Roman CYR" w:hAnsi="Times New Roman CYR"/>
                <w:color w:val="000000"/>
                <w:szCs w:val="28"/>
              </w:rPr>
              <w:t>4465</w:t>
            </w:r>
          </w:p>
        </w:tc>
        <w:tc>
          <w:tcPr>
            <w:tcW w:w="1477" w:type="dxa"/>
            <w:vAlign w:val="center"/>
          </w:tcPr>
          <w:p w:rsidR="004A5C61" w:rsidRPr="004A5C61" w:rsidRDefault="004A5C61" w:rsidP="005E5781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Cs w:val="28"/>
              </w:rPr>
            </w:pPr>
            <w:r w:rsidRPr="004A5C61">
              <w:rPr>
                <w:rFonts w:ascii="Times New Roman CYR" w:hAnsi="Times New Roman CYR"/>
                <w:color w:val="000000"/>
                <w:szCs w:val="28"/>
              </w:rPr>
              <w:t>2931</w:t>
            </w:r>
          </w:p>
        </w:tc>
        <w:tc>
          <w:tcPr>
            <w:tcW w:w="1866" w:type="dxa"/>
            <w:vAlign w:val="center"/>
          </w:tcPr>
          <w:p w:rsidR="004A5C61" w:rsidRPr="004A5C61" w:rsidRDefault="004A5C61" w:rsidP="005E5781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Cs w:val="28"/>
              </w:rPr>
            </w:pPr>
            <w:r w:rsidRPr="004A5C61">
              <w:rPr>
                <w:rFonts w:ascii="Times New Roman CYR" w:hAnsi="Times New Roman CYR"/>
                <w:color w:val="000000"/>
                <w:szCs w:val="28"/>
              </w:rPr>
              <w:t>11883</w:t>
            </w:r>
          </w:p>
        </w:tc>
      </w:tr>
      <w:tr w:rsidR="004A5C61" w:rsidRPr="004A5C61" w:rsidTr="005E5781">
        <w:tc>
          <w:tcPr>
            <w:tcW w:w="3274" w:type="dxa"/>
          </w:tcPr>
          <w:p w:rsidR="004A5C61" w:rsidRPr="004A5C61" w:rsidRDefault="004A5C61" w:rsidP="005E5781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Cs w:val="28"/>
              </w:rPr>
            </w:pPr>
            <w:r w:rsidRPr="004A5C61">
              <w:rPr>
                <w:rFonts w:ascii="Times New Roman CYR" w:hAnsi="Times New Roman CYR"/>
                <w:color w:val="000000"/>
                <w:szCs w:val="28"/>
              </w:rPr>
              <w:t>кошти небюджетних джерел</w:t>
            </w:r>
          </w:p>
        </w:tc>
        <w:tc>
          <w:tcPr>
            <w:tcW w:w="1477" w:type="dxa"/>
            <w:vAlign w:val="center"/>
          </w:tcPr>
          <w:p w:rsidR="004A5C61" w:rsidRPr="004A5C61" w:rsidRDefault="004A5C61" w:rsidP="005E5781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Cs w:val="28"/>
              </w:rPr>
            </w:pPr>
            <w:r w:rsidRPr="004A5C61">
              <w:rPr>
                <w:rFonts w:ascii="Times New Roman CYR" w:hAnsi="Times New Roman CYR"/>
                <w:color w:val="000000"/>
                <w:szCs w:val="28"/>
              </w:rPr>
              <w:t>2</w:t>
            </w:r>
          </w:p>
        </w:tc>
        <w:tc>
          <w:tcPr>
            <w:tcW w:w="1477" w:type="dxa"/>
            <w:vAlign w:val="center"/>
          </w:tcPr>
          <w:p w:rsidR="004A5C61" w:rsidRPr="004A5C61" w:rsidRDefault="004A5C61" w:rsidP="005E5781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Cs w:val="28"/>
              </w:rPr>
            </w:pPr>
            <w:r w:rsidRPr="004A5C61">
              <w:rPr>
                <w:rFonts w:ascii="Times New Roman CYR" w:hAnsi="Times New Roman CYR"/>
                <w:color w:val="000000"/>
                <w:szCs w:val="28"/>
              </w:rPr>
              <w:t>-</w:t>
            </w:r>
          </w:p>
        </w:tc>
        <w:tc>
          <w:tcPr>
            <w:tcW w:w="1477" w:type="dxa"/>
            <w:vAlign w:val="center"/>
          </w:tcPr>
          <w:p w:rsidR="004A5C61" w:rsidRPr="004A5C61" w:rsidRDefault="004A5C61" w:rsidP="005E5781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Cs w:val="28"/>
              </w:rPr>
            </w:pPr>
            <w:r w:rsidRPr="004A5C61">
              <w:rPr>
                <w:rFonts w:ascii="Times New Roman CYR" w:hAnsi="Times New Roman CYR"/>
                <w:color w:val="000000"/>
                <w:szCs w:val="28"/>
              </w:rPr>
              <w:t>6</w:t>
            </w:r>
          </w:p>
        </w:tc>
        <w:tc>
          <w:tcPr>
            <w:tcW w:w="1866" w:type="dxa"/>
            <w:vAlign w:val="center"/>
          </w:tcPr>
          <w:p w:rsidR="004A5C61" w:rsidRPr="004A5C61" w:rsidRDefault="004A5C61" w:rsidP="005E5781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Cs w:val="28"/>
              </w:rPr>
            </w:pPr>
            <w:r w:rsidRPr="004A5C61">
              <w:rPr>
                <w:rFonts w:ascii="Times New Roman CYR" w:hAnsi="Times New Roman CYR"/>
                <w:color w:val="000000"/>
                <w:szCs w:val="28"/>
              </w:rPr>
              <w:t>8</w:t>
            </w:r>
          </w:p>
        </w:tc>
      </w:tr>
    </w:tbl>
    <w:p w:rsidR="004A5C61" w:rsidRPr="004A5C61" w:rsidRDefault="004A5C61" w:rsidP="004A5C61">
      <w:pPr>
        <w:ind w:firstLine="705"/>
        <w:jc w:val="both"/>
        <w:rPr>
          <w:rFonts w:ascii="Times New Roman CYR" w:hAnsi="Times New Roman CYR"/>
          <w:bCs/>
          <w:iCs/>
          <w:color w:val="000000"/>
          <w:sz w:val="28"/>
          <w:szCs w:val="28"/>
        </w:rPr>
      </w:pPr>
      <w:r w:rsidRPr="004A5C61">
        <w:rPr>
          <w:rFonts w:ascii="Times New Roman CYR" w:hAnsi="Times New Roman CYR"/>
          <w:bCs/>
          <w:iCs/>
          <w:color w:val="000000"/>
          <w:sz w:val="28"/>
          <w:szCs w:val="28"/>
        </w:rPr>
        <w:t xml:space="preserve">Джерелом фінансування Програми крім коштів місцевого бюджету є інші джерела, не заборонені чинним законодавством: кредити. </w:t>
      </w:r>
    </w:p>
    <w:p w:rsidR="004A5C61" w:rsidRPr="004A5C61" w:rsidRDefault="004A5C61" w:rsidP="004A5C61">
      <w:pPr>
        <w:widowControl w:val="0"/>
        <w:jc w:val="both"/>
        <w:rPr>
          <w:rFonts w:ascii="Times New Roman CYR" w:hAnsi="Times New Roman CYR"/>
          <w:bCs/>
          <w:iCs/>
          <w:color w:val="000000"/>
          <w:sz w:val="28"/>
          <w:szCs w:val="28"/>
        </w:rPr>
      </w:pPr>
    </w:p>
    <w:p w:rsidR="004A5C61" w:rsidRPr="00CA6564" w:rsidRDefault="004A5C61" w:rsidP="00CA6564">
      <w:pPr>
        <w:pStyle w:val="1"/>
        <w:jc w:val="left"/>
        <w:rPr>
          <w:b/>
          <w:szCs w:val="28"/>
        </w:rPr>
      </w:pPr>
      <w:bookmarkStart w:id="4" w:name="_Toc424524484"/>
      <w:r w:rsidRPr="00CA6564">
        <w:rPr>
          <w:b/>
          <w:szCs w:val="28"/>
        </w:rPr>
        <w:t>5. Строки виконання Програми</w:t>
      </w:r>
      <w:bookmarkEnd w:id="4"/>
    </w:p>
    <w:p w:rsidR="004A5C61" w:rsidRPr="004A5C61" w:rsidRDefault="004A5C61" w:rsidP="00CA6564">
      <w:pPr>
        <w:pStyle w:val="a9"/>
        <w:widowControl w:val="0"/>
        <w:tabs>
          <w:tab w:val="left" w:pos="0"/>
        </w:tabs>
        <w:autoSpaceDE w:val="0"/>
        <w:autoSpaceDN w:val="0"/>
        <w:ind w:firstLine="0"/>
        <w:rPr>
          <w:rFonts w:ascii="Times New Roman CYR" w:hAnsi="Times New Roman CYR"/>
          <w:color w:val="000000"/>
          <w:szCs w:val="28"/>
        </w:rPr>
      </w:pPr>
      <w:r w:rsidRPr="004A5C61">
        <w:rPr>
          <w:rFonts w:ascii="Times New Roman CYR" w:hAnsi="Times New Roman CYR"/>
          <w:color w:val="000000"/>
          <w:szCs w:val="28"/>
        </w:rPr>
        <w:t>Заходи Програми будуть виконуватися впродовж 2015-2017 років.</w:t>
      </w:r>
    </w:p>
    <w:p w:rsidR="004A5C61" w:rsidRPr="004A5C61" w:rsidRDefault="004A5C61" w:rsidP="004A5C61">
      <w:pPr>
        <w:pStyle w:val="a9"/>
        <w:widowControl w:val="0"/>
        <w:tabs>
          <w:tab w:val="left" w:pos="0"/>
        </w:tabs>
        <w:autoSpaceDE w:val="0"/>
        <w:autoSpaceDN w:val="0"/>
        <w:ind w:firstLine="0"/>
        <w:jc w:val="center"/>
        <w:rPr>
          <w:b/>
          <w:szCs w:val="28"/>
        </w:rPr>
      </w:pPr>
    </w:p>
    <w:p w:rsidR="004A5C61" w:rsidRPr="00CA6564" w:rsidRDefault="004A5C61" w:rsidP="00CA6564">
      <w:pPr>
        <w:pStyle w:val="1"/>
        <w:jc w:val="left"/>
        <w:rPr>
          <w:b/>
          <w:szCs w:val="28"/>
        </w:rPr>
      </w:pPr>
      <w:bookmarkStart w:id="5" w:name="_Toc424524485"/>
      <w:r w:rsidRPr="00CA6564">
        <w:rPr>
          <w:b/>
          <w:szCs w:val="28"/>
        </w:rPr>
        <w:t>6. Основні напрями, заходи та результативні показники Програми</w:t>
      </w:r>
      <w:bookmarkEnd w:id="5"/>
    </w:p>
    <w:p w:rsidR="004A5C61" w:rsidRPr="004A5C61" w:rsidRDefault="004A5C61" w:rsidP="004A5C61">
      <w:pPr>
        <w:widowControl w:val="0"/>
        <w:ind w:firstLine="705"/>
        <w:jc w:val="both"/>
        <w:rPr>
          <w:rFonts w:ascii="Times New Roman CYR" w:hAnsi="Times New Roman CYR"/>
          <w:bCs/>
          <w:iCs/>
          <w:color w:val="000000"/>
          <w:sz w:val="28"/>
          <w:szCs w:val="28"/>
        </w:rPr>
      </w:pPr>
      <w:r w:rsidRPr="004A5C61">
        <w:rPr>
          <w:rFonts w:ascii="Times New Roman CYR" w:hAnsi="Times New Roman CYR"/>
          <w:bCs/>
          <w:iCs/>
          <w:color w:val="000000"/>
          <w:sz w:val="28"/>
          <w:szCs w:val="28"/>
        </w:rPr>
        <w:t>Для досягнення головної мети зусилля основних зацікавлених сторін мають бути спрямовані на:</w:t>
      </w:r>
    </w:p>
    <w:p w:rsidR="004A5C61" w:rsidRPr="004A5C61" w:rsidRDefault="004A5C61" w:rsidP="004A5C61">
      <w:pPr>
        <w:pStyle w:val="11"/>
        <w:widowControl w:val="0"/>
        <w:numPr>
          <w:ilvl w:val="0"/>
          <w:numId w:val="6"/>
        </w:numPr>
        <w:spacing w:after="0" w:line="240" w:lineRule="auto"/>
        <w:ind w:left="1418" w:hanging="353"/>
        <w:jc w:val="both"/>
        <w:rPr>
          <w:rFonts w:ascii="Times New Roman CYR" w:hAnsi="Times New Roman CYR"/>
          <w:bCs/>
          <w:iCs/>
          <w:color w:val="000000"/>
          <w:sz w:val="28"/>
          <w:szCs w:val="28"/>
          <w:lang w:val="uk-UA"/>
        </w:rPr>
      </w:pPr>
      <w:r w:rsidRPr="004A5C61">
        <w:rPr>
          <w:rFonts w:ascii="Times New Roman CYR" w:hAnsi="Times New Roman CYR"/>
          <w:bCs/>
          <w:iCs/>
          <w:color w:val="000000"/>
          <w:sz w:val="28"/>
          <w:szCs w:val="28"/>
          <w:lang w:val="uk-UA"/>
        </w:rPr>
        <w:t>підвищення організаційної спроможності виконавчих комітетів сільських та селищних рад в сфері розробки та реалізації місцевої енергетичної політики;</w:t>
      </w:r>
    </w:p>
    <w:p w:rsidR="004A5C61" w:rsidRPr="004A5C61" w:rsidRDefault="004A5C61" w:rsidP="004A5C61">
      <w:pPr>
        <w:pStyle w:val="11"/>
        <w:widowControl w:val="0"/>
        <w:numPr>
          <w:ilvl w:val="0"/>
          <w:numId w:val="6"/>
        </w:numPr>
        <w:spacing w:after="0" w:line="240" w:lineRule="auto"/>
        <w:ind w:left="1418" w:hanging="353"/>
        <w:jc w:val="both"/>
        <w:rPr>
          <w:rFonts w:ascii="Times New Roman CYR" w:hAnsi="Times New Roman CYR"/>
          <w:bCs/>
          <w:iCs/>
          <w:color w:val="000000"/>
          <w:sz w:val="28"/>
          <w:szCs w:val="28"/>
          <w:lang w:val="uk-UA"/>
        </w:rPr>
      </w:pPr>
      <w:r w:rsidRPr="004A5C61">
        <w:rPr>
          <w:rFonts w:ascii="Times New Roman CYR" w:hAnsi="Times New Roman CYR"/>
          <w:bCs/>
          <w:iCs/>
          <w:color w:val="000000"/>
          <w:sz w:val="28"/>
          <w:szCs w:val="28"/>
          <w:lang w:val="uk-UA"/>
        </w:rPr>
        <w:t>зменшення споживання паливно-енергетичних ресурсів, впровадження альтернативних та відновлювальних джерел енергії в закладах бюджетної сфери району;</w:t>
      </w:r>
    </w:p>
    <w:p w:rsidR="004A5C61" w:rsidRPr="004A5C61" w:rsidRDefault="004A5C61" w:rsidP="004A5C61">
      <w:pPr>
        <w:pStyle w:val="11"/>
        <w:widowControl w:val="0"/>
        <w:numPr>
          <w:ilvl w:val="0"/>
          <w:numId w:val="6"/>
        </w:numPr>
        <w:spacing w:after="0" w:line="240" w:lineRule="auto"/>
        <w:ind w:left="1418" w:hanging="353"/>
        <w:jc w:val="both"/>
        <w:rPr>
          <w:rFonts w:ascii="Times New Roman CYR" w:hAnsi="Times New Roman CYR"/>
          <w:bCs/>
          <w:iCs/>
          <w:color w:val="000000"/>
          <w:sz w:val="28"/>
          <w:szCs w:val="28"/>
          <w:lang w:val="uk-UA"/>
        </w:rPr>
      </w:pPr>
      <w:r w:rsidRPr="004A5C61">
        <w:rPr>
          <w:rFonts w:ascii="Times New Roman CYR" w:hAnsi="Times New Roman CYR"/>
          <w:bCs/>
          <w:iCs/>
          <w:color w:val="000000"/>
          <w:sz w:val="28"/>
          <w:szCs w:val="28"/>
          <w:lang w:val="uk-UA"/>
        </w:rPr>
        <w:t>підвищення культури споживання паливно-енергетичних ресурсів населенням району;</w:t>
      </w:r>
    </w:p>
    <w:p w:rsidR="004A5C61" w:rsidRPr="00CA6564" w:rsidRDefault="004A5C61" w:rsidP="00CA6564">
      <w:pPr>
        <w:pStyle w:val="11"/>
        <w:widowControl w:val="0"/>
        <w:numPr>
          <w:ilvl w:val="0"/>
          <w:numId w:val="6"/>
        </w:numPr>
        <w:spacing w:after="0" w:line="240" w:lineRule="auto"/>
        <w:ind w:left="1418" w:hanging="353"/>
        <w:jc w:val="both"/>
        <w:rPr>
          <w:rFonts w:ascii="Times New Roman CYR" w:hAnsi="Times New Roman CYR"/>
          <w:bCs/>
          <w:iCs/>
          <w:color w:val="000000"/>
          <w:sz w:val="28"/>
          <w:szCs w:val="28"/>
          <w:lang w:val="uk-UA"/>
        </w:rPr>
      </w:pPr>
      <w:r w:rsidRPr="004A5C61">
        <w:rPr>
          <w:rFonts w:ascii="Times New Roman CYR" w:hAnsi="Times New Roman CYR"/>
          <w:bCs/>
          <w:iCs/>
          <w:color w:val="000000"/>
          <w:sz w:val="28"/>
          <w:szCs w:val="28"/>
          <w:lang w:val="uk-UA"/>
        </w:rPr>
        <w:lastRenderedPageBreak/>
        <w:t>зменшення споживання паливно-енергетичних ресурсів, впровадження альтернативних та відновлювальних джерел енергії в житловому господарстві;</w:t>
      </w:r>
    </w:p>
    <w:p w:rsidR="004A5C61" w:rsidRPr="004A5C61" w:rsidRDefault="004A5C61" w:rsidP="004A5C61">
      <w:pPr>
        <w:pStyle w:val="11"/>
        <w:widowControl w:val="0"/>
        <w:numPr>
          <w:ilvl w:val="0"/>
          <w:numId w:val="6"/>
        </w:numPr>
        <w:spacing w:after="0" w:line="240" w:lineRule="auto"/>
        <w:ind w:left="1418" w:hanging="353"/>
        <w:jc w:val="both"/>
        <w:rPr>
          <w:rFonts w:ascii="Times New Roman CYR" w:hAnsi="Times New Roman CYR"/>
          <w:bCs/>
          <w:iCs/>
          <w:color w:val="000000"/>
          <w:sz w:val="28"/>
          <w:szCs w:val="28"/>
          <w:lang w:val="uk-UA"/>
        </w:rPr>
      </w:pPr>
      <w:r w:rsidRPr="004A5C61">
        <w:rPr>
          <w:rFonts w:ascii="Times New Roman CYR" w:hAnsi="Times New Roman CYR"/>
          <w:bCs/>
          <w:iCs/>
          <w:color w:val="000000"/>
          <w:sz w:val="28"/>
          <w:szCs w:val="28"/>
          <w:lang w:val="uk-UA"/>
        </w:rPr>
        <w:t>зменшення споживання паливно-енергетичних ресурсів, впровадження альтернативних та відновлювальних джерел енергії в комунальному господарстві.</w:t>
      </w:r>
    </w:p>
    <w:p w:rsidR="004A5C61" w:rsidRPr="004A5C61" w:rsidRDefault="004A5C61" w:rsidP="004A5C61">
      <w:pPr>
        <w:ind w:firstLine="708"/>
        <w:jc w:val="both"/>
        <w:rPr>
          <w:sz w:val="28"/>
          <w:szCs w:val="28"/>
        </w:rPr>
      </w:pPr>
      <w:r w:rsidRPr="004A5C61">
        <w:rPr>
          <w:sz w:val="28"/>
          <w:szCs w:val="28"/>
        </w:rPr>
        <w:t xml:space="preserve">Завдання і заходи з визначенням обсягів та джерел фінансування Програми наведені в </w:t>
      </w:r>
      <w:r w:rsidRPr="004A5C61">
        <w:rPr>
          <w:b/>
          <w:sz w:val="28"/>
          <w:szCs w:val="28"/>
        </w:rPr>
        <w:t>Додатку 1</w:t>
      </w:r>
      <w:r w:rsidRPr="004A5C61">
        <w:rPr>
          <w:sz w:val="28"/>
          <w:szCs w:val="28"/>
        </w:rPr>
        <w:t xml:space="preserve">. Показники результативності Програми зазначені в </w:t>
      </w:r>
      <w:r w:rsidRPr="004A5C61">
        <w:rPr>
          <w:b/>
          <w:sz w:val="28"/>
          <w:szCs w:val="28"/>
        </w:rPr>
        <w:t>Додатку 2</w:t>
      </w:r>
      <w:r w:rsidRPr="004A5C61">
        <w:rPr>
          <w:sz w:val="28"/>
          <w:szCs w:val="28"/>
        </w:rPr>
        <w:t>.</w:t>
      </w:r>
    </w:p>
    <w:p w:rsidR="004A5C61" w:rsidRPr="004A5C61" w:rsidRDefault="004A5C61" w:rsidP="004A5C61">
      <w:pPr>
        <w:pStyle w:val="a9"/>
        <w:widowControl w:val="0"/>
        <w:tabs>
          <w:tab w:val="left" w:pos="0"/>
        </w:tabs>
        <w:autoSpaceDE w:val="0"/>
        <w:autoSpaceDN w:val="0"/>
        <w:ind w:firstLine="0"/>
        <w:jc w:val="center"/>
        <w:rPr>
          <w:b/>
          <w:szCs w:val="28"/>
        </w:rPr>
      </w:pPr>
    </w:p>
    <w:p w:rsidR="004A5C61" w:rsidRPr="00CA6564" w:rsidRDefault="004A5C61" w:rsidP="00CA6564">
      <w:pPr>
        <w:pStyle w:val="1"/>
        <w:jc w:val="left"/>
        <w:rPr>
          <w:b/>
          <w:szCs w:val="28"/>
        </w:rPr>
      </w:pPr>
      <w:bookmarkStart w:id="6" w:name="_Toc424524486"/>
      <w:r w:rsidRPr="00CA6564">
        <w:rPr>
          <w:b/>
          <w:szCs w:val="28"/>
        </w:rPr>
        <w:t>7. Організація виконання та контроль за виконанням Програми</w:t>
      </w:r>
      <w:bookmarkEnd w:id="6"/>
    </w:p>
    <w:p w:rsidR="004A5C61" w:rsidRPr="004A5C61" w:rsidRDefault="004A5C61" w:rsidP="004A5C61">
      <w:pPr>
        <w:ind w:firstLine="708"/>
        <w:jc w:val="both"/>
        <w:rPr>
          <w:color w:val="000000"/>
          <w:sz w:val="28"/>
          <w:szCs w:val="28"/>
        </w:rPr>
      </w:pPr>
      <w:r w:rsidRPr="004A5C61">
        <w:rPr>
          <w:color w:val="000000"/>
          <w:sz w:val="28"/>
          <w:szCs w:val="28"/>
        </w:rPr>
        <w:t>Організаційне супроводження виконання Програми забезпечує сектор житлово-комунального господарства, будівництва та цивільного захисту населення райдержадміністрації. Виконавцями Програми визначені: структурні підрозділи райдержадміністрації, виконкоми сільських, селищних рад, комунальні підприємства та бюджетні установи району, громадські об’єднання тощо.</w:t>
      </w:r>
    </w:p>
    <w:p w:rsidR="004A5C61" w:rsidRPr="004A5C61" w:rsidRDefault="004A5C61" w:rsidP="004A5C61">
      <w:pPr>
        <w:pStyle w:val="ab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uk-UA"/>
        </w:rPr>
      </w:pPr>
      <w:r w:rsidRPr="004A5C61">
        <w:rPr>
          <w:color w:val="000000"/>
          <w:sz w:val="28"/>
          <w:szCs w:val="28"/>
          <w:lang w:val="uk-UA"/>
        </w:rPr>
        <w:t>Виконавці Програми щоквартально надають сектору житлово-комунального господарства, будівництва та цивільного захисту населення  райдержадміністрації інформацію про виконання її заходів. За результатами аналізу отриманої інформації здійснюється її узагальнення та моніторинг виконання.</w:t>
      </w:r>
    </w:p>
    <w:p w:rsidR="004A5C61" w:rsidRPr="004A5C61" w:rsidRDefault="004A5C61" w:rsidP="004A5C61">
      <w:pPr>
        <w:ind w:firstLine="720"/>
        <w:jc w:val="both"/>
        <w:rPr>
          <w:color w:val="000000"/>
          <w:sz w:val="28"/>
          <w:szCs w:val="28"/>
        </w:rPr>
      </w:pPr>
      <w:r w:rsidRPr="004A5C61">
        <w:rPr>
          <w:color w:val="000000"/>
          <w:sz w:val="28"/>
          <w:szCs w:val="28"/>
        </w:rPr>
        <w:t xml:space="preserve">Сектор житлово-комунального господарства, будівництва та цивільного захисту населення  райдержадміністрації щороку здійснює обґрунтовану оцінку результатів виконання заходів Програми. </w:t>
      </w:r>
    </w:p>
    <w:p w:rsidR="004A5C61" w:rsidRPr="004A5C61" w:rsidRDefault="004A5C61" w:rsidP="004A5C61">
      <w:pPr>
        <w:ind w:firstLine="720"/>
        <w:jc w:val="both"/>
        <w:rPr>
          <w:color w:val="000000"/>
          <w:sz w:val="28"/>
          <w:szCs w:val="28"/>
        </w:rPr>
      </w:pPr>
      <w:r w:rsidRPr="004A5C61">
        <w:rPr>
          <w:color w:val="000000"/>
          <w:sz w:val="28"/>
          <w:szCs w:val="28"/>
        </w:rPr>
        <w:t>Після закінчення строку реалізації Програми сектор житлово-комунального господарства, будівництва та цивільного захисту населення  райдержадміністрації  готує підсумковий звіт про її виконання.</w:t>
      </w:r>
    </w:p>
    <w:p w:rsidR="004A5C61" w:rsidRPr="004A5C61" w:rsidRDefault="004A5C61" w:rsidP="004A5C61">
      <w:pPr>
        <w:ind w:firstLine="720"/>
        <w:jc w:val="both"/>
        <w:rPr>
          <w:color w:val="000000"/>
          <w:sz w:val="28"/>
          <w:szCs w:val="28"/>
        </w:rPr>
      </w:pPr>
      <w:r w:rsidRPr="004A5C61">
        <w:rPr>
          <w:color w:val="000000"/>
          <w:sz w:val="28"/>
          <w:szCs w:val="28"/>
        </w:rPr>
        <w:t>Основні напрями і заходи програми можуть коригуватися в період її дії з урахуванням соціально-економічної ситуації в районі.</w:t>
      </w:r>
    </w:p>
    <w:p w:rsidR="004A5C61" w:rsidRPr="004A5C61" w:rsidRDefault="004A5C61" w:rsidP="004A5C61">
      <w:pPr>
        <w:ind w:firstLine="720"/>
        <w:jc w:val="both"/>
        <w:rPr>
          <w:color w:val="000000"/>
          <w:sz w:val="28"/>
          <w:szCs w:val="28"/>
        </w:rPr>
      </w:pPr>
    </w:p>
    <w:p w:rsidR="004A5C61" w:rsidRPr="00CA6564" w:rsidRDefault="004A5C61" w:rsidP="00CA6564">
      <w:pPr>
        <w:pStyle w:val="1"/>
        <w:jc w:val="left"/>
        <w:rPr>
          <w:b/>
          <w:szCs w:val="28"/>
        </w:rPr>
      </w:pPr>
      <w:bookmarkStart w:id="7" w:name="_Toc424524487"/>
      <w:r w:rsidRPr="00CA6564">
        <w:rPr>
          <w:b/>
          <w:szCs w:val="28"/>
        </w:rPr>
        <w:t>8. Очікувані результати виконання Програми</w:t>
      </w:r>
      <w:bookmarkEnd w:id="7"/>
    </w:p>
    <w:p w:rsidR="004A5C61" w:rsidRPr="004A5C61" w:rsidRDefault="004A5C61" w:rsidP="004A5C61">
      <w:pPr>
        <w:widowControl w:val="0"/>
        <w:jc w:val="both"/>
        <w:rPr>
          <w:snapToGrid w:val="0"/>
          <w:sz w:val="28"/>
          <w:szCs w:val="28"/>
        </w:rPr>
      </w:pPr>
      <w:r w:rsidRPr="004A5C61">
        <w:rPr>
          <w:snapToGrid w:val="0"/>
          <w:sz w:val="28"/>
          <w:szCs w:val="28"/>
        </w:rPr>
        <w:t>Завдяки реалізації Програми планується порівняно з базовим 2014 роком:</w:t>
      </w:r>
    </w:p>
    <w:p w:rsidR="004A5C61" w:rsidRPr="004A5C61" w:rsidRDefault="004A5C61" w:rsidP="004A5C61">
      <w:pPr>
        <w:pStyle w:val="11"/>
        <w:widowControl w:val="0"/>
        <w:numPr>
          <w:ilvl w:val="0"/>
          <w:numId w:val="5"/>
        </w:numPr>
        <w:spacing w:after="0" w:line="240" w:lineRule="auto"/>
        <w:jc w:val="both"/>
        <w:rPr>
          <w:b/>
          <w:snapToGrid w:val="0"/>
          <w:sz w:val="28"/>
          <w:szCs w:val="28"/>
          <w:lang w:val="uk-UA"/>
        </w:rPr>
      </w:pPr>
      <w:r w:rsidRPr="004A5C61">
        <w:rPr>
          <w:rFonts w:ascii="Times New Roman CYR" w:hAnsi="Times New Roman CYR"/>
          <w:bCs/>
          <w:iCs/>
          <w:color w:val="000000"/>
          <w:sz w:val="28"/>
          <w:szCs w:val="28"/>
          <w:lang w:val="uk-UA"/>
        </w:rPr>
        <w:t>знизити споживання паливно-енергетичних ресурсів закладами  освіти, культури, медицини та житлово-комунальними підприємствами  на 25,0%;</w:t>
      </w:r>
    </w:p>
    <w:p w:rsidR="004A5C61" w:rsidRPr="004A5C61" w:rsidRDefault="004A5C61" w:rsidP="004A5C61">
      <w:pPr>
        <w:pStyle w:val="11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 w:rsidRPr="004A5C61">
        <w:rPr>
          <w:rFonts w:ascii="Times New Roman" w:hAnsi="Times New Roman"/>
          <w:snapToGrid w:val="0"/>
          <w:sz w:val="28"/>
          <w:szCs w:val="28"/>
          <w:lang w:val="uk-UA"/>
        </w:rPr>
        <w:t xml:space="preserve">диверсифікувати джерела постачання паливно-енергетичних ресурсів (збільшити частку використання </w:t>
      </w:r>
      <w:r w:rsidRPr="004A5C61">
        <w:rPr>
          <w:rFonts w:ascii="Times New Roman" w:hAnsi="Times New Roman"/>
          <w:sz w:val="28"/>
          <w:szCs w:val="28"/>
          <w:lang w:val="uk-UA"/>
        </w:rPr>
        <w:t>відновлювальних та альтернативних джерел енергії</w:t>
      </w:r>
      <w:r w:rsidRPr="004A5C61">
        <w:rPr>
          <w:rFonts w:ascii="Times New Roman" w:hAnsi="Times New Roman"/>
          <w:snapToGrid w:val="0"/>
          <w:sz w:val="28"/>
          <w:szCs w:val="28"/>
          <w:lang w:val="uk-UA"/>
        </w:rPr>
        <w:t>) для комунальних підприємств та закладів бюджетної сфери;</w:t>
      </w:r>
    </w:p>
    <w:p w:rsidR="004A5C61" w:rsidRPr="004A5C61" w:rsidRDefault="004A5C61" w:rsidP="004A5C61">
      <w:pPr>
        <w:pStyle w:val="11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 w:rsidRPr="004A5C61">
        <w:rPr>
          <w:rFonts w:ascii="Times New Roman" w:hAnsi="Times New Roman"/>
          <w:snapToGrid w:val="0"/>
          <w:sz w:val="28"/>
          <w:szCs w:val="28"/>
          <w:lang w:val="uk-UA"/>
        </w:rPr>
        <w:t>знизити споживання теплової енергії закладами бюджетної сфери на 11,0%;</w:t>
      </w:r>
    </w:p>
    <w:p w:rsidR="004A5C61" w:rsidRPr="004A5C61" w:rsidRDefault="004A5C61" w:rsidP="004A5C61">
      <w:pPr>
        <w:pStyle w:val="11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A5C61">
        <w:rPr>
          <w:rFonts w:ascii="Times New Roman" w:hAnsi="Times New Roman"/>
          <w:snapToGrid w:val="0"/>
          <w:sz w:val="28"/>
          <w:szCs w:val="28"/>
          <w:lang w:val="uk-UA"/>
        </w:rPr>
        <w:t>знизити рівень споживання населенням паливно-енергетичних ресурсів на 1,0%.</w:t>
      </w:r>
    </w:p>
    <w:p w:rsidR="004A5C61" w:rsidRDefault="004A5C61" w:rsidP="004A5C61">
      <w:pPr>
        <w:rPr>
          <w:lang w:val="uk-UA"/>
        </w:rPr>
      </w:pPr>
    </w:p>
    <w:p w:rsidR="00CA6564" w:rsidRPr="00CA6564" w:rsidRDefault="00CA6564" w:rsidP="004A5C61">
      <w:pPr>
        <w:rPr>
          <w:b/>
          <w:sz w:val="28"/>
          <w:szCs w:val="28"/>
          <w:lang w:val="uk-UA"/>
        </w:rPr>
        <w:sectPr w:rsidR="00CA6564" w:rsidRPr="00CA6564" w:rsidSect="004A5C61">
          <w:headerReference w:type="even" r:id="rId9"/>
          <w:headerReference w:type="default" r:id="rId10"/>
          <w:pgSz w:w="11906" w:h="16838"/>
          <w:pgMar w:top="284" w:right="851" w:bottom="720" w:left="1701" w:header="709" w:footer="709" w:gutter="0"/>
          <w:cols w:space="708"/>
          <w:titlePg/>
          <w:docGrid w:linePitch="360"/>
        </w:sectPr>
      </w:pPr>
      <w:r w:rsidRPr="00CA6564">
        <w:rPr>
          <w:b/>
          <w:sz w:val="28"/>
          <w:szCs w:val="28"/>
          <w:lang w:val="uk-UA"/>
        </w:rPr>
        <w:t xml:space="preserve">Заступник голови ради                                            О.Л. Гибало </w:t>
      </w:r>
    </w:p>
    <w:p w:rsidR="004A5C61" w:rsidRPr="00CA6564" w:rsidRDefault="00CA6564" w:rsidP="00CA6564">
      <w:pPr>
        <w:pStyle w:val="1"/>
        <w:rPr>
          <w:b/>
          <w:sz w:val="24"/>
          <w:szCs w:val="24"/>
        </w:rPr>
      </w:pPr>
      <w:bookmarkStart w:id="8" w:name="_Toc273104591"/>
      <w:r>
        <w:rPr>
          <w:sz w:val="24"/>
          <w:szCs w:val="24"/>
        </w:rPr>
        <w:lastRenderedPageBreak/>
        <w:t xml:space="preserve">                                                                                                 </w:t>
      </w:r>
      <w:r w:rsidR="004A5C61" w:rsidRPr="00CA6564">
        <w:rPr>
          <w:b/>
          <w:sz w:val="24"/>
          <w:szCs w:val="24"/>
        </w:rPr>
        <w:t>Додаток 1</w:t>
      </w:r>
    </w:p>
    <w:p w:rsidR="00CA6564" w:rsidRPr="00CA6564" w:rsidRDefault="00CA6564" w:rsidP="00CA6564">
      <w:pPr>
        <w:pStyle w:val="1"/>
        <w:jc w:val="right"/>
        <w:rPr>
          <w:b/>
          <w:sz w:val="24"/>
          <w:szCs w:val="24"/>
        </w:rPr>
      </w:pPr>
      <w:r w:rsidRPr="00CA6564">
        <w:rPr>
          <w:b/>
          <w:sz w:val="24"/>
          <w:szCs w:val="24"/>
        </w:rPr>
        <w:t>до Програми підвищення енергоефективності</w:t>
      </w:r>
    </w:p>
    <w:p w:rsidR="00CA6564" w:rsidRPr="00CA6564" w:rsidRDefault="00CA6564" w:rsidP="00CA6564">
      <w:pPr>
        <w:pStyle w:val="1"/>
        <w:rPr>
          <w:b/>
          <w:sz w:val="24"/>
          <w:szCs w:val="24"/>
        </w:rPr>
      </w:pPr>
      <w:r w:rsidRPr="00CA6564">
        <w:rPr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  <w:r>
        <w:rPr>
          <w:b/>
          <w:sz w:val="24"/>
          <w:szCs w:val="24"/>
        </w:rPr>
        <w:t xml:space="preserve">                        </w:t>
      </w:r>
      <w:r w:rsidRPr="00CA6564">
        <w:rPr>
          <w:b/>
          <w:sz w:val="24"/>
          <w:szCs w:val="24"/>
        </w:rPr>
        <w:t>Черняхівського району на 2015-2017 роки</w:t>
      </w:r>
    </w:p>
    <w:p w:rsidR="00CA6564" w:rsidRPr="00CA6564" w:rsidRDefault="00CA6564" w:rsidP="00CA6564">
      <w:pPr>
        <w:jc w:val="right"/>
        <w:rPr>
          <w:lang w:val="uk-UA"/>
        </w:rPr>
      </w:pPr>
    </w:p>
    <w:p w:rsidR="004A5C61" w:rsidRPr="00BD5C17" w:rsidRDefault="004A5C61" w:rsidP="004A5C61"/>
    <w:p w:rsidR="004A5C61" w:rsidRPr="00CA6564" w:rsidRDefault="004A5C61" w:rsidP="004A5C61">
      <w:pPr>
        <w:pStyle w:val="1"/>
        <w:rPr>
          <w:b/>
          <w:szCs w:val="28"/>
        </w:rPr>
      </w:pPr>
      <w:r w:rsidRPr="00CA6564">
        <w:rPr>
          <w:b/>
          <w:szCs w:val="28"/>
        </w:rPr>
        <w:t>Основні напрями та заходи</w:t>
      </w:r>
      <w:bookmarkStart w:id="9" w:name="_Toc273104592"/>
      <w:bookmarkEnd w:id="8"/>
      <w:r w:rsidRPr="00CA6564">
        <w:rPr>
          <w:b/>
          <w:szCs w:val="28"/>
        </w:rPr>
        <w:t xml:space="preserve"> реалізації </w:t>
      </w:r>
      <w:bookmarkEnd w:id="9"/>
      <w:r w:rsidRPr="00CA6564">
        <w:rPr>
          <w:b/>
          <w:szCs w:val="28"/>
        </w:rPr>
        <w:t xml:space="preserve">Програми підвищення енергоефективності Черняхівського району </w:t>
      </w:r>
    </w:p>
    <w:p w:rsidR="004A5C61" w:rsidRPr="00CA6564" w:rsidRDefault="004A5C61" w:rsidP="00CA6564">
      <w:pPr>
        <w:pStyle w:val="1"/>
        <w:rPr>
          <w:b/>
          <w:szCs w:val="28"/>
        </w:rPr>
      </w:pPr>
      <w:r w:rsidRPr="00CA6564">
        <w:rPr>
          <w:b/>
          <w:szCs w:val="28"/>
        </w:rPr>
        <w:t>на 2015-2017 роки</w:t>
      </w:r>
    </w:p>
    <w:tbl>
      <w:tblPr>
        <w:tblW w:w="15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454"/>
        <w:gridCol w:w="374"/>
        <w:gridCol w:w="2035"/>
        <w:gridCol w:w="2980"/>
        <w:gridCol w:w="440"/>
        <w:gridCol w:w="926"/>
        <w:gridCol w:w="74"/>
        <w:gridCol w:w="297"/>
        <w:gridCol w:w="2039"/>
        <w:gridCol w:w="1466"/>
        <w:gridCol w:w="832"/>
        <w:gridCol w:w="832"/>
        <w:gridCol w:w="833"/>
        <w:gridCol w:w="2039"/>
      </w:tblGrid>
      <w:tr w:rsidR="004A5C61" w:rsidRPr="00CA6564" w:rsidTr="00DC5D8E">
        <w:tc>
          <w:tcPr>
            <w:tcW w:w="454" w:type="dxa"/>
            <w:vMerge w:val="restart"/>
            <w:shd w:val="clear" w:color="auto" w:fill="C6D9F1"/>
            <w:vAlign w:val="center"/>
          </w:tcPr>
          <w:p w:rsidR="004A5C61" w:rsidRPr="005F0A15" w:rsidRDefault="004A5C61" w:rsidP="005E5781">
            <w:pPr>
              <w:jc w:val="center"/>
              <w:rPr>
                <w:b/>
                <w:color w:val="000000"/>
              </w:rPr>
            </w:pPr>
            <w:r w:rsidRPr="005F0A15">
              <w:rPr>
                <w:b/>
                <w:color w:val="000000"/>
              </w:rPr>
              <w:t>№ п/п</w:t>
            </w:r>
          </w:p>
        </w:tc>
        <w:tc>
          <w:tcPr>
            <w:tcW w:w="2409" w:type="dxa"/>
            <w:gridSpan w:val="2"/>
            <w:vMerge w:val="restart"/>
            <w:shd w:val="clear" w:color="auto" w:fill="C6D9F1"/>
            <w:vAlign w:val="center"/>
          </w:tcPr>
          <w:p w:rsidR="004A5C61" w:rsidRPr="00CA6564" w:rsidRDefault="004A5C61" w:rsidP="005E5781">
            <w:pPr>
              <w:pStyle w:val="3"/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CA6564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Пріоритетні завдання (напрямки)</w:t>
            </w:r>
          </w:p>
        </w:tc>
        <w:tc>
          <w:tcPr>
            <w:tcW w:w="2980" w:type="dxa"/>
            <w:vMerge w:val="restart"/>
            <w:shd w:val="clear" w:color="auto" w:fill="C6D9F1"/>
            <w:vAlign w:val="center"/>
          </w:tcPr>
          <w:p w:rsidR="004A5C61" w:rsidRPr="00CA6564" w:rsidRDefault="004A5C61" w:rsidP="005E5781">
            <w:pPr>
              <w:pStyle w:val="3"/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CA6564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Зміст заходів</w:t>
            </w:r>
          </w:p>
        </w:tc>
        <w:tc>
          <w:tcPr>
            <w:tcW w:w="1366" w:type="dxa"/>
            <w:gridSpan w:val="2"/>
            <w:vMerge w:val="restart"/>
            <w:shd w:val="clear" w:color="auto" w:fill="C6D9F1"/>
            <w:vAlign w:val="center"/>
          </w:tcPr>
          <w:p w:rsidR="004A5C61" w:rsidRPr="00CA6564" w:rsidRDefault="004A5C61" w:rsidP="005E578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A6564">
              <w:rPr>
                <w:b/>
                <w:color w:val="000000"/>
                <w:sz w:val="18"/>
                <w:szCs w:val="18"/>
              </w:rPr>
              <w:t>Термін виконання</w:t>
            </w:r>
          </w:p>
        </w:tc>
        <w:tc>
          <w:tcPr>
            <w:tcW w:w="2410" w:type="dxa"/>
            <w:gridSpan w:val="3"/>
            <w:vMerge w:val="restart"/>
            <w:shd w:val="clear" w:color="auto" w:fill="C6D9F1"/>
            <w:vAlign w:val="center"/>
          </w:tcPr>
          <w:p w:rsidR="004A5C61" w:rsidRPr="00CA6564" w:rsidRDefault="004A5C61" w:rsidP="005E578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A6564">
              <w:rPr>
                <w:b/>
                <w:color w:val="000000"/>
                <w:sz w:val="18"/>
                <w:szCs w:val="18"/>
              </w:rPr>
              <w:t>Виконавці</w:t>
            </w:r>
          </w:p>
        </w:tc>
        <w:tc>
          <w:tcPr>
            <w:tcW w:w="1466" w:type="dxa"/>
            <w:vMerge w:val="restart"/>
            <w:shd w:val="clear" w:color="auto" w:fill="C6D9F1"/>
            <w:vAlign w:val="center"/>
          </w:tcPr>
          <w:p w:rsidR="004A5C61" w:rsidRPr="00CA6564" w:rsidRDefault="004A5C61" w:rsidP="005E578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A6564">
              <w:rPr>
                <w:b/>
                <w:color w:val="000000"/>
                <w:sz w:val="18"/>
                <w:szCs w:val="18"/>
              </w:rPr>
              <w:t>Джерела фінансу-вання</w:t>
            </w:r>
          </w:p>
        </w:tc>
        <w:tc>
          <w:tcPr>
            <w:tcW w:w="2497" w:type="dxa"/>
            <w:gridSpan w:val="3"/>
            <w:shd w:val="clear" w:color="auto" w:fill="C6D9F1"/>
            <w:vAlign w:val="center"/>
          </w:tcPr>
          <w:p w:rsidR="004A5C61" w:rsidRPr="00CA6564" w:rsidRDefault="004A5C61" w:rsidP="005E578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A6564">
              <w:rPr>
                <w:b/>
                <w:color w:val="000000"/>
                <w:sz w:val="18"/>
                <w:szCs w:val="18"/>
              </w:rPr>
              <w:t>Обсяги фінансування по роках, тис. грн.</w:t>
            </w:r>
          </w:p>
        </w:tc>
        <w:tc>
          <w:tcPr>
            <w:tcW w:w="2039" w:type="dxa"/>
            <w:vMerge w:val="restart"/>
            <w:shd w:val="clear" w:color="auto" w:fill="C6D9F1"/>
            <w:vAlign w:val="center"/>
          </w:tcPr>
          <w:p w:rsidR="004A5C61" w:rsidRPr="00CA6564" w:rsidRDefault="004A5C61" w:rsidP="005E578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A6564">
              <w:rPr>
                <w:b/>
                <w:color w:val="000000"/>
                <w:sz w:val="18"/>
                <w:szCs w:val="18"/>
              </w:rPr>
              <w:t>Очікуваний результат</w:t>
            </w:r>
          </w:p>
        </w:tc>
      </w:tr>
      <w:tr w:rsidR="004A5C61" w:rsidRPr="00CA6564" w:rsidTr="00DC5D8E">
        <w:tc>
          <w:tcPr>
            <w:tcW w:w="454" w:type="dxa"/>
            <w:vMerge/>
          </w:tcPr>
          <w:p w:rsidR="004A5C61" w:rsidRPr="00AD6C81" w:rsidRDefault="004A5C61" w:rsidP="005E5781">
            <w:pPr>
              <w:pStyle w:val="a7"/>
              <w:jc w:val="both"/>
              <w:rPr>
                <w:color w:val="000000"/>
                <w:szCs w:val="24"/>
                <w:lang w:val="uk-UA"/>
              </w:rPr>
            </w:pPr>
          </w:p>
        </w:tc>
        <w:tc>
          <w:tcPr>
            <w:tcW w:w="2409" w:type="dxa"/>
            <w:gridSpan w:val="2"/>
            <w:vMerge/>
          </w:tcPr>
          <w:p w:rsidR="004A5C61" w:rsidRPr="00CA6564" w:rsidRDefault="004A5C61" w:rsidP="005E5781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980" w:type="dxa"/>
            <w:vMerge/>
          </w:tcPr>
          <w:p w:rsidR="004A5C61" w:rsidRPr="00CA6564" w:rsidRDefault="004A5C61" w:rsidP="005E5781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vMerge/>
          </w:tcPr>
          <w:p w:rsidR="004A5C61" w:rsidRPr="00CA6564" w:rsidRDefault="004A5C61" w:rsidP="005E5781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vMerge/>
          </w:tcPr>
          <w:p w:rsidR="004A5C61" w:rsidRPr="00CA6564" w:rsidRDefault="004A5C61" w:rsidP="005E5781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66" w:type="dxa"/>
            <w:vMerge/>
          </w:tcPr>
          <w:p w:rsidR="004A5C61" w:rsidRPr="00CA6564" w:rsidRDefault="004A5C61" w:rsidP="005E5781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C6D9F1"/>
          </w:tcPr>
          <w:p w:rsidR="004A5C61" w:rsidRPr="00CA6564" w:rsidRDefault="004A5C61" w:rsidP="005E578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A6564">
              <w:rPr>
                <w:b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832" w:type="dxa"/>
            <w:shd w:val="clear" w:color="auto" w:fill="C6D9F1"/>
          </w:tcPr>
          <w:p w:rsidR="004A5C61" w:rsidRPr="00CA6564" w:rsidRDefault="004A5C61" w:rsidP="005E578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A6564">
              <w:rPr>
                <w:b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833" w:type="dxa"/>
            <w:shd w:val="clear" w:color="auto" w:fill="C6D9F1"/>
          </w:tcPr>
          <w:p w:rsidR="004A5C61" w:rsidRPr="00CA6564" w:rsidRDefault="004A5C61" w:rsidP="005E578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A6564">
              <w:rPr>
                <w:b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2039" w:type="dxa"/>
            <w:vMerge/>
          </w:tcPr>
          <w:p w:rsidR="004A5C61" w:rsidRPr="00CA6564" w:rsidRDefault="004A5C61" w:rsidP="005E5781">
            <w:pPr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4A5C61" w:rsidRPr="005F0A15" w:rsidTr="00DC5D8E">
        <w:tc>
          <w:tcPr>
            <w:tcW w:w="15621" w:type="dxa"/>
            <w:gridSpan w:val="14"/>
          </w:tcPr>
          <w:p w:rsidR="004A5C61" w:rsidRPr="00CA6564" w:rsidRDefault="004A5C61" w:rsidP="005E5781">
            <w:pPr>
              <w:jc w:val="center"/>
              <w:rPr>
                <w:b/>
                <w:color w:val="000000"/>
              </w:rPr>
            </w:pPr>
            <w:r w:rsidRPr="00CA6564">
              <w:rPr>
                <w:rFonts w:ascii="Times New Roman CYR" w:hAnsi="Times New Roman CYR"/>
                <w:b/>
                <w:bCs/>
                <w:iCs/>
                <w:color w:val="000000"/>
                <w:sz w:val="22"/>
                <w:szCs w:val="22"/>
              </w:rPr>
              <w:t>1. Підвищення організаційної спроможності виконавчих комітетів сільських та селищних рад в сфері розробки та реалізації місцевої енергетичної політики</w:t>
            </w:r>
          </w:p>
        </w:tc>
      </w:tr>
      <w:tr w:rsidR="004A5C61" w:rsidRPr="005F0A15" w:rsidTr="00DC5D8E">
        <w:tc>
          <w:tcPr>
            <w:tcW w:w="454" w:type="dxa"/>
          </w:tcPr>
          <w:p w:rsidR="004A5C61" w:rsidRPr="005F0A15" w:rsidRDefault="004A5C61" w:rsidP="005E5781">
            <w:pPr>
              <w:pStyle w:val="a7"/>
              <w:jc w:val="center"/>
              <w:rPr>
                <w:color w:val="000000"/>
                <w:szCs w:val="24"/>
              </w:rPr>
            </w:pPr>
            <w:r w:rsidRPr="005F0A15">
              <w:rPr>
                <w:color w:val="000000"/>
                <w:szCs w:val="24"/>
              </w:rPr>
              <w:t>1.1.</w:t>
            </w:r>
          </w:p>
        </w:tc>
        <w:tc>
          <w:tcPr>
            <w:tcW w:w="2409" w:type="dxa"/>
            <w:gridSpan w:val="2"/>
          </w:tcPr>
          <w:p w:rsidR="004A5C61" w:rsidRPr="005F0A15" w:rsidRDefault="004A5C61" w:rsidP="00DC5D8E">
            <w:pPr>
              <w:rPr>
                <w:snapToGrid w:val="0"/>
              </w:rPr>
            </w:pPr>
            <w:r w:rsidRPr="005F0A15">
              <w:rPr>
                <w:snapToGrid w:val="0"/>
              </w:rPr>
              <w:t xml:space="preserve">Підвищити кваліфікацію працівників </w:t>
            </w:r>
            <w:r>
              <w:rPr>
                <w:snapToGrid w:val="0"/>
              </w:rPr>
              <w:t>виконкомів сільських, селищних рад</w:t>
            </w:r>
          </w:p>
        </w:tc>
        <w:tc>
          <w:tcPr>
            <w:tcW w:w="2980" w:type="dxa"/>
          </w:tcPr>
          <w:p w:rsidR="004A5C61" w:rsidRPr="005F0A15" w:rsidRDefault="004A5C61" w:rsidP="00DC5D8E">
            <w:pPr>
              <w:rPr>
                <w:color w:val="000000"/>
              </w:rPr>
            </w:pPr>
            <w:r w:rsidRPr="005F0A15">
              <w:rPr>
                <w:color w:val="000000"/>
              </w:rPr>
              <w:t>Проведення круглих столів, конференцій, семінарів, семінарів-тренінгів</w:t>
            </w:r>
          </w:p>
        </w:tc>
        <w:tc>
          <w:tcPr>
            <w:tcW w:w="1366" w:type="dxa"/>
            <w:gridSpan w:val="2"/>
          </w:tcPr>
          <w:p w:rsidR="004A5C61" w:rsidRPr="005F0A15" w:rsidRDefault="004A5C61" w:rsidP="005E5781">
            <w:pPr>
              <w:jc w:val="center"/>
              <w:rPr>
                <w:color w:val="000000"/>
              </w:rPr>
            </w:pPr>
            <w:r w:rsidRPr="005F0A15">
              <w:rPr>
                <w:color w:val="000000"/>
              </w:rPr>
              <w:t>2015 рік</w:t>
            </w:r>
          </w:p>
        </w:tc>
        <w:tc>
          <w:tcPr>
            <w:tcW w:w="2410" w:type="dxa"/>
            <w:gridSpan w:val="3"/>
          </w:tcPr>
          <w:p w:rsidR="004A5C61" w:rsidRPr="005F0A15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>Відділ економічного розвитку і торгівлі райдержадміністрації</w:t>
            </w:r>
          </w:p>
        </w:tc>
        <w:tc>
          <w:tcPr>
            <w:tcW w:w="1466" w:type="dxa"/>
          </w:tcPr>
          <w:p w:rsidR="004A5C61" w:rsidRPr="00E82CD6" w:rsidRDefault="004A5C61" w:rsidP="005E57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32" w:type="dxa"/>
          </w:tcPr>
          <w:p w:rsidR="004A5C61" w:rsidRPr="005F0A15" w:rsidRDefault="004A5C61" w:rsidP="005E578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32" w:type="dxa"/>
          </w:tcPr>
          <w:p w:rsidR="004A5C61" w:rsidRPr="005F0A15" w:rsidRDefault="004A5C61" w:rsidP="005E578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833" w:type="dxa"/>
          </w:tcPr>
          <w:p w:rsidR="004A5C61" w:rsidRPr="005F0A15" w:rsidRDefault="004A5C61" w:rsidP="005E578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39" w:type="dxa"/>
          </w:tcPr>
          <w:p w:rsidR="004A5C61" w:rsidRPr="005F0A15" w:rsidRDefault="004A5C61" w:rsidP="00DC5D8E">
            <w:pPr>
              <w:rPr>
                <w:color w:val="000000"/>
              </w:rPr>
            </w:pPr>
            <w:r w:rsidRPr="005F0A15">
              <w:rPr>
                <w:color w:val="000000"/>
              </w:rPr>
              <w:t>Високо-кваліфіковані компетентні працівники</w:t>
            </w:r>
          </w:p>
        </w:tc>
      </w:tr>
      <w:tr w:rsidR="004A5C61" w:rsidRPr="005F0A15" w:rsidTr="00DC5D8E">
        <w:tc>
          <w:tcPr>
            <w:tcW w:w="454" w:type="dxa"/>
          </w:tcPr>
          <w:p w:rsidR="004A5C61" w:rsidRPr="005F0A15" w:rsidRDefault="004A5C61" w:rsidP="005E5781">
            <w:pPr>
              <w:pStyle w:val="a7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</w:t>
            </w:r>
            <w:r>
              <w:rPr>
                <w:color w:val="000000"/>
                <w:szCs w:val="24"/>
                <w:lang w:val="uk-UA"/>
              </w:rPr>
              <w:t>2</w:t>
            </w:r>
            <w:r w:rsidRPr="005F0A15">
              <w:rPr>
                <w:color w:val="000000"/>
                <w:szCs w:val="24"/>
              </w:rPr>
              <w:t>.</w:t>
            </w:r>
          </w:p>
        </w:tc>
        <w:tc>
          <w:tcPr>
            <w:tcW w:w="2409" w:type="dxa"/>
            <w:gridSpan w:val="2"/>
          </w:tcPr>
          <w:p w:rsidR="004A5C61" w:rsidRPr="005F0A15" w:rsidRDefault="004A5C61" w:rsidP="00DC5D8E">
            <w:pPr>
              <w:rPr>
                <w:snapToGrid w:val="0"/>
              </w:rPr>
            </w:pPr>
            <w:r w:rsidRPr="005F0A15">
              <w:rPr>
                <w:color w:val="000000"/>
              </w:rPr>
              <w:t>Створити систему управління та контролю за місцевою енергетичною політикою</w:t>
            </w:r>
          </w:p>
        </w:tc>
        <w:tc>
          <w:tcPr>
            <w:tcW w:w="2980" w:type="dxa"/>
          </w:tcPr>
          <w:p w:rsidR="004A5C61" w:rsidRPr="005F0A15" w:rsidRDefault="004A5C61" w:rsidP="00DC5D8E">
            <w:pPr>
              <w:rPr>
                <w:color w:val="000000"/>
              </w:rPr>
            </w:pPr>
            <w:r w:rsidRPr="005F0A15">
              <w:rPr>
                <w:color w:val="000000"/>
              </w:rPr>
              <w:t>Впровадження змін в організаційну структуру виконавч</w:t>
            </w:r>
            <w:r>
              <w:rPr>
                <w:color w:val="000000"/>
              </w:rPr>
              <w:t>их комітетів</w:t>
            </w:r>
            <w:r w:rsidRPr="005F0A15">
              <w:rPr>
                <w:color w:val="000000"/>
              </w:rPr>
              <w:t xml:space="preserve"> та окремих структурних підрозділів</w:t>
            </w:r>
          </w:p>
        </w:tc>
        <w:tc>
          <w:tcPr>
            <w:tcW w:w="1366" w:type="dxa"/>
            <w:gridSpan w:val="2"/>
          </w:tcPr>
          <w:p w:rsidR="004A5C61" w:rsidRPr="005F0A15" w:rsidRDefault="004A5C61" w:rsidP="005E5781">
            <w:pPr>
              <w:jc w:val="center"/>
              <w:rPr>
                <w:color w:val="000000"/>
              </w:rPr>
            </w:pPr>
            <w:r w:rsidRPr="005F0A15">
              <w:rPr>
                <w:color w:val="000000"/>
                <w:lang w:val="en-US"/>
              </w:rPr>
              <w:t>2015-201</w:t>
            </w:r>
            <w:r w:rsidRPr="005F0A15">
              <w:rPr>
                <w:color w:val="000000"/>
              </w:rPr>
              <w:t>7</w:t>
            </w:r>
            <w:r w:rsidRPr="005F0A15">
              <w:rPr>
                <w:color w:val="000000"/>
                <w:lang w:val="en-US"/>
              </w:rPr>
              <w:t xml:space="preserve"> </w:t>
            </w:r>
            <w:r w:rsidRPr="005F0A15">
              <w:rPr>
                <w:color w:val="000000"/>
              </w:rPr>
              <w:t>роки</w:t>
            </w:r>
          </w:p>
        </w:tc>
        <w:tc>
          <w:tcPr>
            <w:tcW w:w="2410" w:type="dxa"/>
            <w:gridSpan w:val="3"/>
          </w:tcPr>
          <w:p w:rsidR="004A5C61" w:rsidRPr="005F0A15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 xml:space="preserve">Відділ </w:t>
            </w:r>
            <w:r w:rsidRPr="005F0A15">
              <w:rPr>
                <w:color w:val="000000"/>
              </w:rPr>
              <w:t>економічного розвитку</w:t>
            </w:r>
            <w:r>
              <w:rPr>
                <w:color w:val="000000"/>
              </w:rPr>
              <w:t xml:space="preserve"> і торгівлі райдержадміністрації</w:t>
            </w:r>
          </w:p>
        </w:tc>
        <w:tc>
          <w:tcPr>
            <w:tcW w:w="1466" w:type="dxa"/>
          </w:tcPr>
          <w:p w:rsidR="004A5C61" w:rsidRPr="00E82CD6" w:rsidRDefault="004A5C61" w:rsidP="005E57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32" w:type="dxa"/>
          </w:tcPr>
          <w:p w:rsidR="004A5C61" w:rsidRPr="005F0A15" w:rsidRDefault="004A5C61" w:rsidP="005E578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832" w:type="dxa"/>
          </w:tcPr>
          <w:p w:rsidR="004A5C61" w:rsidRPr="005F0A15" w:rsidRDefault="004A5C61" w:rsidP="005E578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833" w:type="dxa"/>
          </w:tcPr>
          <w:p w:rsidR="004A5C61" w:rsidRPr="005F0A15" w:rsidRDefault="004A5C61" w:rsidP="005E578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39" w:type="dxa"/>
          </w:tcPr>
          <w:p w:rsidR="004A5C61" w:rsidRPr="005F0A15" w:rsidRDefault="004A5C61" w:rsidP="00DC5D8E">
            <w:pPr>
              <w:rPr>
                <w:snapToGrid w:val="0"/>
              </w:rPr>
            </w:pPr>
            <w:r w:rsidRPr="005F0A15">
              <w:rPr>
                <w:snapToGrid w:val="0"/>
              </w:rPr>
              <w:t>Європейська енергетична відзнака</w:t>
            </w:r>
          </w:p>
          <w:p w:rsidR="004A5C61" w:rsidRPr="005F0A15" w:rsidRDefault="004A5C61" w:rsidP="005E5781">
            <w:pPr>
              <w:jc w:val="center"/>
              <w:rPr>
                <w:color w:val="000000"/>
              </w:rPr>
            </w:pPr>
          </w:p>
        </w:tc>
      </w:tr>
      <w:tr w:rsidR="004A5C61" w:rsidRPr="005F0A15" w:rsidTr="00DC5D8E">
        <w:tc>
          <w:tcPr>
            <w:tcW w:w="9619" w:type="dxa"/>
            <w:gridSpan w:val="9"/>
          </w:tcPr>
          <w:p w:rsidR="004A5C61" w:rsidRPr="005F0A15" w:rsidRDefault="004A5C61" w:rsidP="005E5781">
            <w:pPr>
              <w:rPr>
                <w:color w:val="000000"/>
              </w:rPr>
            </w:pPr>
            <w:r w:rsidRPr="005F0A15">
              <w:rPr>
                <w:b/>
                <w:color w:val="000000"/>
              </w:rPr>
              <w:t>Разом</w:t>
            </w:r>
          </w:p>
        </w:tc>
        <w:tc>
          <w:tcPr>
            <w:tcW w:w="1466" w:type="dxa"/>
          </w:tcPr>
          <w:p w:rsidR="004A5C61" w:rsidRPr="005F0A15" w:rsidRDefault="004A5C61" w:rsidP="005E57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32" w:type="dxa"/>
          </w:tcPr>
          <w:p w:rsidR="004A5C61" w:rsidRPr="005F0A15" w:rsidRDefault="004A5C61" w:rsidP="005E5781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</w:t>
            </w:r>
          </w:p>
        </w:tc>
        <w:tc>
          <w:tcPr>
            <w:tcW w:w="832" w:type="dxa"/>
          </w:tcPr>
          <w:p w:rsidR="004A5C61" w:rsidRPr="005F0A15" w:rsidRDefault="004A5C61" w:rsidP="005E5781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</w:t>
            </w:r>
          </w:p>
        </w:tc>
        <w:tc>
          <w:tcPr>
            <w:tcW w:w="833" w:type="dxa"/>
          </w:tcPr>
          <w:p w:rsidR="004A5C61" w:rsidRPr="005F0A15" w:rsidRDefault="004A5C61" w:rsidP="005E5781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</w:t>
            </w:r>
          </w:p>
        </w:tc>
        <w:tc>
          <w:tcPr>
            <w:tcW w:w="2039" w:type="dxa"/>
          </w:tcPr>
          <w:p w:rsidR="004A5C61" w:rsidRPr="005F0A15" w:rsidRDefault="004A5C61" w:rsidP="005E5781">
            <w:pPr>
              <w:jc w:val="center"/>
              <w:rPr>
                <w:color w:val="000000"/>
              </w:rPr>
            </w:pPr>
          </w:p>
        </w:tc>
      </w:tr>
      <w:tr w:rsidR="004A5C61" w:rsidRPr="005F0A15" w:rsidTr="00DC5D8E">
        <w:tc>
          <w:tcPr>
            <w:tcW w:w="15621" w:type="dxa"/>
            <w:gridSpan w:val="14"/>
          </w:tcPr>
          <w:p w:rsidR="004A5C61" w:rsidRPr="005F0A15" w:rsidRDefault="004A5C61" w:rsidP="005E5781">
            <w:pPr>
              <w:jc w:val="center"/>
              <w:rPr>
                <w:b/>
                <w:snapToGrid w:val="0"/>
              </w:rPr>
            </w:pPr>
            <w:r w:rsidRPr="005F0A15">
              <w:rPr>
                <w:rFonts w:ascii="Times New Roman CYR" w:hAnsi="Times New Roman CYR"/>
                <w:b/>
                <w:bCs/>
                <w:color w:val="000000"/>
              </w:rPr>
              <w:t xml:space="preserve">2. Зменшення споживання паливно-енергетичних ресурсів, впровадження альтернативних та відновлювальних джерел енергії в закладах бюджетної сфери </w:t>
            </w:r>
            <w:r>
              <w:rPr>
                <w:rFonts w:ascii="Times New Roman CYR" w:hAnsi="Times New Roman CYR"/>
                <w:b/>
                <w:bCs/>
                <w:color w:val="000000"/>
              </w:rPr>
              <w:t>району</w:t>
            </w:r>
          </w:p>
        </w:tc>
      </w:tr>
      <w:tr w:rsidR="004A5C61" w:rsidRPr="005F0A15" w:rsidTr="00DC5D8E">
        <w:trPr>
          <w:trHeight w:val="2096"/>
        </w:trPr>
        <w:tc>
          <w:tcPr>
            <w:tcW w:w="828" w:type="dxa"/>
            <w:gridSpan w:val="2"/>
            <w:vMerge w:val="restart"/>
          </w:tcPr>
          <w:p w:rsidR="004A5C61" w:rsidRPr="005F0A15" w:rsidRDefault="004A5C61" w:rsidP="005E5781">
            <w:pPr>
              <w:pStyle w:val="a7"/>
              <w:jc w:val="center"/>
              <w:rPr>
                <w:color w:val="000000"/>
                <w:szCs w:val="24"/>
              </w:rPr>
            </w:pPr>
            <w:r w:rsidRPr="005F0A15">
              <w:rPr>
                <w:color w:val="000000"/>
                <w:szCs w:val="24"/>
              </w:rPr>
              <w:t>2.1.</w:t>
            </w:r>
          </w:p>
        </w:tc>
        <w:tc>
          <w:tcPr>
            <w:tcW w:w="2035" w:type="dxa"/>
            <w:vMerge w:val="restart"/>
          </w:tcPr>
          <w:p w:rsidR="004A5C61" w:rsidRPr="005F0A15" w:rsidRDefault="004A5C61" w:rsidP="00DC5D8E">
            <w:pPr>
              <w:rPr>
                <w:snapToGrid w:val="0"/>
              </w:rPr>
            </w:pPr>
            <w:r>
              <w:rPr>
                <w:snapToGrid w:val="0"/>
              </w:rPr>
              <w:t>Запровадити котли на місцевих видах енергоресурсів</w:t>
            </w:r>
          </w:p>
        </w:tc>
        <w:tc>
          <w:tcPr>
            <w:tcW w:w="2980" w:type="dxa"/>
          </w:tcPr>
          <w:p w:rsidR="004A5C61" w:rsidRPr="005F0A15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>Проведення модернізації котельного обладнання та систем теплозабезпечення закладів освіти району</w:t>
            </w:r>
          </w:p>
        </w:tc>
        <w:tc>
          <w:tcPr>
            <w:tcW w:w="1440" w:type="dxa"/>
            <w:gridSpan w:val="3"/>
          </w:tcPr>
          <w:p w:rsidR="004A5C61" w:rsidRPr="005F0A15" w:rsidRDefault="004A5C61" w:rsidP="005E5781">
            <w:pPr>
              <w:jc w:val="center"/>
              <w:rPr>
                <w:color w:val="000000"/>
              </w:rPr>
            </w:pPr>
            <w:r w:rsidRPr="005F0A15">
              <w:rPr>
                <w:color w:val="000000"/>
              </w:rPr>
              <w:t>2015</w:t>
            </w:r>
            <w:r>
              <w:rPr>
                <w:color w:val="000000"/>
              </w:rPr>
              <w:t>-2017</w:t>
            </w:r>
            <w:r w:rsidRPr="005F0A15">
              <w:rPr>
                <w:color w:val="000000"/>
              </w:rPr>
              <w:t xml:space="preserve"> р</w:t>
            </w:r>
            <w:r>
              <w:rPr>
                <w:color w:val="000000"/>
              </w:rPr>
              <w:t>оки</w:t>
            </w:r>
          </w:p>
        </w:tc>
        <w:tc>
          <w:tcPr>
            <w:tcW w:w="2336" w:type="dxa"/>
            <w:gridSpan w:val="2"/>
          </w:tcPr>
          <w:p w:rsidR="004A5C61" w:rsidRPr="005F0A15" w:rsidRDefault="004A5C61" w:rsidP="005E57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Відділ освіти райдержадміністрації  </w:t>
            </w:r>
          </w:p>
        </w:tc>
        <w:tc>
          <w:tcPr>
            <w:tcW w:w="1466" w:type="dxa"/>
          </w:tcPr>
          <w:p w:rsidR="004A5C61" w:rsidRPr="005F0A15" w:rsidRDefault="004A5C61" w:rsidP="005E57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Місцевий</w:t>
            </w:r>
            <w:r w:rsidRPr="005F0A15">
              <w:rPr>
                <w:color w:val="000000"/>
              </w:rPr>
              <w:t xml:space="preserve"> бюджет</w:t>
            </w:r>
          </w:p>
        </w:tc>
        <w:tc>
          <w:tcPr>
            <w:tcW w:w="832" w:type="dxa"/>
          </w:tcPr>
          <w:p w:rsidR="004A5C61" w:rsidRPr="005F0A15" w:rsidRDefault="004A5C61" w:rsidP="005E578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1.0</w:t>
            </w:r>
          </w:p>
        </w:tc>
        <w:tc>
          <w:tcPr>
            <w:tcW w:w="832" w:type="dxa"/>
          </w:tcPr>
          <w:p w:rsidR="004A5C61" w:rsidRPr="005F0A15" w:rsidRDefault="004A5C61" w:rsidP="005E578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1,0</w:t>
            </w:r>
          </w:p>
        </w:tc>
        <w:tc>
          <w:tcPr>
            <w:tcW w:w="833" w:type="dxa"/>
          </w:tcPr>
          <w:p w:rsidR="004A5C61" w:rsidRPr="005F0A15" w:rsidRDefault="004A5C61" w:rsidP="005E578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1,0</w:t>
            </w:r>
          </w:p>
        </w:tc>
        <w:tc>
          <w:tcPr>
            <w:tcW w:w="2039" w:type="dxa"/>
            <w:vMerge w:val="restart"/>
          </w:tcPr>
          <w:p w:rsidR="004A5C61" w:rsidRPr="005F0A15" w:rsidRDefault="004A5C61" w:rsidP="005E5781">
            <w:pPr>
              <w:jc w:val="center"/>
              <w:rPr>
                <w:color w:val="000000"/>
              </w:rPr>
            </w:pPr>
            <w:r w:rsidRPr="005F0A15">
              <w:rPr>
                <w:color w:val="000000"/>
              </w:rPr>
              <w:t>Близько 5%-10% економії паливно-енергетичних ресурсів</w:t>
            </w:r>
          </w:p>
        </w:tc>
      </w:tr>
      <w:tr w:rsidR="004A5C61" w:rsidRPr="005F0A15" w:rsidTr="00DC5D8E">
        <w:trPr>
          <w:trHeight w:val="331"/>
        </w:trPr>
        <w:tc>
          <w:tcPr>
            <w:tcW w:w="828" w:type="dxa"/>
            <w:gridSpan w:val="2"/>
            <w:vMerge/>
          </w:tcPr>
          <w:p w:rsidR="004A5C61" w:rsidRPr="005F0A15" w:rsidRDefault="004A5C61" w:rsidP="005E5781">
            <w:pPr>
              <w:pStyle w:val="a7"/>
              <w:jc w:val="center"/>
              <w:rPr>
                <w:color w:val="000000"/>
                <w:szCs w:val="24"/>
              </w:rPr>
            </w:pPr>
          </w:p>
        </w:tc>
        <w:tc>
          <w:tcPr>
            <w:tcW w:w="2035" w:type="dxa"/>
            <w:vMerge/>
          </w:tcPr>
          <w:p w:rsidR="004A5C61" w:rsidRPr="005F0A15" w:rsidRDefault="004A5C61" w:rsidP="005E5781">
            <w:pPr>
              <w:rPr>
                <w:snapToGrid w:val="0"/>
              </w:rPr>
            </w:pPr>
          </w:p>
        </w:tc>
        <w:tc>
          <w:tcPr>
            <w:tcW w:w="2980" w:type="dxa"/>
          </w:tcPr>
          <w:p w:rsidR="004A5C61" w:rsidRPr="005F0A15" w:rsidRDefault="004A5C61" w:rsidP="005E5781">
            <w:pPr>
              <w:rPr>
                <w:color w:val="000000"/>
              </w:rPr>
            </w:pPr>
          </w:p>
        </w:tc>
        <w:tc>
          <w:tcPr>
            <w:tcW w:w="1440" w:type="dxa"/>
            <w:gridSpan w:val="3"/>
          </w:tcPr>
          <w:p w:rsidR="004A5C61" w:rsidRPr="005F0A15" w:rsidRDefault="004A5C61" w:rsidP="005E5781">
            <w:pPr>
              <w:jc w:val="center"/>
              <w:rPr>
                <w:color w:val="000000"/>
              </w:rPr>
            </w:pPr>
          </w:p>
        </w:tc>
        <w:tc>
          <w:tcPr>
            <w:tcW w:w="2336" w:type="dxa"/>
            <w:gridSpan w:val="2"/>
          </w:tcPr>
          <w:p w:rsidR="004A5C61" w:rsidRPr="005F0A15" w:rsidRDefault="004A5C61" w:rsidP="005E578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</w:tcPr>
          <w:p w:rsidR="004A5C61" w:rsidRPr="005F0A15" w:rsidRDefault="004A5C61" w:rsidP="005E5781">
            <w:pPr>
              <w:jc w:val="center"/>
              <w:rPr>
                <w:color w:val="000000"/>
              </w:rPr>
            </w:pPr>
          </w:p>
        </w:tc>
        <w:tc>
          <w:tcPr>
            <w:tcW w:w="832" w:type="dxa"/>
          </w:tcPr>
          <w:p w:rsidR="004A5C61" w:rsidRPr="005F0A15" w:rsidRDefault="004A5C61" w:rsidP="005E5781">
            <w:pPr>
              <w:jc w:val="center"/>
              <w:rPr>
                <w:sz w:val="20"/>
              </w:rPr>
            </w:pPr>
          </w:p>
        </w:tc>
        <w:tc>
          <w:tcPr>
            <w:tcW w:w="832" w:type="dxa"/>
          </w:tcPr>
          <w:p w:rsidR="004A5C61" w:rsidRPr="005F0A15" w:rsidRDefault="004A5C61" w:rsidP="005E5781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33" w:type="dxa"/>
          </w:tcPr>
          <w:p w:rsidR="004A5C61" w:rsidRPr="005F0A15" w:rsidRDefault="004A5C61" w:rsidP="005E5781">
            <w:pPr>
              <w:rPr>
                <w:color w:val="000000"/>
                <w:sz w:val="20"/>
              </w:rPr>
            </w:pPr>
          </w:p>
        </w:tc>
        <w:tc>
          <w:tcPr>
            <w:tcW w:w="2039" w:type="dxa"/>
            <w:vMerge/>
          </w:tcPr>
          <w:p w:rsidR="004A5C61" w:rsidRPr="005F0A15" w:rsidRDefault="004A5C61" w:rsidP="005E5781">
            <w:pPr>
              <w:jc w:val="both"/>
              <w:rPr>
                <w:color w:val="000000"/>
              </w:rPr>
            </w:pPr>
          </w:p>
        </w:tc>
      </w:tr>
      <w:tr w:rsidR="004A5C61" w:rsidRPr="005F0A15" w:rsidTr="00DC5D8E">
        <w:tc>
          <w:tcPr>
            <w:tcW w:w="828" w:type="dxa"/>
            <w:gridSpan w:val="2"/>
            <w:vMerge w:val="restart"/>
            <w:tcBorders>
              <w:top w:val="nil"/>
            </w:tcBorders>
          </w:tcPr>
          <w:p w:rsidR="004A5C61" w:rsidRPr="005F0A15" w:rsidRDefault="004A5C61" w:rsidP="005E5781">
            <w:pPr>
              <w:pStyle w:val="a7"/>
              <w:jc w:val="center"/>
              <w:rPr>
                <w:color w:val="000000"/>
                <w:szCs w:val="24"/>
              </w:rPr>
            </w:pPr>
            <w:r w:rsidRPr="005F0A15">
              <w:rPr>
                <w:color w:val="000000"/>
                <w:szCs w:val="24"/>
              </w:rPr>
              <w:t>2.2.</w:t>
            </w:r>
          </w:p>
        </w:tc>
        <w:tc>
          <w:tcPr>
            <w:tcW w:w="2035" w:type="dxa"/>
            <w:vMerge w:val="restart"/>
            <w:tcBorders>
              <w:top w:val="nil"/>
            </w:tcBorders>
          </w:tcPr>
          <w:p w:rsidR="004A5C61" w:rsidRPr="005F0A15" w:rsidRDefault="004A5C61" w:rsidP="00DC5D8E">
            <w:pPr>
              <w:rPr>
                <w:snapToGrid w:val="0"/>
              </w:rPr>
            </w:pPr>
            <w:r>
              <w:rPr>
                <w:snapToGrid w:val="0"/>
              </w:rPr>
              <w:t xml:space="preserve">Проведення санацій житлових </w:t>
            </w:r>
            <w:r>
              <w:rPr>
                <w:snapToGrid w:val="0"/>
              </w:rPr>
              <w:lastRenderedPageBreak/>
              <w:t>будинків та будівель бюджетних установ</w:t>
            </w:r>
          </w:p>
        </w:tc>
        <w:tc>
          <w:tcPr>
            <w:tcW w:w="2980" w:type="dxa"/>
            <w:tcBorders>
              <w:top w:val="nil"/>
            </w:tcBorders>
          </w:tcPr>
          <w:p w:rsidR="004A5C61" w:rsidRPr="005F0A15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Утеплення та заміна по потребі вхідних дверей та </w:t>
            </w:r>
            <w:r>
              <w:rPr>
                <w:color w:val="000000"/>
              </w:rPr>
              <w:lastRenderedPageBreak/>
              <w:t>вікон</w:t>
            </w:r>
            <w:r w:rsidRPr="005F0A15">
              <w:rPr>
                <w:color w:val="000000"/>
              </w:rPr>
              <w:t xml:space="preserve"> </w:t>
            </w:r>
          </w:p>
        </w:tc>
        <w:tc>
          <w:tcPr>
            <w:tcW w:w="1440" w:type="dxa"/>
            <w:gridSpan w:val="3"/>
            <w:tcBorders>
              <w:top w:val="nil"/>
            </w:tcBorders>
          </w:tcPr>
          <w:p w:rsidR="004A5C61" w:rsidRPr="005F0A15" w:rsidRDefault="004A5C61" w:rsidP="005E5781">
            <w:pPr>
              <w:jc w:val="center"/>
              <w:rPr>
                <w:color w:val="000000"/>
              </w:rPr>
            </w:pPr>
            <w:r w:rsidRPr="005F0A15">
              <w:rPr>
                <w:color w:val="000000"/>
              </w:rPr>
              <w:lastRenderedPageBreak/>
              <w:t>2015</w:t>
            </w:r>
            <w:r>
              <w:rPr>
                <w:color w:val="000000"/>
              </w:rPr>
              <w:t>-2016</w:t>
            </w:r>
            <w:r w:rsidRPr="005F0A15">
              <w:rPr>
                <w:color w:val="000000"/>
              </w:rPr>
              <w:t xml:space="preserve"> р</w:t>
            </w:r>
            <w:r>
              <w:rPr>
                <w:color w:val="000000"/>
              </w:rPr>
              <w:t>оки</w:t>
            </w:r>
          </w:p>
        </w:tc>
        <w:tc>
          <w:tcPr>
            <w:tcW w:w="2336" w:type="dxa"/>
            <w:gridSpan w:val="2"/>
            <w:tcBorders>
              <w:top w:val="nil"/>
            </w:tcBorders>
          </w:tcPr>
          <w:p w:rsidR="004A5C61" w:rsidRPr="005F0A15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>Черняхівська селищна рада</w:t>
            </w:r>
          </w:p>
        </w:tc>
        <w:tc>
          <w:tcPr>
            <w:tcW w:w="1466" w:type="dxa"/>
            <w:tcBorders>
              <w:top w:val="nil"/>
            </w:tcBorders>
          </w:tcPr>
          <w:p w:rsidR="004A5C61" w:rsidRPr="005F0A15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 xml:space="preserve">Місцевий </w:t>
            </w:r>
            <w:r w:rsidRPr="005F0A15">
              <w:rPr>
                <w:color w:val="000000"/>
              </w:rPr>
              <w:t>бюджет</w:t>
            </w:r>
          </w:p>
        </w:tc>
        <w:tc>
          <w:tcPr>
            <w:tcW w:w="832" w:type="dxa"/>
            <w:tcBorders>
              <w:top w:val="nil"/>
            </w:tcBorders>
          </w:tcPr>
          <w:p w:rsidR="004A5C61" w:rsidRDefault="004A5C61" w:rsidP="005E5781">
            <w:pPr>
              <w:jc w:val="center"/>
              <w:rPr>
                <w:color w:val="000000"/>
                <w:sz w:val="20"/>
              </w:rPr>
            </w:pPr>
          </w:p>
          <w:p w:rsidR="004A5C61" w:rsidRPr="005F0A15" w:rsidRDefault="004A5C61" w:rsidP="005E578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832" w:type="dxa"/>
            <w:tcBorders>
              <w:top w:val="nil"/>
            </w:tcBorders>
          </w:tcPr>
          <w:p w:rsidR="004A5C61" w:rsidRDefault="004A5C61" w:rsidP="005E5781">
            <w:pPr>
              <w:jc w:val="center"/>
              <w:rPr>
                <w:color w:val="000000"/>
                <w:sz w:val="20"/>
              </w:rPr>
            </w:pPr>
          </w:p>
          <w:p w:rsidR="004A5C61" w:rsidRPr="005F0A15" w:rsidRDefault="004A5C61" w:rsidP="005E578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</w:t>
            </w:r>
          </w:p>
        </w:tc>
        <w:tc>
          <w:tcPr>
            <w:tcW w:w="833" w:type="dxa"/>
            <w:tcBorders>
              <w:top w:val="nil"/>
            </w:tcBorders>
          </w:tcPr>
          <w:p w:rsidR="004A5C61" w:rsidRDefault="004A5C61" w:rsidP="005E5781">
            <w:pPr>
              <w:jc w:val="center"/>
              <w:rPr>
                <w:color w:val="000000"/>
                <w:sz w:val="20"/>
              </w:rPr>
            </w:pPr>
          </w:p>
          <w:p w:rsidR="004A5C61" w:rsidRPr="005F0A15" w:rsidRDefault="004A5C61" w:rsidP="005E578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=</w:t>
            </w:r>
          </w:p>
        </w:tc>
        <w:tc>
          <w:tcPr>
            <w:tcW w:w="2039" w:type="dxa"/>
            <w:tcBorders>
              <w:top w:val="nil"/>
            </w:tcBorders>
          </w:tcPr>
          <w:p w:rsidR="004A5C61" w:rsidRPr="005F0A15" w:rsidRDefault="004A5C61" w:rsidP="005E5781">
            <w:pPr>
              <w:jc w:val="center"/>
              <w:rPr>
                <w:snapToGrid w:val="0"/>
              </w:rPr>
            </w:pPr>
            <w:r w:rsidRPr="005F0A15">
              <w:rPr>
                <w:snapToGrid w:val="0"/>
              </w:rPr>
              <w:t xml:space="preserve">До </w:t>
            </w:r>
            <w:r>
              <w:rPr>
                <w:snapToGrid w:val="0"/>
              </w:rPr>
              <w:t>30</w:t>
            </w:r>
            <w:r w:rsidRPr="005F0A15">
              <w:rPr>
                <w:snapToGrid w:val="0"/>
              </w:rPr>
              <w:t xml:space="preserve">% відсотків економії теплової </w:t>
            </w:r>
            <w:r w:rsidRPr="005F0A15">
              <w:rPr>
                <w:snapToGrid w:val="0"/>
              </w:rPr>
              <w:lastRenderedPageBreak/>
              <w:t>енергії</w:t>
            </w:r>
          </w:p>
        </w:tc>
      </w:tr>
      <w:tr w:rsidR="004A5C61" w:rsidRPr="005F0A15" w:rsidTr="00DC5D8E">
        <w:tc>
          <w:tcPr>
            <w:tcW w:w="828" w:type="dxa"/>
            <w:gridSpan w:val="2"/>
            <w:vMerge/>
          </w:tcPr>
          <w:p w:rsidR="004A5C61" w:rsidRPr="005F0A15" w:rsidRDefault="004A5C61" w:rsidP="005E5781">
            <w:pPr>
              <w:pStyle w:val="a7"/>
              <w:jc w:val="center"/>
              <w:rPr>
                <w:color w:val="000000"/>
                <w:szCs w:val="24"/>
              </w:rPr>
            </w:pPr>
          </w:p>
        </w:tc>
        <w:tc>
          <w:tcPr>
            <w:tcW w:w="2035" w:type="dxa"/>
            <w:vMerge/>
          </w:tcPr>
          <w:p w:rsidR="004A5C61" w:rsidRPr="005F0A15" w:rsidRDefault="004A5C61" w:rsidP="005E5781">
            <w:pPr>
              <w:jc w:val="center"/>
              <w:rPr>
                <w:snapToGrid w:val="0"/>
              </w:rPr>
            </w:pPr>
          </w:p>
        </w:tc>
        <w:tc>
          <w:tcPr>
            <w:tcW w:w="2980" w:type="dxa"/>
          </w:tcPr>
          <w:p w:rsidR="004A5C61" w:rsidRPr="005F0A15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>Заміна віконних та дверних блоків</w:t>
            </w:r>
            <w:r w:rsidRPr="005F0A15">
              <w:rPr>
                <w:color w:val="000000"/>
              </w:rPr>
              <w:t xml:space="preserve"> </w:t>
            </w:r>
          </w:p>
        </w:tc>
        <w:tc>
          <w:tcPr>
            <w:tcW w:w="1440" w:type="dxa"/>
            <w:gridSpan w:val="3"/>
          </w:tcPr>
          <w:p w:rsidR="004A5C61" w:rsidRPr="005F0A15" w:rsidRDefault="004A5C61" w:rsidP="005E5781">
            <w:pPr>
              <w:jc w:val="center"/>
              <w:rPr>
                <w:color w:val="000000"/>
              </w:rPr>
            </w:pPr>
            <w:r w:rsidRPr="005F0A15">
              <w:rPr>
                <w:color w:val="000000"/>
              </w:rPr>
              <w:t>2015-2017 роки</w:t>
            </w:r>
          </w:p>
        </w:tc>
        <w:tc>
          <w:tcPr>
            <w:tcW w:w="2336" w:type="dxa"/>
            <w:gridSpan w:val="2"/>
          </w:tcPr>
          <w:p w:rsidR="004A5C61" w:rsidRPr="005F0A15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Територіальне медичне об’єднання </w:t>
            </w:r>
            <w:r w:rsidRPr="005F0A15">
              <w:rPr>
                <w:color w:val="000000"/>
              </w:rPr>
              <w:t xml:space="preserve">  </w:t>
            </w:r>
          </w:p>
        </w:tc>
        <w:tc>
          <w:tcPr>
            <w:tcW w:w="1466" w:type="dxa"/>
          </w:tcPr>
          <w:p w:rsidR="004A5C61" w:rsidRPr="005F0A15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>Державний бюджет</w:t>
            </w:r>
            <w:r w:rsidRPr="005F0A15">
              <w:rPr>
                <w:color w:val="000000"/>
              </w:rPr>
              <w:t xml:space="preserve"> </w:t>
            </w:r>
          </w:p>
          <w:p w:rsidR="004A5C61" w:rsidRPr="005F0A15" w:rsidRDefault="004A5C61" w:rsidP="00DC5D8E">
            <w:pPr>
              <w:rPr>
                <w:color w:val="000000"/>
              </w:rPr>
            </w:pPr>
          </w:p>
        </w:tc>
        <w:tc>
          <w:tcPr>
            <w:tcW w:w="832" w:type="dxa"/>
          </w:tcPr>
          <w:p w:rsidR="004A5C61" w:rsidRPr="005F0A15" w:rsidRDefault="004A5C61" w:rsidP="005E578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1,7</w:t>
            </w:r>
          </w:p>
        </w:tc>
        <w:tc>
          <w:tcPr>
            <w:tcW w:w="832" w:type="dxa"/>
          </w:tcPr>
          <w:p w:rsidR="004A5C61" w:rsidRPr="005F0A15" w:rsidRDefault="004A5C61" w:rsidP="005E578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2,0</w:t>
            </w:r>
          </w:p>
        </w:tc>
        <w:tc>
          <w:tcPr>
            <w:tcW w:w="833" w:type="dxa"/>
          </w:tcPr>
          <w:p w:rsidR="004A5C61" w:rsidRPr="005F0A15" w:rsidRDefault="004A5C61" w:rsidP="005E578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2,0</w:t>
            </w:r>
          </w:p>
        </w:tc>
        <w:tc>
          <w:tcPr>
            <w:tcW w:w="2039" w:type="dxa"/>
          </w:tcPr>
          <w:p w:rsidR="004A5C61" w:rsidRPr="005F0A15" w:rsidRDefault="004A5C61" w:rsidP="005E578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До 3</w:t>
            </w:r>
            <w:r w:rsidRPr="005F0A15">
              <w:rPr>
                <w:snapToGrid w:val="0"/>
              </w:rPr>
              <w:t>0% відсотків економії теплової енергії</w:t>
            </w:r>
          </w:p>
        </w:tc>
      </w:tr>
      <w:tr w:rsidR="004A5C61" w:rsidRPr="005F0A15" w:rsidTr="00DC5D8E">
        <w:tc>
          <w:tcPr>
            <w:tcW w:w="828" w:type="dxa"/>
            <w:gridSpan w:val="2"/>
            <w:vMerge/>
          </w:tcPr>
          <w:p w:rsidR="004A5C61" w:rsidRPr="005F0A15" w:rsidRDefault="004A5C61" w:rsidP="005E5781">
            <w:pPr>
              <w:pStyle w:val="a7"/>
              <w:jc w:val="center"/>
              <w:rPr>
                <w:color w:val="000000"/>
                <w:szCs w:val="24"/>
              </w:rPr>
            </w:pPr>
          </w:p>
        </w:tc>
        <w:tc>
          <w:tcPr>
            <w:tcW w:w="2035" w:type="dxa"/>
            <w:vMerge/>
          </w:tcPr>
          <w:p w:rsidR="004A5C61" w:rsidRPr="005F0A15" w:rsidRDefault="004A5C61" w:rsidP="005E5781">
            <w:pPr>
              <w:jc w:val="center"/>
              <w:rPr>
                <w:snapToGrid w:val="0"/>
              </w:rPr>
            </w:pPr>
          </w:p>
        </w:tc>
        <w:tc>
          <w:tcPr>
            <w:tcW w:w="2980" w:type="dxa"/>
          </w:tcPr>
          <w:p w:rsidR="004A5C61" w:rsidRPr="005F0A15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>Заміна віконних та дверних блоків</w:t>
            </w:r>
          </w:p>
        </w:tc>
        <w:tc>
          <w:tcPr>
            <w:tcW w:w="1440" w:type="dxa"/>
            <w:gridSpan w:val="3"/>
          </w:tcPr>
          <w:p w:rsidR="004A5C61" w:rsidRPr="005F0A15" w:rsidRDefault="004A5C61" w:rsidP="005E5781">
            <w:pPr>
              <w:jc w:val="center"/>
              <w:rPr>
                <w:color w:val="000000"/>
              </w:rPr>
            </w:pPr>
            <w:r w:rsidRPr="005F0A15">
              <w:rPr>
                <w:color w:val="000000"/>
              </w:rPr>
              <w:t>2015-2017 роки</w:t>
            </w:r>
          </w:p>
        </w:tc>
        <w:tc>
          <w:tcPr>
            <w:tcW w:w="2336" w:type="dxa"/>
            <w:gridSpan w:val="2"/>
          </w:tcPr>
          <w:p w:rsidR="004A5C61" w:rsidRPr="005F0A15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 xml:space="preserve">Сектор культури райдержадміністрації </w:t>
            </w:r>
          </w:p>
        </w:tc>
        <w:tc>
          <w:tcPr>
            <w:tcW w:w="1466" w:type="dxa"/>
          </w:tcPr>
          <w:p w:rsidR="004A5C61" w:rsidRPr="005F0A15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>Місцевий бюджет</w:t>
            </w:r>
            <w:r w:rsidRPr="005F0A15">
              <w:rPr>
                <w:color w:val="000000"/>
              </w:rPr>
              <w:t xml:space="preserve"> </w:t>
            </w:r>
          </w:p>
        </w:tc>
        <w:tc>
          <w:tcPr>
            <w:tcW w:w="832" w:type="dxa"/>
          </w:tcPr>
          <w:p w:rsidR="004A5C61" w:rsidRPr="005F0A15" w:rsidRDefault="004A5C61" w:rsidP="005E578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0,1</w:t>
            </w:r>
          </w:p>
        </w:tc>
        <w:tc>
          <w:tcPr>
            <w:tcW w:w="832" w:type="dxa"/>
          </w:tcPr>
          <w:p w:rsidR="004A5C61" w:rsidRPr="005F0A15" w:rsidRDefault="004A5C61" w:rsidP="005E578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0,05</w:t>
            </w:r>
          </w:p>
        </w:tc>
        <w:tc>
          <w:tcPr>
            <w:tcW w:w="833" w:type="dxa"/>
          </w:tcPr>
          <w:p w:rsidR="004A5C61" w:rsidRPr="009B3BCB" w:rsidRDefault="004A5C61" w:rsidP="005E578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0,125</w:t>
            </w:r>
          </w:p>
        </w:tc>
        <w:tc>
          <w:tcPr>
            <w:tcW w:w="2039" w:type="dxa"/>
          </w:tcPr>
          <w:p w:rsidR="004A5C61" w:rsidRPr="005F0A15" w:rsidRDefault="004A5C61" w:rsidP="005E5781">
            <w:pPr>
              <w:jc w:val="center"/>
              <w:rPr>
                <w:snapToGrid w:val="0"/>
              </w:rPr>
            </w:pPr>
            <w:r w:rsidRPr="005F0A15">
              <w:rPr>
                <w:snapToGrid w:val="0"/>
              </w:rPr>
              <w:t>До 60% відсотків економії теплової енергії</w:t>
            </w:r>
          </w:p>
        </w:tc>
      </w:tr>
      <w:tr w:rsidR="004A5C61" w:rsidRPr="005F0A15" w:rsidTr="00DC5D8E">
        <w:tc>
          <w:tcPr>
            <w:tcW w:w="828" w:type="dxa"/>
            <w:gridSpan w:val="2"/>
            <w:vMerge/>
          </w:tcPr>
          <w:p w:rsidR="004A5C61" w:rsidRPr="005F0A15" w:rsidRDefault="004A5C61" w:rsidP="005E5781">
            <w:pPr>
              <w:pStyle w:val="a7"/>
              <w:jc w:val="center"/>
              <w:rPr>
                <w:color w:val="000000"/>
                <w:szCs w:val="24"/>
              </w:rPr>
            </w:pPr>
          </w:p>
        </w:tc>
        <w:tc>
          <w:tcPr>
            <w:tcW w:w="2035" w:type="dxa"/>
            <w:vMerge/>
          </w:tcPr>
          <w:p w:rsidR="004A5C61" w:rsidRPr="005F0A15" w:rsidRDefault="004A5C61" w:rsidP="005E5781">
            <w:pPr>
              <w:jc w:val="center"/>
              <w:rPr>
                <w:snapToGrid w:val="0"/>
              </w:rPr>
            </w:pPr>
          </w:p>
        </w:tc>
        <w:tc>
          <w:tcPr>
            <w:tcW w:w="2980" w:type="dxa"/>
          </w:tcPr>
          <w:p w:rsidR="004A5C61" w:rsidRPr="005F0A15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>Ремонт покрівлі</w:t>
            </w:r>
          </w:p>
        </w:tc>
        <w:tc>
          <w:tcPr>
            <w:tcW w:w="1440" w:type="dxa"/>
            <w:gridSpan w:val="3"/>
          </w:tcPr>
          <w:p w:rsidR="004A5C61" w:rsidRPr="005B7C56" w:rsidRDefault="004A5C61" w:rsidP="005E57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 рік</w:t>
            </w:r>
          </w:p>
        </w:tc>
        <w:tc>
          <w:tcPr>
            <w:tcW w:w="2336" w:type="dxa"/>
            <w:gridSpan w:val="2"/>
          </w:tcPr>
          <w:p w:rsidR="004A5C61" w:rsidRPr="005F0A15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Територіальне медичне об’єднання </w:t>
            </w:r>
            <w:r w:rsidRPr="005F0A15">
              <w:rPr>
                <w:color w:val="000000"/>
              </w:rPr>
              <w:t xml:space="preserve">  </w:t>
            </w:r>
          </w:p>
        </w:tc>
        <w:tc>
          <w:tcPr>
            <w:tcW w:w="1466" w:type="dxa"/>
          </w:tcPr>
          <w:p w:rsidR="004A5C61" w:rsidRPr="005F0A15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>Місцевий бюджет</w:t>
            </w:r>
          </w:p>
        </w:tc>
        <w:tc>
          <w:tcPr>
            <w:tcW w:w="832" w:type="dxa"/>
          </w:tcPr>
          <w:p w:rsidR="004A5C61" w:rsidRPr="007B2C9C" w:rsidRDefault="007B2C9C" w:rsidP="005E5781">
            <w:pPr>
              <w:jc w:val="center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-</w:t>
            </w:r>
          </w:p>
        </w:tc>
        <w:tc>
          <w:tcPr>
            <w:tcW w:w="832" w:type="dxa"/>
          </w:tcPr>
          <w:p w:rsidR="004A5C61" w:rsidRPr="005F0A15" w:rsidRDefault="004A5C61" w:rsidP="005E578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0,9</w:t>
            </w:r>
          </w:p>
        </w:tc>
        <w:tc>
          <w:tcPr>
            <w:tcW w:w="833" w:type="dxa"/>
          </w:tcPr>
          <w:p w:rsidR="004A5C61" w:rsidRPr="007B2C9C" w:rsidRDefault="007B2C9C" w:rsidP="005E5781">
            <w:pPr>
              <w:jc w:val="center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-</w:t>
            </w:r>
          </w:p>
        </w:tc>
        <w:tc>
          <w:tcPr>
            <w:tcW w:w="2039" w:type="dxa"/>
          </w:tcPr>
          <w:p w:rsidR="004A5C61" w:rsidRPr="005F0A15" w:rsidRDefault="004A5C61" w:rsidP="005E5781">
            <w:pPr>
              <w:jc w:val="center"/>
              <w:rPr>
                <w:snapToGrid w:val="0"/>
              </w:rPr>
            </w:pPr>
            <w:r w:rsidRPr="005F0A15">
              <w:rPr>
                <w:snapToGrid w:val="0"/>
              </w:rPr>
              <w:t>До 15% відсотків економії теплової енергії</w:t>
            </w:r>
          </w:p>
        </w:tc>
      </w:tr>
      <w:tr w:rsidR="004A5C61" w:rsidRPr="005F0A15" w:rsidTr="00DC5D8E">
        <w:tc>
          <w:tcPr>
            <w:tcW w:w="828" w:type="dxa"/>
            <w:gridSpan w:val="2"/>
            <w:vMerge/>
          </w:tcPr>
          <w:p w:rsidR="004A5C61" w:rsidRPr="005F0A15" w:rsidRDefault="004A5C61" w:rsidP="005E5781">
            <w:pPr>
              <w:pStyle w:val="a7"/>
              <w:jc w:val="center"/>
              <w:rPr>
                <w:color w:val="000000"/>
                <w:szCs w:val="24"/>
              </w:rPr>
            </w:pPr>
          </w:p>
        </w:tc>
        <w:tc>
          <w:tcPr>
            <w:tcW w:w="2035" w:type="dxa"/>
            <w:vMerge/>
          </w:tcPr>
          <w:p w:rsidR="004A5C61" w:rsidRPr="005F0A15" w:rsidRDefault="004A5C61" w:rsidP="005E5781">
            <w:pPr>
              <w:jc w:val="center"/>
              <w:rPr>
                <w:snapToGrid w:val="0"/>
              </w:rPr>
            </w:pPr>
          </w:p>
        </w:tc>
        <w:tc>
          <w:tcPr>
            <w:tcW w:w="2980" w:type="dxa"/>
          </w:tcPr>
          <w:p w:rsidR="004A5C61" w:rsidRPr="005F0A15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Капітальний ремонт приміщення будинку культури с.Жадьки </w:t>
            </w:r>
          </w:p>
        </w:tc>
        <w:tc>
          <w:tcPr>
            <w:tcW w:w="1440" w:type="dxa"/>
            <w:gridSpan w:val="3"/>
          </w:tcPr>
          <w:p w:rsidR="004A5C61" w:rsidRPr="005B7C56" w:rsidRDefault="004A5C61" w:rsidP="005E57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2015 рік</w:t>
            </w:r>
          </w:p>
        </w:tc>
        <w:tc>
          <w:tcPr>
            <w:tcW w:w="2336" w:type="dxa"/>
            <w:gridSpan w:val="2"/>
          </w:tcPr>
          <w:p w:rsidR="004A5C61" w:rsidRPr="005F0A15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 xml:space="preserve">Сектор культури райдержадміністрації </w:t>
            </w:r>
          </w:p>
        </w:tc>
        <w:tc>
          <w:tcPr>
            <w:tcW w:w="1466" w:type="dxa"/>
          </w:tcPr>
          <w:p w:rsidR="004A5C61" w:rsidRPr="005F0A15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 xml:space="preserve">Місцевий бюджет </w:t>
            </w:r>
          </w:p>
        </w:tc>
        <w:tc>
          <w:tcPr>
            <w:tcW w:w="832" w:type="dxa"/>
          </w:tcPr>
          <w:p w:rsidR="004A5C61" w:rsidRPr="005F0A15" w:rsidRDefault="004A5C61" w:rsidP="005E578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0,08</w:t>
            </w:r>
          </w:p>
        </w:tc>
        <w:tc>
          <w:tcPr>
            <w:tcW w:w="832" w:type="dxa"/>
          </w:tcPr>
          <w:p w:rsidR="004A5C61" w:rsidRPr="007B2C9C" w:rsidRDefault="007B2C9C" w:rsidP="005E5781">
            <w:pPr>
              <w:jc w:val="center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-</w:t>
            </w:r>
          </w:p>
        </w:tc>
        <w:tc>
          <w:tcPr>
            <w:tcW w:w="833" w:type="dxa"/>
          </w:tcPr>
          <w:p w:rsidR="004A5C61" w:rsidRPr="007B2C9C" w:rsidRDefault="007B2C9C" w:rsidP="005E5781">
            <w:pPr>
              <w:ind w:left="720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-</w:t>
            </w:r>
          </w:p>
        </w:tc>
        <w:tc>
          <w:tcPr>
            <w:tcW w:w="2039" w:type="dxa"/>
          </w:tcPr>
          <w:p w:rsidR="004A5C61" w:rsidRPr="005F0A15" w:rsidRDefault="004A5C61" w:rsidP="005E5781">
            <w:pPr>
              <w:jc w:val="center"/>
              <w:rPr>
                <w:snapToGrid w:val="0"/>
              </w:rPr>
            </w:pPr>
            <w:r w:rsidRPr="005F0A15">
              <w:rPr>
                <w:snapToGrid w:val="0"/>
              </w:rPr>
              <w:t>До 10% відсотків економії теплової енергії</w:t>
            </w:r>
          </w:p>
        </w:tc>
      </w:tr>
      <w:tr w:rsidR="004A5C61" w:rsidRPr="005F0A15" w:rsidTr="00DC5D8E">
        <w:tc>
          <w:tcPr>
            <w:tcW w:w="828" w:type="dxa"/>
            <w:gridSpan w:val="2"/>
            <w:vMerge/>
          </w:tcPr>
          <w:p w:rsidR="004A5C61" w:rsidRPr="005F0A15" w:rsidRDefault="004A5C61" w:rsidP="005E5781">
            <w:pPr>
              <w:pStyle w:val="a7"/>
              <w:jc w:val="center"/>
              <w:rPr>
                <w:color w:val="000000"/>
                <w:szCs w:val="24"/>
              </w:rPr>
            </w:pPr>
          </w:p>
        </w:tc>
        <w:tc>
          <w:tcPr>
            <w:tcW w:w="2035" w:type="dxa"/>
            <w:vMerge/>
          </w:tcPr>
          <w:p w:rsidR="004A5C61" w:rsidRPr="005F0A15" w:rsidRDefault="004A5C61" w:rsidP="005E5781">
            <w:pPr>
              <w:jc w:val="center"/>
              <w:rPr>
                <w:snapToGrid w:val="0"/>
              </w:rPr>
            </w:pPr>
          </w:p>
        </w:tc>
        <w:tc>
          <w:tcPr>
            <w:tcW w:w="2980" w:type="dxa"/>
          </w:tcPr>
          <w:p w:rsidR="004A5C61" w:rsidRPr="005F0A15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>Перекриття даху будинку культури  с.Видибор</w:t>
            </w:r>
          </w:p>
        </w:tc>
        <w:tc>
          <w:tcPr>
            <w:tcW w:w="1440" w:type="dxa"/>
            <w:gridSpan w:val="3"/>
          </w:tcPr>
          <w:p w:rsidR="004A5C61" w:rsidRPr="005B7C56" w:rsidRDefault="004A5C61" w:rsidP="005E57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2016-2017 роки</w:t>
            </w:r>
          </w:p>
        </w:tc>
        <w:tc>
          <w:tcPr>
            <w:tcW w:w="2336" w:type="dxa"/>
            <w:gridSpan w:val="2"/>
          </w:tcPr>
          <w:p w:rsidR="004A5C61" w:rsidRPr="005F0A15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 xml:space="preserve">Сектор культури райдержадміністрації </w:t>
            </w:r>
          </w:p>
        </w:tc>
        <w:tc>
          <w:tcPr>
            <w:tcW w:w="1466" w:type="dxa"/>
          </w:tcPr>
          <w:p w:rsidR="004A5C61" w:rsidRPr="005F0A15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 xml:space="preserve">Місцевий бюджет </w:t>
            </w:r>
          </w:p>
        </w:tc>
        <w:tc>
          <w:tcPr>
            <w:tcW w:w="832" w:type="dxa"/>
          </w:tcPr>
          <w:p w:rsidR="004A5C61" w:rsidRPr="007B2C9C" w:rsidRDefault="007B2C9C" w:rsidP="005E5781">
            <w:pPr>
              <w:jc w:val="center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-</w:t>
            </w:r>
          </w:p>
        </w:tc>
        <w:tc>
          <w:tcPr>
            <w:tcW w:w="832" w:type="dxa"/>
          </w:tcPr>
          <w:p w:rsidR="004A5C61" w:rsidRPr="005F0A15" w:rsidRDefault="004A5C61" w:rsidP="005E578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33" w:type="dxa"/>
          </w:tcPr>
          <w:p w:rsidR="004A5C61" w:rsidRPr="005F0A15" w:rsidRDefault="004A5C61" w:rsidP="005E578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39" w:type="dxa"/>
          </w:tcPr>
          <w:p w:rsidR="004A5C61" w:rsidRPr="005F0A15" w:rsidRDefault="004A5C61" w:rsidP="005E5781">
            <w:pPr>
              <w:jc w:val="center"/>
              <w:rPr>
                <w:snapToGrid w:val="0"/>
              </w:rPr>
            </w:pPr>
            <w:r w:rsidRPr="005F0A15">
              <w:rPr>
                <w:snapToGrid w:val="0"/>
              </w:rPr>
              <w:t>До 10% відсотків економії теплової енергії</w:t>
            </w:r>
          </w:p>
        </w:tc>
      </w:tr>
      <w:tr w:rsidR="004A5C61" w:rsidRPr="005F0A15" w:rsidTr="00DC5D8E">
        <w:tc>
          <w:tcPr>
            <w:tcW w:w="828" w:type="dxa"/>
            <w:gridSpan w:val="2"/>
            <w:vMerge/>
          </w:tcPr>
          <w:p w:rsidR="004A5C61" w:rsidRPr="005F0A15" w:rsidRDefault="004A5C61" w:rsidP="005E5781">
            <w:pPr>
              <w:pStyle w:val="a7"/>
              <w:jc w:val="center"/>
              <w:rPr>
                <w:color w:val="000000"/>
                <w:szCs w:val="24"/>
              </w:rPr>
            </w:pPr>
          </w:p>
        </w:tc>
        <w:tc>
          <w:tcPr>
            <w:tcW w:w="2035" w:type="dxa"/>
            <w:vMerge/>
          </w:tcPr>
          <w:p w:rsidR="004A5C61" w:rsidRPr="005F0A15" w:rsidRDefault="004A5C61" w:rsidP="005E5781">
            <w:pPr>
              <w:jc w:val="center"/>
              <w:rPr>
                <w:snapToGrid w:val="0"/>
              </w:rPr>
            </w:pPr>
          </w:p>
        </w:tc>
        <w:tc>
          <w:tcPr>
            <w:tcW w:w="2980" w:type="dxa"/>
          </w:tcPr>
          <w:p w:rsidR="004A5C61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Ремонт стіни актової зали Черняхівської музичної школи </w:t>
            </w:r>
          </w:p>
        </w:tc>
        <w:tc>
          <w:tcPr>
            <w:tcW w:w="1440" w:type="dxa"/>
            <w:gridSpan w:val="3"/>
          </w:tcPr>
          <w:p w:rsidR="004A5C61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>2016-2017 роки</w:t>
            </w:r>
          </w:p>
        </w:tc>
        <w:tc>
          <w:tcPr>
            <w:tcW w:w="2336" w:type="dxa"/>
            <w:gridSpan w:val="2"/>
          </w:tcPr>
          <w:p w:rsidR="004A5C61" w:rsidRPr="005F0A15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 xml:space="preserve">Сектор культури райдержадміністрації </w:t>
            </w:r>
          </w:p>
        </w:tc>
        <w:tc>
          <w:tcPr>
            <w:tcW w:w="1466" w:type="dxa"/>
          </w:tcPr>
          <w:p w:rsidR="004A5C61" w:rsidRPr="005F0A15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 xml:space="preserve">Місцевий бюджет </w:t>
            </w:r>
          </w:p>
        </w:tc>
        <w:tc>
          <w:tcPr>
            <w:tcW w:w="832" w:type="dxa"/>
          </w:tcPr>
          <w:p w:rsidR="004A5C61" w:rsidRPr="007B2C9C" w:rsidRDefault="007B2C9C" w:rsidP="005E5781">
            <w:pPr>
              <w:jc w:val="center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-</w:t>
            </w:r>
          </w:p>
        </w:tc>
        <w:tc>
          <w:tcPr>
            <w:tcW w:w="832" w:type="dxa"/>
          </w:tcPr>
          <w:p w:rsidR="004A5C61" w:rsidRDefault="004A5C61" w:rsidP="005E578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0,6</w:t>
            </w:r>
          </w:p>
        </w:tc>
        <w:tc>
          <w:tcPr>
            <w:tcW w:w="833" w:type="dxa"/>
          </w:tcPr>
          <w:p w:rsidR="004A5C61" w:rsidRDefault="004A5C61" w:rsidP="005E578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0,6</w:t>
            </w:r>
          </w:p>
        </w:tc>
        <w:tc>
          <w:tcPr>
            <w:tcW w:w="2039" w:type="dxa"/>
          </w:tcPr>
          <w:p w:rsidR="004A5C61" w:rsidRPr="008E6188" w:rsidRDefault="004A5C61" w:rsidP="005E5781">
            <w:pPr>
              <w:jc w:val="center"/>
            </w:pPr>
            <w:r>
              <w:rPr>
                <w:snapToGrid w:val="0"/>
              </w:rPr>
              <w:t>До  5% економії теплової енергії</w:t>
            </w:r>
          </w:p>
        </w:tc>
      </w:tr>
      <w:tr w:rsidR="004A5C61" w:rsidRPr="005F0A15" w:rsidTr="00DC5D8E">
        <w:tc>
          <w:tcPr>
            <w:tcW w:w="828" w:type="dxa"/>
            <w:gridSpan w:val="2"/>
            <w:vMerge/>
          </w:tcPr>
          <w:p w:rsidR="004A5C61" w:rsidRPr="005F0A15" w:rsidRDefault="004A5C61" w:rsidP="005E5781">
            <w:pPr>
              <w:pStyle w:val="a7"/>
              <w:jc w:val="center"/>
              <w:rPr>
                <w:color w:val="000000"/>
                <w:szCs w:val="24"/>
              </w:rPr>
            </w:pPr>
          </w:p>
        </w:tc>
        <w:tc>
          <w:tcPr>
            <w:tcW w:w="2035" w:type="dxa"/>
            <w:vMerge/>
          </w:tcPr>
          <w:p w:rsidR="004A5C61" w:rsidRPr="005F0A15" w:rsidRDefault="004A5C61" w:rsidP="005E5781">
            <w:pPr>
              <w:jc w:val="center"/>
              <w:rPr>
                <w:snapToGrid w:val="0"/>
              </w:rPr>
            </w:pPr>
          </w:p>
        </w:tc>
        <w:tc>
          <w:tcPr>
            <w:tcW w:w="2980" w:type="dxa"/>
          </w:tcPr>
          <w:p w:rsidR="004A5C61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>Утеплення даху котельні Черняхівської музичної школи</w:t>
            </w:r>
          </w:p>
        </w:tc>
        <w:tc>
          <w:tcPr>
            <w:tcW w:w="1440" w:type="dxa"/>
            <w:gridSpan w:val="3"/>
          </w:tcPr>
          <w:p w:rsidR="004A5C61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>2015 рік</w:t>
            </w:r>
          </w:p>
        </w:tc>
        <w:tc>
          <w:tcPr>
            <w:tcW w:w="2336" w:type="dxa"/>
            <w:gridSpan w:val="2"/>
          </w:tcPr>
          <w:p w:rsidR="004A5C61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 xml:space="preserve">Сектор культури райдержадміністрації </w:t>
            </w:r>
          </w:p>
        </w:tc>
        <w:tc>
          <w:tcPr>
            <w:tcW w:w="1466" w:type="dxa"/>
          </w:tcPr>
          <w:p w:rsidR="004A5C61" w:rsidRDefault="00B63B07" w:rsidP="00B63B07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Кошти сектору культури </w:t>
            </w:r>
          </w:p>
          <w:p w:rsidR="00B63B07" w:rsidRDefault="00B63B07" w:rsidP="00B63B07">
            <w:pPr>
              <w:rPr>
                <w:color w:val="000000"/>
              </w:rPr>
            </w:pPr>
            <w:r>
              <w:rPr>
                <w:color w:val="000000"/>
              </w:rPr>
              <w:t>райдержадміністрації</w:t>
            </w:r>
          </w:p>
        </w:tc>
        <w:tc>
          <w:tcPr>
            <w:tcW w:w="832" w:type="dxa"/>
          </w:tcPr>
          <w:p w:rsidR="004A5C61" w:rsidRPr="005F0A15" w:rsidRDefault="004A5C61" w:rsidP="005E578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0,002</w:t>
            </w:r>
          </w:p>
        </w:tc>
        <w:tc>
          <w:tcPr>
            <w:tcW w:w="832" w:type="dxa"/>
          </w:tcPr>
          <w:p w:rsidR="004A5C61" w:rsidRPr="007B2C9C" w:rsidRDefault="007B2C9C" w:rsidP="005E5781">
            <w:pPr>
              <w:jc w:val="center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-</w:t>
            </w:r>
          </w:p>
        </w:tc>
        <w:tc>
          <w:tcPr>
            <w:tcW w:w="833" w:type="dxa"/>
          </w:tcPr>
          <w:p w:rsidR="004A5C61" w:rsidRPr="007B2C9C" w:rsidRDefault="007B2C9C" w:rsidP="005E5781">
            <w:pPr>
              <w:jc w:val="center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-</w:t>
            </w:r>
          </w:p>
        </w:tc>
        <w:tc>
          <w:tcPr>
            <w:tcW w:w="2039" w:type="dxa"/>
          </w:tcPr>
          <w:p w:rsidR="004A5C61" w:rsidRPr="005F0A15" w:rsidRDefault="004A5C61" w:rsidP="005E578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До 3% економії теплової енергії </w:t>
            </w:r>
          </w:p>
        </w:tc>
      </w:tr>
      <w:tr w:rsidR="004A5C61" w:rsidRPr="005F0A15" w:rsidTr="00DC5D8E">
        <w:trPr>
          <w:trHeight w:val="2760"/>
        </w:trPr>
        <w:tc>
          <w:tcPr>
            <w:tcW w:w="828" w:type="dxa"/>
            <w:gridSpan w:val="2"/>
            <w:vMerge w:val="restart"/>
          </w:tcPr>
          <w:p w:rsidR="004A5C61" w:rsidRPr="005F0A15" w:rsidRDefault="004A5C61" w:rsidP="005E5781">
            <w:pPr>
              <w:pStyle w:val="a7"/>
              <w:jc w:val="center"/>
              <w:rPr>
                <w:color w:val="000000"/>
                <w:szCs w:val="24"/>
              </w:rPr>
            </w:pPr>
            <w:r w:rsidRPr="005F0A15">
              <w:rPr>
                <w:color w:val="000000"/>
                <w:szCs w:val="24"/>
              </w:rPr>
              <w:t>2.3.</w:t>
            </w:r>
          </w:p>
        </w:tc>
        <w:tc>
          <w:tcPr>
            <w:tcW w:w="2035" w:type="dxa"/>
            <w:vMerge w:val="restart"/>
          </w:tcPr>
          <w:p w:rsidR="004A5C61" w:rsidRPr="005F0A15" w:rsidRDefault="004A5C61" w:rsidP="005E5781">
            <w:pPr>
              <w:jc w:val="center"/>
              <w:rPr>
                <w:snapToGrid w:val="0"/>
              </w:rPr>
            </w:pPr>
          </w:p>
        </w:tc>
        <w:tc>
          <w:tcPr>
            <w:tcW w:w="2980" w:type="dxa"/>
          </w:tcPr>
          <w:p w:rsidR="004A5C61" w:rsidRPr="005F0A15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 xml:space="preserve">Встановлення енергозберігаючих ламп  </w:t>
            </w:r>
          </w:p>
          <w:p w:rsidR="004A5C61" w:rsidRDefault="004A5C61" w:rsidP="00DC5D8E">
            <w:pPr>
              <w:rPr>
                <w:color w:val="000000"/>
              </w:rPr>
            </w:pPr>
          </w:p>
          <w:p w:rsidR="004A5C61" w:rsidRDefault="004A5C61" w:rsidP="00DC5D8E">
            <w:pPr>
              <w:rPr>
                <w:color w:val="000000"/>
              </w:rPr>
            </w:pPr>
          </w:p>
          <w:p w:rsidR="004A5C61" w:rsidRPr="005F0A15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 xml:space="preserve">Встановлення енергозберігаючих ламп  </w:t>
            </w:r>
          </w:p>
        </w:tc>
        <w:tc>
          <w:tcPr>
            <w:tcW w:w="1440" w:type="dxa"/>
            <w:gridSpan w:val="3"/>
          </w:tcPr>
          <w:p w:rsidR="004A5C61" w:rsidRPr="005F0A15" w:rsidRDefault="004A5C61" w:rsidP="00DC5D8E">
            <w:pPr>
              <w:rPr>
                <w:color w:val="000000"/>
              </w:rPr>
            </w:pPr>
            <w:r w:rsidRPr="005F0A15">
              <w:rPr>
                <w:color w:val="000000"/>
              </w:rPr>
              <w:t>2015-2017 роки</w:t>
            </w:r>
          </w:p>
          <w:p w:rsidR="004A5C61" w:rsidRDefault="004A5C61" w:rsidP="00DC5D8E">
            <w:pPr>
              <w:rPr>
                <w:color w:val="000000"/>
              </w:rPr>
            </w:pPr>
          </w:p>
          <w:p w:rsidR="004A5C61" w:rsidRDefault="004A5C61" w:rsidP="00DC5D8E">
            <w:pPr>
              <w:rPr>
                <w:color w:val="000000"/>
              </w:rPr>
            </w:pPr>
          </w:p>
          <w:p w:rsidR="004A5C61" w:rsidRPr="005F0A15" w:rsidRDefault="004A5C61" w:rsidP="00DC5D8E">
            <w:pPr>
              <w:rPr>
                <w:color w:val="000000"/>
              </w:rPr>
            </w:pPr>
            <w:r w:rsidRPr="005F0A15">
              <w:rPr>
                <w:color w:val="000000"/>
              </w:rPr>
              <w:t>201</w:t>
            </w:r>
            <w:r>
              <w:rPr>
                <w:color w:val="000000"/>
              </w:rPr>
              <w:t xml:space="preserve">6 </w:t>
            </w:r>
            <w:r w:rsidRPr="005F0A15">
              <w:rPr>
                <w:color w:val="000000"/>
              </w:rPr>
              <w:t>р</w:t>
            </w:r>
            <w:r>
              <w:rPr>
                <w:color w:val="000000"/>
              </w:rPr>
              <w:t>ік</w:t>
            </w:r>
          </w:p>
        </w:tc>
        <w:tc>
          <w:tcPr>
            <w:tcW w:w="2336" w:type="dxa"/>
            <w:gridSpan w:val="2"/>
          </w:tcPr>
          <w:p w:rsidR="004A5C61" w:rsidRPr="005F0A15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>Сектор культури райдержадміністрації</w:t>
            </w:r>
          </w:p>
          <w:p w:rsidR="004A5C61" w:rsidRDefault="004A5C61" w:rsidP="00DC5D8E">
            <w:pPr>
              <w:rPr>
                <w:color w:val="000000"/>
              </w:rPr>
            </w:pPr>
          </w:p>
          <w:p w:rsidR="004A5C61" w:rsidRDefault="004A5C61" w:rsidP="00DC5D8E">
            <w:pPr>
              <w:rPr>
                <w:color w:val="000000"/>
              </w:rPr>
            </w:pPr>
          </w:p>
          <w:p w:rsidR="004A5C61" w:rsidRPr="005F0A15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>Комунальна установа «Центр  первинної медико-санітарної допомоги» Черняхівської районної ради</w:t>
            </w:r>
          </w:p>
        </w:tc>
        <w:tc>
          <w:tcPr>
            <w:tcW w:w="1466" w:type="dxa"/>
          </w:tcPr>
          <w:p w:rsidR="004A5C61" w:rsidRPr="005F0A15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>Місцевий бюджет</w:t>
            </w:r>
          </w:p>
          <w:p w:rsidR="004A5C61" w:rsidRDefault="004A5C61" w:rsidP="00DC5D8E">
            <w:pPr>
              <w:rPr>
                <w:color w:val="000000"/>
              </w:rPr>
            </w:pPr>
          </w:p>
          <w:p w:rsidR="004A5C61" w:rsidRDefault="004A5C61" w:rsidP="00DC5D8E">
            <w:pPr>
              <w:rPr>
                <w:color w:val="000000"/>
              </w:rPr>
            </w:pPr>
          </w:p>
          <w:p w:rsidR="004A5C61" w:rsidRPr="005F0A15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 xml:space="preserve">Місцевий бюджет </w:t>
            </w:r>
          </w:p>
        </w:tc>
        <w:tc>
          <w:tcPr>
            <w:tcW w:w="832" w:type="dxa"/>
          </w:tcPr>
          <w:p w:rsidR="004A5C61" w:rsidRPr="005F0A15" w:rsidRDefault="004A5C61" w:rsidP="005E578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0,001</w:t>
            </w:r>
          </w:p>
        </w:tc>
        <w:tc>
          <w:tcPr>
            <w:tcW w:w="832" w:type="dxa"/>
          </w:tcPr>
          <w:p w:rsidR="004A5C61" w:rsidRPr="005F0A15" w:rsidRDefault="004A5C61" w:rsidP="005E578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0,013</w:t>
            </w:r>
          </w:p>
          <w:p w:rsidR="004A5C61" w:rsidRDefault="004A5C61" w:rsidP="005E5781">
            <w:pPr>
              <w:jc w:val="center"/>
              <w:rPr>
                <w:color w:val="000000"/>
                <w:sz w:val="20"/>
              </w:rPr>
            </w:pPr>
          </w:p>
          <w:p w:rsidR="004A5C61" w:rsidRDefault="004A5C61" w:rsidP="005E5781">
            <w:pPr>
              <w:jc w:val="center"/>
              <w:rPr>
                <w:color w:val="000000"/>
                <w:sz w:val="20"/>
              </w:rPr>
            </w:pPr>
          </w:p>
          <w:p w:rsidR="004A5C61" w:rsidRDefault="004A5C61" w:rsidP="005E5781">
            <w:pPr>
              <w:jc w:val="center"/>
              <w:rPr>
                <w:color w:val="000000"/>
                <w:sz w:val="20"/>
              </w:rPr>
            </w:pPr>
          </w:p>
          <w:p w:rsidR="004A5C61" w:rsidRDefault="004A5C61" w:rsidP="005E5781">
            <w:pPr>
              <w:jc w:val="center"/>
              <w:rPr>
                <w:color w:val="000000"/>
                <w:sz w:val="20"/>
              </w:rPr>
            </w:pPr>
          </w:p>
          <w:p w:rsidR="004A5C61" w:rsidRPr="005F0A15" w:rsidRDefault="004A5C61" w:rsidP="005E578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0,002</w:t>
            </w:r>
          </w:p>
        </w:tc>
        <w:tc>
          <w:tcPr>
            <w:tcW w:w="833" w:type="dxa"/>
          </w:tcPr>
          <w:p w:rsidR="004A5C61" w:rsidRPr="005F0A15" w:rsidRDefault="004A5C61" w:rsidP="005E578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0,006</w:t>
            </w:r>
          </w:p>
        </w:tc>
        <w:tc>
          <w:tcPr>
            <w:tcW w:w="2039" w:type="dxa"/>
          </w:tcPr>
          <w:p w:rsidR="004A5C61" w:rsidRPr="005F0A15" w:rsidRDefault="004A5C61" w:rsidP="005E578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Зменшення споживання електроенергії до 5%</w:t>
            </w:r>
            <w:r w:rsidRPr="005F0A15">
              <w:rPr>
                <w:snapToGrid w:val="0"/>
              </w:rPr>
              <w:t xml:space="preserve"> </w:t>
            </w:r>
          </w:p>
        </w:tc>
      </w:tr>
      <w:tr w:rsidR="004A5C61" w:rsidRPr="005F0A15" w:rsidTr="00DC5D8E">
        <w:tc>
          <w:tcPr>
            <w:tcW w:w="828" w:type="dxa"/>
            <w:gridSpan w:val="2"/>
            <w:vMerge/>
          </w:tcPr>
          <w:p w:rsidR="004A5C61" w:rsidRPr="005F0A15" w:rsidRDefault="004A5C61" w:rsidP="005E5781">
            <w:pPr>
              <w:pStyle w:val="a7"/>
              <w:jc w:val="center"/>
              <w:rPr>
                <w:color w:val="000000"/>
                <w:szCs w:val="24"/>
              </w:rPr>
            </w:pPr>
          </w:p>
        </w:tc>
        <w:tc>
          <w:tcPr>
            <w:tcW w:w="2035" w:type="dxa"/>
            <w:vMerge/>
          </w:tcPr>
          <w:p w:rsidR="004A5C61" w:rsidRDefault="004A5C61" w:rsidP="005E5781">
            <w:pPr>
              <w:jc w:val="center"/>
              <w:rPr>
                <w:color w:val="000000"/>
              </w:rPr>
            </w:pPr>
          </w:p>
        </w:tc>
        <w:tc>
          <w:tcPr>
            <w:tcW w:w="2980" w:type="dxa"/>
          </w:tcPr>
          <w:p w:rsidR="004A5C61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>Встановлення багато- тарифного лічильника</w:t>
            </w:r>
          </w:p>
        </w:tc>
        <w:tc>
          <w:tcPr>
            <w:tcW w:w="1440" w:type="dxa"/>
            <w:gridSpan w:val="3"/>
          </w:tcPr>
          <w:p w:rsidR="004A5C61" w:rsidRPr="005F0A15" w:rsidRDefault="004A5C61" w:rsidP="005E57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 рік</w:t>
            </w:r>
          </w:p>
        </w:tc>
        <w:tc>
          <w:tcPr>
            <w:tcW w:w="2336" w:type="dxa"/>
            <w:gridSpan w:val="2"/>
          </w:tcPr>
          <w:p w:rsidR="004A5C61" w:rsidRDefault="004A5C61" w:rsidP="005E57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Сектор культури райдержадміністрації </w:t>
            </w:r>
          </w:p>
        </w:tc>
        <w:tc>
          <w:tcPr>
            <w:tcW w:w="1466" w:type="dxa"/>
          </w:tcPr>
          <w:p w:rsidR="004A5C61" w:rsidRDefault="004A5C61" w:rsidP="005E57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Власні кошти</w:t>
            </w:r>
          </w:p>
        </w:tc>
        <w:tc>
          <w:tcPr>
            <w:tcW w:w="832" w:type="dxa"/>
          </w:tcPr>
          <w:p w:rsidR="004A5C61" w:rsidRDefault="004A5C61" w:rsidP="005E5781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32" w:type="dxa"/>
          </w:tcPr>
          <w:p w:rsidR="004A5C61" w:rsidRDefault="004A5C61" w:rsidP="005E5781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33" w:type="dxa"/>
          </w:tcPr>
          <w:p w:rsidR="004A5C61" w:rsidRDefault="004A5C61" w:rsidP="005E578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0,006</w:t>
            </w:r>
          </w:p>
        </w:tc>
        <w:tc>
          <w:tcPr>
            <w:tcW w:w="2039" w:type="dxa"/>
          </w:tcPr>
          <w:p w:rsidR="004A5C61" w:rsidRPr="005F0A15" w:rsidRDefault="004A5C61" w:rsidP="005E578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Зменшення споживання </w:t>
            </w:r>
            <w:r>
              <w:rPr>
                <w:snapToGrid w:val="0"/>
              </w:rPr>
              <w:lastRenderedPageBreak/>
              <w:t>електроенергії до 10%</w:t>
            </w:r>
          </w:p>
        </w:tc>
      </w:tr>
      <w:tr w:rsidR="004A5C61" w:rsidRPr="005F0A15" w:rsidTr="00DC5D8E">
        <w:tc>
          <w:tcPr>
            <w:tcW w:w="828" w:type="dxa"/>
            <w:gridSpan w:val="2"/>
            <w:vMerge/>
          </w:tcPr>
          <w:p w:rsidR="004A5C61" w:rsidRPr="005F0A15" w:rsidRDefault="004A5C61" w:rsidP="005E5781">
            <w:pPr>
              <w:pStyle w:val="a7"/>
              <w:jc w:val="center"/>
              <w:rPr>
                <w:color w:val="000000"/>
                <w:szCs w:val="24"/>
              </w:rPr>
            </w:pPr>
          </w:p>
        </w:tc>
        <w:tc>
          <w:tcPr>
            <w:tcW w:w="2035" w:type="dxa"/>
            <w:vMerge/>
          </w:tcPr>
          <w:p w:rsidR="004A5C61" w:rsidRDefault="004A5C61" w:rsidP="005E5781">
            <w:pPr>
              <w:jc w:val="center"/>
              <w:rPr>
                <w:color w:val="000000"/>
              </w:rPr>
            </w:pPr>
          </w:p>
        </w:tc>
        <w:tc>
          <w:tcPr>
            <w:tcW w:w="2980" w:type="dxa"/>
          </w:tcPr>
          <w:p w:rsidR="004A5C61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>Заміна електропроводки та встановлення енергозберігаючих ламп</w:t>
            </w:r>
          </w:p>
        </w:tc>
        <w:tc>
          <w:tcPr>
            <w:tcW w:w="1440" w:type="dxa"/>
            <w:gridSpan w:val="3"/>
          </w:tcPr>
          <w:p w:rsidR="004A5C61" w:rsidRDefault="004A5C61" w:rsidP="005E57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 рік</w:t>
            </w:r>
          </w:p>
        </w:tc>
        <w:tc>
          <w:tcPr>
            <w:tcW w:w="2336" w:type="dxa"/>
            <w:gridSpan w:val="2"/>
          </w:tcPr>
          <w:p w:rsidR="004A5C61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>Сектор культури райдержадміністрації</w:t>
            </w:r>
          </w:p>
        </w:tc>
        <w:tc>
          <w:tcPr>
            <w:tcW w:w="1466" w:type="dxa"/>
          </w:tcPr>
          <w:p w:rsidR="004A5C61" w:rsidRDefault="004A5C61" w:rsidP="005E57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Місцевий бюджет</w:t>
            </w:r>
          </w:p>
        </w:tc>
        <w:tc>
          <w:tcPr>
            <w:tcW w:w="832" w:type="dxa"/>
          </w:tcPr>
          <w:p w:rsidR="004A5C61" w:rsidRPr="007B2C9C" w:rsidRDefault="007B2C9C" w:rsidP="005E5781">
            <w:pPr>
              <w:jc w:val="center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-</w:t>
            </w:r>
          </w:p>
        </w:tc>
        <w:tc>
          <w:tcPr>
            <w:tcW w:w="832" w:type="dxa"/>
          </w:tcPr>
          <w:p w:rsidR="004A5C61" w:rsidRDefault="004A5C61" w:rsidP="005E578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0,05</w:t>
            </w:r>
          </w:p>
        </w:tc>
        <w:tc>
          <w:tcPr>
            <w:tcW w:w="833" w:type="dxa"/>
          </w:tcPr>
          <w:p w:rsidR="004A5C61" w:rsidRPr="007B2C9C" w:rsidRDefault="007B2C9C" w:rsidP="005E5781">
            <w:pPr>
              <w:jc w:val="center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-</w:t>
            </w:r>
          </w:p>
        </w:tc>
        <w:tc>
          <w:tcPr>
            <w:tcW w:w="2039" w:type="dxa"/>
          </w:tcPr>
          <w:p w:rsidR="004A5C61" w:rsidRPr="005F0A15" w:rsidRDefault="004A5C61" w:rsidP="005E578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Зменшення споживання електроенергії до 5%</w:t>
            </w:r>
          </w:p>
        </w:tc>
      </w:tr>
      <w:tr w:rsidR="004A5C61" w:rsidRPr="005F0A15" w:rsidTr="00DC5D8E">
        <w:tc>
          <w:tcPr>
            <w:tcW w:w="828" w:type="dxa"/>
            <w:gridSpan w:val="2"/>
            <w:vMerge/>
          </w:tcPr>
          <w:p w:rsidR="004A5C61" w:rsidRPr="005F0A15" w:rsidRDefault="004A5C61" w:rsidP="005E5781">
            <w:pPr>
              <w:pStyle w:val="a7"/>
              <w:jc w:val="center"/>
              <w:rPr>
                <w:color w:val="000000"/>
                <w:szCs w:val="24"/>
              </w:rPr>
            </w:pPr>
          </w:p>
        </w:tc>
        <w:tc>
          <w:tcPr>
            <w:tcW w:w="2035" w:type="dxa"/>
            <w:vMerge/>
          </w:tcPr>
          <w:p w:rsidR="004A5C61" w:rsidRDefault="004A5C61" w:rsidP="005E5781">
            <w:pPr>
              <w:jc w:val="center"/>
              <w:rPr>
                <w:color w:val="000000"/>
              </w:rPr>
            </w:pPr>
          </w:p>
        </w:tc>
        <w:tc>
          <w:tcPr>
            <w:tcW w:w="2980" w:type="dxa"/>
          </w:tcPr>
          <w:p w:rsidR="004A5C61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>Капітальний ремонт вуличного освітлення смт.Черняхова з використанням енергозберігаючого обладнання</w:t>
            </w:r>
          </w:p>
        </w:tc>
        <w:tc>
          <w:tcPr>
            <w:tcW w:w="1440" w:type="dxa"/>
            <w:gridSpan w:val="3"/>
          </w:tcPr>
          <w:p w:rsidR="004A5C61" w:rsidRDefault="004A5C61" w:rsidP="005E5781">
            <w:pPr>
              <w:jc w:val="center"/>
              <w:rPr>
                <w:color w:val="000000"/>
              </w:rPr>
            </w:pPr>
            <w:r w:rsidRPr="005F0A15">
              <w:rPr>
                <w:color w:val="000000"/>
              </w:rPr>
              <w:t>2015-2017 роки</w:t>
            </w:r>
          </w:p>
        </w:tc>
        <w:tc>
          <w:tcPr>
            <w:tcW w:w="2336" w:type="dxa"/>
            <w:gridSpan w:val="2"/>
          </w:tcPr>
          <w:p w:rsidR="004A5C61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>Черняхівська селищна рада</w:t>
            </w:r>
          </w:p>
        </w:tc>
        <w:tc>
          <w:tcPr>
            <w:tcW w:w="1466" w:type="dxa"/>
          </w:tcPr>
          <w:p w:rsidR="004A5C61" w:rsidRDefault="004A5C61" w:rsidP="005E57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Місцевий бюджет</w:t>
            </w:r>
          </w:p>
        </w:tc>
        <w:tc>
          <w:tcPr>
            <w:tcW w:w="832" w:type="dxa"/>
          </w:tcPr>
          <w:p w:rsidR="004A5C61" w:rsidRDefault="004A5C61" w:rsidP="005E578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0,9</w:t>
            </w:r>
          </w:p>
        </w:tc>
        <w:tc>
          <w:tcPr>
            <w:tcW w:w="832" w:type="dxa"/>
          </w:tcPr>
          <w:p w:rsidR="004A5C61" w:rsidRDefault="004A5C61" w:rsidP="005E578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1,1</w:t>
            </w:r>
          </w:p>
        </w:tc>
        <w:tc>
          <w:tcPr>
            <w:tcW w:w="833" w:type="dxa"/>
          </w:tcPr>
          <w:p w:rsidR="004A5C61" w:rsidRDefault="004A5C61" w:rsidP="005E578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0,6</w:t>
            </w:r>
          </w:p>
        </w:tc>
        <w:tc>
          <w:tcPr>
            <w:tcW w:w="2039" w:type="dxa"/>
          </w:tcPr>
          <w:p w:rsidR="004A5C61" w:rsidRPr="005F0A15" w:rsidRDefault="004A5C61" w:rsidP="005E578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Зменшення споживання електроенергії до 20%</w:t>
            </w:r>
          </w:p>
        </w:tc>
      </w:tr>
      <w:tr w:rsidR="004A5C61" w:rsidRPr="005F0A15" w:rsidTr="00DC5D8E">
        <w:tc>
          <w:tcPr>
            <w:tcW w:w="828" w:type="dxa"/>
            <w:gridSpan w:val="2"/>
            <w:vMerge/>
          </w:tcPr>
          <w:p w:rsidR="004A5C61" w:rsidRPr="005F0A15" w:rsidRDefault="004A5C61" w:rsidP="005E5781">
            <w:pPr>
              <w:pStyle w:val="a7"/>
              <w:jc w:val="center"/>
              <w:rPr>
                <w:color w:val="000000"/>
                <w:szCs w:val="24"/>
              </w:rPr>
            </w:pPr>
          </w:p>
        </w:tc>
        <w:tc>
          <w:tcPr>
            <w:tcW w:w="2035" w:type="dxa"/>
            <w:vMerge/>
          </w:tcPr>
          <w:p w:rsidR="004A5C61" w:rsidRDefault="004A5C61" w:rsidP="005E5781">
            <w:pPr>
              <w:jc w:val="center"/>
              <w:rPr>
                <w:color w:val="000000"/>
              </w:rPr>
            </w:pPr>
          </w:p>
        </w:tc>
        <w:tc>
          <w:tcPr>
            <w:tcW w:w="2980" w:type="dxa"/>
          </w:tcPr>
          <w:p w:rsidR="004A5C61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>Заміна ламп вуличного освітлення на енергозберігаючі</w:t>
            </w:r>
          </w:p>
        </w:tc>
        <w:tc>
          <w:tcPr>
            <w:tcW w:w="1440" w:type="dxa"/>
            <w:gridSpan w:val="3"/>
          </w:tcPr>
          <w:p w:rsidR="004A5C61" w:rsidRPr="005F0A15" w:rsidRDefault="004A5C61" w:rsidP="005E57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2015 рік</w:t>
            </w:r>
          </w:p>
        </w:tc>
        <w:tc>
          <w:tcPr>
            <w:tcW w:w="2336" w:type="dxa"/>
            <w:gridSpan w:val="2"/>
          </w:tcPr>
          <w:p w:rsidR="004A5C61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>Черняхівська селищна рада</w:t>
            </w:r>
          </w:p>
        </w:tc>
        <w:tc>
          <w:tcPr>
            <w:tcW w:w="1466" w:type="dxa"/>
          </w:tcPr>
          <w:p w:rsidR="004A5C61" w:rsidRDefault="004A5C61" w:rsidP="005E57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Місцевий бюджет</w:t>
            </w:r>
          </w:p>
        </w:tc>
        <w:tc>
          <w:tcPr>
            <w:tcW w:w="832" w:type="dxa"/>
          </w:tcPr>
          <w:p w:rsidR="004A5C61" w:rsidRDefault="004A5C61" w:rsidP="005E578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0,1</w:t>
            </w:r>
          </w:p>
        </w:tc>
        <w:tc>
          <w:tcPr>
            <w:tcW w:w="832" w:type="dxa"/>
          </w:tcPr>
          <w:p w:rsidR="004A5C61" w:rsidRPr="00021A3A" w:rsidRDefault="00021A3A" w:rsidP="005E5781">
            <w:pPr>
              <w:jc w:val="center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-</w:t>
            </w:r>
          </w:p>
        </w:tc>
        <w:tc>
          <w:tcPr>
            <w:tcW w:w="833" w:type="dxa"/>
          </w:tcPr>
          <w:p w:rsidR="004A5C61" w:rsidRPr="00021A3A" w:rsidRDefault="00021A3A" w:rsidP="005E5781">
            <w:pPr>
              <w:jc w:val="center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-</w:t>
            </w:r>
          </w:p>
        </w:tc>
        <w:tc>
          <w:tcPr>
            <w:tcW w:w="2039" w:type="dxa"/>
          </w:tcPr>
          <w:p w:rsidR="004A5C61" w:rsidRPr="005F0A15" w:rsidRDefault="004A5C61" w:rsidP="005E578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Зменшення споживання електроенергії до 5%</w:t>
            </w:r>
          </w:p>
        </w:tc>
      </w:tr>
      <w:tr w:rsidR="004A5C61" w:rsidRPr="005F0A15" w:rsidTr="00DC5D8E">
        <w:tc>
          <w:tcPr>
            <w:tcW w:w="828" w:type="dxa"/>
            <w:gridSpan w:val="2"/>
          </w:tcPr>
          <w:p w:rsidR="004A5C61" w:rsidRPr="00950CFA" w:rsidRDefault="004A5C61" w:rsidP="005E5781">
            <w:pPr>
              <w:pStyle w:val="a7"/>
              <w:jc w:val="center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2.4.</w:t>
            </w:r>
          </w:p>
        </w:tc>
        <w:tc>
          <w:tcPr>
            <w:tcW w:w="2035" w:type="dxa"/>
          </w:tcPr>
          <w:p w:rsidR="004A5C61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 xml:space="preserve">Модернізація об’єктів водопровідно-каналізаційного господарства </w:t>
            </w:r>
          </w:p>
          <w:p w:rsidR="004A5C61" w:rsidRDefault="004A5C61" w:rsidP="005E5781">
            <w:pPr>
              <w:jc w:val="center"/>
              <w:rPr>
                <w:color w:val="000000"/>
              </w:rPr>
            </w:pPr>
          </w:p>
        </w:tc>
        <w:tc>
          <w:tcPr>
            <w:tcW w:w="2980" w:type="dxa"/>
          </w:tcPr>
          <w:p w:rsidR="004A5C61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>Заміна водопровідної та каналізаційної мереж</w:t>
            </w:r>
          </w:p>
        </w:tc>
        <w:tc>
          <w:tcPr>
            <w:tcW w:w="1440" w:type="dxa"/>
            <w:gridSpan w:val="3"/>
          </w:tcPr>
          <w:p w:rsidR="004A5C61" w:rsidRDefault="004A5C61" w:rsidP="005E5781">
            <w:pPr>
              <w:jc w:val="center"/>
              <w:rPr>
                <w:color w:val="000000"/>
              </w:rPr>
            </w:pPr>
            <w:r w:rsidRPr="005F0A15">
              <w:rPr>
                <w:color w:val="000000"/>
              </w:rPr>
              <w:t>2015-2017 роки</w:t>
            </w:r>
          </w:p>
        </w:tc>
        <w:tc>
          <w:tcPr>
            <w:tcW w:w="2336" w:type="dxa"/>
            <w:gridSpan w:val="2"/>
          </w:tcPr>
          <w:p w:rsidR="004A5C61" w:rsidRDefault="004A5C61" w:rsidP="005E57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Головинська селищна рада, КП «Головино-добробут»</w:t>
            </w:r>
          </w:p>
        </w:tc>
        <w:tc>
          <w:tcPr>
            <w:tcW w:w="1466" w:type="dxa"/>
          </w:tcPr>
          <w:p w:rsidR="004A5C61" w:rsidRDefault="004A5C61" w:rsidP="005E57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Місцевий бюджет</w:t>
            </w:r>
          </w:p>
        </w:tc>
        <w:tc>
          <w:tcPr>
            <w:tcW w:w="832" w:type="dxa"/>
          </w:tcPr>
          <w:p w:rsidR="004A5C61" w:rsidRDefault="004A5C61" w:rsidP="005E578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0,05</w:t>
            </w:r>
          </w:p>
        </w:tc>
        <w:tc>
          <w:tcPr>
            <w:tcW w:w="832" w:type="dxa"/>
          </w:tcPr>
          <w:p w:rsidR="004A5C61" w:rsidRDefault="004A5C61" w:rsidP="005E578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0,05</w:t>
            </w:r>
          </w:p>
        </w:tc>
        <w:tc>
          <w:tcPr>
            <w:tcW w:w="833" w:type="dxa"/>
          </w:tcPr>
          <w:p w:rsidR="004A5C61" w:rsidRDefault="004A5C61" w:rsidP="005E578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0,1</w:t>
            </w:r>
          </w:p>
        </w:tc>
        <w:tc>
          <w:tcPr>
            <w:tcW w:w="2039" w:type="dxa"/>
          </w:tcPr>
          <w:p w:rsidR="004A5C61" w:rsidRPr="00021A3A" w:rsidRDefault="007B2C9C" w:rsidP="005E5781">
            <w:pPr>
              <w:jc w:val="center"/>
              <w:rPr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-</w:t>
            </w:r>
          </w:p>
        </w:tc>
      </w:tr>
      <w:tr w:rsidR="004A5C61" w:rsidRPr="005F0A15" w:rsidTr="00DC5D8E">
        <w:tc>
          <w:tcPr>
            <w:tcW w:w="828" w:type="dxa"/>
            <w:gridSpan w:val="2"/>
            <w:vMerge w:val="restart"/>
          </w:tcPr>
          <w:p w:rsidR="004A5C61" w:rsidRDefault="004A5C61" w:rsidP="005E5781">
            <w:pPr>
              <w:pStyle w:val="a7"/>
              <w:jc w:val="center"/>
              <w:rPr>
                <w:color w:val="000000"/>
                <w:szCs w:val="24"/>
                <w:lang w:val="uk-UA"/>
              </w:rPr>
            </w:pPr>
          </w:p>
        </w:tc>
        <w:tc>
          <w:tcPr>
            <w:tcW w:w="2035" w:type="dxa"/>
            <w:vMerge w:val="restart"/>
          </w:tcPr>
          <w:p w:rsidR="004A5C61" w:rsidRDefault="004A5C61" w:rsidP="005E5781">
            <w:pPr>
              <w:jc w:val="center"/>
              <w:rPr>
                <w:color w:val="000000"/>
              </w:rPr>
            </w:pPr>
          </w:p>
        </w:tc>
        <w:tc>
          <w:tcPr>
            <w:tcW w:w="2980" w:type="dxa"/>
          </w:tcPr>
          <w:p w:rsidR="004A5C61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>Рекон</w:t>
            </w:r>
            <w:r w:rsidR="00021A3A">
              <w:rPr>
                <w:color w:val="000000"/>
              </w:rPr>
              <w:t>струкція очисних споруд по вул.</w:t>
            </w:r>
            <w:r>
              <w:rPr>
                <w:color w:val="000000"/>
              </w:rPr>
              <w:t xml:space="preserve">Індустріальній </w:t>
            </w:r>
            <w:r w:rsidR="00021A3A">
              <w:rPr>
                <w:color w:val="000000"/>
                <w:lang w:val="uk-UA"/>
              </w:rPr>
              <w:t xml:space="preserve">в </w:t>
            </w:r>
            <w:r>
              <w:rPr>
                <w:color w:val="000000"/>
              </w:rPr>
              <w:t>смт.Черняхів</w:t>
            </w:r>
          </w:p>
        </w:tc>
        <w:tc>
          <w:tcPr>
            <w:tcW w:w="1440" w:type="dxa"/>
            <w:gridSpan w:val="3"/>
          </w:tcPr>
          <w:p w:rsidR="004A5C61" w:rsidRPr="005F0A15" w:rsidRDefault="004A5C61" w:rsidP="005E5781">
            <w:pPr>
              <w:jc w:val="center"/>
              <w:rPr>
                <w:color w:val="000000"/>
              </w:rPr>
            </w:pPr>
            <w:r w:rsidRPr="005F0A15">
              <w:rPr>
                <w:color w:val="000000"/>
              </w:rPr>
              <w:t>2015</w:t>
            </w:r>
            <w:r>
              <w:rPr>
                <w:color w:val="000000"/>
              </w:rPr>
              <w:t>рік</w:t>
            </w:r>
          </w:p>
        </w:tc>
        <w:tc>
          <w:tcPr>
            <w:tcW w:w="2336" w:type="dxa"/>
            <w:gridSpan w:val="2"/>
          </w:tcPr>
          <w:p w:rsidR="004A5C61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>Черняхівська селищна рада, КП «Черняхів-добробут»</w:t>
            </w:r>
          </w:p>
        </w:tc>
        <w:tc>
          <w:tcPr>
            <w:tcW w:w="1466" w:type="dxa"/>
          </w:tcPr>
          <w:p w:rsidR="004A5C61" w:rsidRDefault="004A5C61" w:rsidP="005E57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Обласний бюджет</w:t>
            </w:r>
          </w:p>
        </w:tc>
        <w:tc>
          <w:tcPr>
            <w:tcW w:w="832" w:type="dxa"/>
          </w:tcPr>
          <w:p w:rsidR="004A5C61" w:rsidRDefault="004A5C61" w:rsidP="005E578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1,0</w:t>
            </w:r>
          </w:p>
        </w:tc>
        <w:tc>
          <w:tcPr>
            <w:tcW w:w="832" w:type="dxa"/>
          </w:tcPr>
          <w:p w:rsidR="004A5C61" w:rsidRPr="00021A3A" w:rsidRDefault="00021A3A" w:rsidP="005E5781">
            <w:pPr>
              <w:jc w:val="center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-</w:t>
            </w:r>
          </w:p>
        </w:tc>
        <w:tc>
          <w:tcPr>
            <w:tcW w:w="833" w:type="dxa"/>
          </w:tcPr>
          <w:p w:rsidR="004A5C61" w:rsidRPr="00021A3A" w:rsidRDefault="00021A3A" w:rsidP="005E5781">
            <w:pPr>
              <w:jc w:val="center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-</w:t>
            </w:r>
          </w:p>
        </w:tc>
        <w:tc>
          <w:tcPr>
            <w:tcW w:w="2039" w:type="dxa"/>
          </w:tcPr>
          <w:p w:rsidR="004A5C61" w:rsidRPr="005F0A15" w:rsidRDefault="004A5C61" w:rsidP="005E578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Зменшення споживання електроенергії до 25%</w:t>
            </w:r>
          </w:p>
        </w:tc>
      </w:tr>
      <w:tr w:rsidR="004A5C61" w:rsidRPr="00EE6AF9" w:rsidTr="00DC5D8E">
        <w:trPr>
          <w:trHeight w:val="1836"/>
        </w:trPr>
        <w:tc>
          <w:tcPr>
            <w:tcW w:w="828" w:type="dxa"/>
            <w:gridSpan w:val="2"/>
            <w:vMerge/>
          </w:tcPr>
          <w:p w:rsidR="004A5C61" w:rsidRDefault="004A5C61" w:rsidP="005E5781">
            <w:pPr>
              <w:pStyle w:val="a7"/>
              <w:jc w:val="center"/>
              <w:rPr>
                <w:color w:val="000000"/>
                <w:szCs w:val="24"/>
                <w:lang w:val="uk-UA"/>
              </w:rPr>
            </w:pPr>
          </w:p>
        </w:tc>
        <w:tc>
          <w:tcPr>
            <w:tcW w:w="2035" w:type="dxa"/>
            <w:vMerge/>
          </w:tcPr>
          <w:p w:rsidR="004A5C61" w:rsidRDefault="004A5C61" w:rsidP="005E5781">
            <w:pPr>
              <w:jc w:val="center"/>
              <w:rPr>
                <w:color w:val="000000"/>
              </w:rPr>
            </w:pPr>
          </w:p>
        </w:tc>
        <w:tc>
          <w:tcPr>
            <w:tcW w:w="2980" w:type="dxa"/>
          </w:tcPr>
          <w:p w:rsidR="004A5C61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>Технічне переоснащення із заміною аварійного обладнання на каналізаційно- насосної ст</w:t>
            </w:r>
            <w:r w:rsidR="007B2C9C">
              <w:rPr>
                <w:color w:val="000000"/>
              </w:rPr>
              <w:t>анції  по вул.</w:t>
            </w:r>
            <w:r w:rsidR="00021A3A">
              <w:rPr>
                <w:color w:val="000000"/>
              </w:rPr>
              <w:t>Калініна та вул.</w:t>
            </w:r>
            <w:r>
              <w:rPr>
                <w:color w:val="000000"/>
              </w:rPr>
              <w:t>Леніна</w:t>
            </w:r>
            <w:r w:rsidR="00021A3A">
              <w:rPr>
                <w:color w:val="000000"/>
                <w:lang w:val="uk-UA"/>
              </w:rPr>
              <w:t xml:space="preserve"> в</w:t>
            </w:r>
            <w:r>
              <w:rPr>
                <w:color w:val="000000"/>
              </w:rPr>
              <w:t xml:space="preserve"> смт.Черняхів</w:t>
            </w:r>
          </w:p>
        </w:tc>
        <w:tc>
          <w:tcPr>
            <w:tcW w:w="1440" w:type="dxa"/>
            <w:gridSpan w:val="3"/>
          </w:tcPr>
          <w:p w:rsidR="004A5C61" w:rsidRPr="005F0A15" w:rsidRDefault="004A5C61" w:rsidP="005E57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2015 рік</w:t>
            </w:r>
            <w:r w:rsidRPr="005F0A15">
              <w:rPr>
                <w:color w:val="000000"/>
              </w:rPr>
              <w:t xml:space="preserve"> </w:t>
            </w:r>
          </w:p>
        </w:tc>
        <w:tc>
          <w:tcPr>
            <w:tcW w:w="2336" w:type="dxa"/>
            <w:gridSpan w:val="2"/>
          </w:tcPr>
          <w:p w:rsidR="004A5C61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>Черняхівська селищна рада, КП «Черняхів-добробут»</w:t>
            </w:r>
          </w:p>
        </w:tc>
        <w:tc>
          <w:tcPr>
            <w:tcW w:w="1466" w:type="dxa"/>
          </w:tcPr>
          <w:p w:rsidR="004A5C61" w:rsidRDefault="004A5C61" w:rsidP="005E57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Обласний бюджет </w:t>
            </w:r>
          </w:p>
        </w:tc>
        <w:tc>
          <w:tcPr>
            <w:tcW w:w="832" w:type="dxa"/>
          </w:tcPr>
          <w:p w:rsidR="004A5C61" w:rsidRDefault="004A5C61" w:rsidP="005E578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1,0</w:t>
            </w:r>
          </w:p>
        </w:tc>
        <w:tc>
          <w:tcPr>
            <w:tcW w:w="832" w:type="dxa"/>
          </w:tcPr>
          <w:p w:rsidR="004A5C61" w:rsidRPr="00021A3A" w:rsidRDefault="00021A3A" w:rsidP="005E5781">
            <w:pPr>
              <w:jc w:val="center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-</w:t>
            </w:r>
          </w:p>
        </w:tc>
        <w:tc>
          <w:tcPr>
            <w:tcW w:w="833" w:type="dxa"/>
          </w:tcPr>
          <w:p w:rsidR="004A5C61" w:rsidRPr="00021A3A" w:rsidRDefault="00021A3A" w:rsidP="005E5781">
            <w:pPr>
              <w:jc w:val="center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-</w:t>
            </w:r>
          </w:p>
        </w:tc>
        <w:tc>
          <w:tcPr>
            <w:tcW w:w="2039" w:type="dxa"/>
          </w:tcPr>
          <w:p w:rsidR="004A5C61" w:rsidRPr="005F0A15" w:rsidRDefault="004A5C61" w:rsidP="005E578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Зменшення споживання електроенергії до 25%</w:t>
            </w:r>
          </w:p>
        </w:tc>
      </w:tr>
      <w:tr w:rsidR="004A5C61" w:rsidRPr="005F0A15" w:rsidTr="00DC5D8E">
        <w:tc>
          <w:tcPr>
            <w:tcW w:w="9619" w:type="dxa"/>
            <w:gridSpan w:val="9"/>
          </w:tcPr>
          <w:p w:rsidR="004A5C61" w:rsidRPr="005F0A15" w:rsidRDefault="004A5C61" w:rsidP="005E5781">
            <w:pPr>
              <w:rPr>
                <w:color w:val="000000"/>
              </w:rPr>
            </w:pPr>
            <w:r w:rsidRPr="005F0A15">
              <w:rPr>
                <w:b/>
                <w:color w:val="000000"/>
              </w:rPr>
              <w:t>Разом</w:t>
            </w:r>
          </w:p>
        </w:tc>
        <w:tc>
          <w:tcPr>
            <w:tcW w:w="1466" w:type="dxa"/>
          </w:tcPr>
          <w:p w:rsidR="004A5C61" w:rsidRPr="005F0A15" w:rsidRDefault="004A5C61" w:rsidP="005E5781">
            <w:pPr>
              <w:jc w:val="center"/>
              <w:rPr>
                <w:color w:val="000000"/>
              </w:rPr>
            </w:pPr>
          </w:p>
        </w:tc>
        <w:tc>
          <w:tcPr>
            <w:tcW w:w="832" w:type="dxa"/>
          </w:tcPr>
          <w:p w:rsidR="004A5C61" w:rsidRPr="005F0A15" w:rsidRDefault="004A5C61" w:rsidP="005E5781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6183</w:t>
            </w:r>
          </w:p>
        </w:tc>
        <w:tc>
          <w:tcPr>
            <w:tcW w:w="832" w:type="dxa"/>
          </w:tcPr>
          <w:p w:rsidR="004A5C61" w:rsidRPr="005F0A15" w:rsidRDefault="004A5C61" w:rsidP="005E5781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6465</w:t>
            </w:r>
          </w:p>
        </w:tc>
        <w:tc>
          <w:tcPr>
            <w:tcW w:w="833" w:type="dxa"/>
          </w:tcPr>
          <w:p w:rsidR="004A5C61" w:rsidRPr="005F0A15" w:rsidRDefault="004A5C61" w:rsidP="005E5781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4937</w:t>
            </w:r>
          </w:p>
        </w:tc>
        <w:tc>
          <w:tcPr>
            <w:tcW w:w="2039" w:type="dxa"/>
          </w:tcPr>
          <w:p w:rsidR="004A5C61" w:rsidRPr="005F0A15" w:rsidRDefault="004A5C61" w:rsidP="005E5781">
            <w:pPr>
              <w:jc w:val="center"/>
              <w:rPr>
                <w:snapToGrid w:val="0"/>
              </w:rPr>
            </w:pPr>
          </w:p>
        </w:tc>
      </w:tr>
      <w:tr w:rsidR="004A5C61" w:rsidRPr="005F0A15" w:rsidTr="00DC5D8E">
        <w:tc>
          <w:tcPr>
            <w:tcW w:w="15621" w:type="dxa"/>
            <w:gridSpan w:val="14"/>
          </w:tcPr>
          <w:p w:rsidR="004A5C61" w:rsidRPr="005F0A15" w:rsidRDefault="004A5C61" w:rsidP="005E5781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</w:t>
            </w:r>
            <w:r w:rsidRPr="005F0A15">
              <w:rPr>
                <w:b/>
                <w:snapToGrid w:val="0"/>
              </w:rPr>
              <w:t xml:space="preserve">. Підвищення культури споживання паливно-енергетичних ресурсів населенням </w:t>
            </w:r>
            <w:r>
              <w:rPr>
                <w:b/>
                <w:snapToGrid w:val="0"/>
              </w:rPr>
              <w:t>району</w:t>
            </w:r>
          </w:p>
        </w:tc>
      </w:tr>
      <w:tr w:rsidR="004A5C61" w:rsidRPr="005F0A15" w:rsidTr="00DC5D8E">
        <w:tc>
          <w:tcPr>
            <w:tcW w:w="828" w:type="dxa"/>
            <w:gridSpan w:val="2"/>
            <w:vMerge w:val="restart"/>
          </w:tcPr>
          <w:p w:rsidR="004A5C61" w:rsidRPr="005F0A15" w:rsidRDefault="004A5C61" w:rsidP="005E5781">
            <w:pPr>
              <w:pStyle w:val="a7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  <w:lang w:val="uk-UA"/>
              </w:rPr>
              <w:t>3</w:t>
            </w:r>
            <w:r w:rsidRPr="005F0A15">
              <w:rPr>
                <w:color w:val="000000"/>
                <w:szCs w:val="24"/>
              </w:rPr>
              <w:t>.1.</w:t>
            </w:r>
          </w:p>
          <w:p w:rsidR="004A5C61" w:rsidRPr="005F0A15" w:rsidRDefault="004A5C61" w:rsidP="005E5781">
            <w:pPr>
              <w:pStyle w:val="a7"/>
              <w:jc w:val="center"/>
              <w:rPr>
                <w:color w:val="000000"/>
                <w:szCs w:val="24"/>
              </w:rPr>
            </w:pPr>
          </w:p>
        </w:tc>
        <w:tc>
          <w:tcPr>
            <w:tcW w:w="2035" w:type="dxa"/>
            <w:vMerge w:val="restart"/>
          </w:tcPr>
          <w:p w:rsidR="004A5C61" w:rsidRPr="005F0A15" w:rsidRDefault="004A5C61" w:rsidP="00DC5D8E">
            <w:pPr>
              <w:rPr>
                <w:snapToGrid w:val="0"/>
              </w:rPr>
            </w:pPr>
            <w:r w:rsidRPr="005F0A15">
              <w:rPr>
                <w:snapToGrid w:val="0"/>
              </w:rPr>
              <w:lastRenderedPageBreak/>
              <w:t xml:space="preserve">Підвищити </w:t>
            </w:r>
            <w:r w:rsidRPr="005F0A15">
              <w:rPr>
                <w:snapToGrid w:val="0"/>
              </w:rPr>
              <w:lastRenderedPageBreak/>
              <w:t>обізнаність населення  щодо малозатратних заходів з енергозбереження, заходів побутового енергозбереження та їх економічної ефективності</w:t>
            </w:r>
          </w:p>
        </w:tc>
        <w:tc>
          <w:tcPr>
            <w:tcW w:w="3420" w:type="dxa"/>
            <w:gridSpan w:val="2"/>
          </w:tcPr>
          <w:p w:rsidR="004A5C61" w:rsidRPr="005F0A15" w:rsidRDefault="004A5C61" w:rsidP="00021A3A">
            <w:pPr>
              <w:rPr>
                <w:color w:val="000000"/>
              </w:rPr>
            </w:pPr>
            <w:r w:rsidRPr="005F0A15">
              <w:rPr>
                <w:color w:val="000000"/>
              </w:rPr>
              <w:lastRenderedPageBreak/>
              <w:t xml:space="preserve">Розповсюдження, тиражування </w:t>
            </w:r>
            <w:r w:rsidRPr="005F0A15">
              <w:rPr>
                <w:color w:val="000000"/>
              </w:rPr>
              <w:lastRenderedPageBreak/>
              <w:t>та  поширення поліграфічної продукції інформаційного, повчального, довідкового, рекламного характеру тощо</w:t>
            </w:r>
          </w:p>
        </w:tc>
        <w:tc>
          <w:tcPr>
            <w:tcW w:w="1297" w:type="dxa"/>
            <w:gridSpan w:val="3"/>
          </w:tcPr>
          <w:p w:rsidR="004A5C61" w:rsidRPr="005F0A15" w:rsidRDefault="004A5C61" w:rsidP="005E5781">
            <w:pPr>
              <w:jc w:val="center"/>
              <w:rPr>
                <w:color w:val="000000"/>
              </w:rPr>
            </w:pPr>
            <w:r w:rsidRPr="005F0A15">
              <w:rPr>
                <w:color w:val="000000"/>
              </w:rPr>
              <w:lastRenderedPageBreak/>
              <w:t>2015 рік</w:t>
            </w:r>
          </w:p>
        </w:tc>
        <w:tc>
          <w:tcPr>
            <w:tcW w:w="2039" w:type="dxa"/>
          </w:tcPr>
          <w:p w:rsidR="004A5C61" w:rsidRPr="005F0A15" w:rsidRDefault="004A5C61" w:rsidP="005E57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Відділ </w:t>
            </w:r>
            <w:r>
              <w:rPr>
                <w:color w:val="000000"/>
              </w:rPr>
              <w:lastRenderedPageBreak/>
              <w:t xml:space="preserve">економічного розвитку і торгівлі райдержадміністрації </w:t>
            </w:r>
          </w:p>
        </w:tc>
        <w:tc>
          <w:tcPr>
            <w:tcW w:w="1466" w:type="dxa"/>
          </w:tcPr>
          <w:p w:rsidR="004A5C61" w:rsidRPr="005F0A15" w:rsidRDefault="004A5C61" w:rsidP="005E57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Місцевий </w:t>
            </w:r>
            <w:r>
              <w:rPr>
                <w:color w:val="000000"/>
              </w:rPr>
              <w:lastRenderedPageBreak/>
              <w:t>бюджет</w:t>
            </w:r>
          </w:p>
        </w:tc>
        <w:tc>
          <w:tcPr>
            <w:tcW w:w="832" w:type="dxa"/>
          </w:tcPr>
          <w:p w:rsidR="004A5C61" w:rsidRPr="00021A3A" w:rsidRDefault="00021A3A" w:rsidP="005E5781">
            <w:pPr>
              <w:jc w:val="center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lastRenderedPageBreak/>
              <w:t>-</w:t>
            </w:r>
          </w:p>
        </w:tc>
        <w:tc>
          <w:tcPr>
            <w:tcW w:w="832" w:type="dxa"/>
          </w:tcPr>
          <w:p w:rsidR="004A5C61" w:rsidRPr="00021A3A" w:rsidRDefault="00021A3A" w:rsidP="005E5781">
            <w:pPr>
              <w:jc w:val="center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-</w:t>
            </w:r>
          </w:p>
        </w:tc>
        <w:tc>
          <w:tcPr>
            <w:tcW w:w="833" w:type="dxa"/>
          </w:tcPr>
          <w:p w:rsidR="004A5C61" w:rsidRPr="00021A3A" w:rsidRDefault="00021A3A" w:rsidP="005E5781">
            <w:pPr>
              <w:jc w:val="center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-</w:t>
            </w:r>
          </w:p>
        </w:tc>
        <w:tc>
          <w:tcPr>
            <w:tcW w:w="2039" w:type="dxa"/>
            <w:vMerge w:val="restart"/>
          </w:tcPr>
          <w:p w:rsidR="004A5C61" w:rsidRPr="005F0A15" w:rsidRDefault="004A5C61" w:rsidP="005E5781">
            <w:pPr>
              <w:jc w:val="center"/>
              <w:rPr>
                <w:snapToGrid w:val="0"/>
              </w:rPr>
            </w:pPr>
            <w:r w:rsidRPr="005F0A15">
              <w:rPr>
                <w:snapToGrid w:val="0"/>
              </w:rPr>
              <w:t xml:space="preserve">Зменшення </w:t>
            </w:r>
            <w:r w:rsidRPr="005F0A15">
              <w:rPr>
                <w:snapToGrid w:val="0"/>
              </w:rPr>
              <w:lastRenderedPageBreak/>
              <w:t>побутового споживання паливно-енергетичних ресурсів населенням на 0,5%</w:t>
            </w:r>
          </w:p>
        </w:tc>
      </w:tr>
      <w:tr w:rsidR="004A5C61" w:rsidRPr="005F0A15" w:rsidTr="00DC5D8E">
        <w:trPr>
          <w:trHeight w:val="1386"/>
        </w:trPr>
        <w:tc>
          <w:tcPr>
            <w:tcW w:w="828" w:type="dxa"/>
            <w:gridSpan w:val="2"/>
            <w:vMerge/>
          </w:tcPr>
          <w:p w:rsidR="004A5C61" w:rsidRPr="005F0A15" w:rsidRDefault="004A5C61" w:rsidP="005E5781">
            <w:pPr>
              <w:pStyle w:val="a7"/>
              <w:jc w:val="center"/>
              <w:rPr>
                <w:color w:val="000000"/>
                <w:szCs w:val="24"/>
              </w:rPr>
            </w:pPr>
          </w:p>
        </w:tc>
        <w:tc>
          <w:tcPr>
            <w:tcW w:w="2035" w:type="dxa"/>
            <w:vMerge/>
          </w:tcPr>
          <w:p w:rsidR="004A5C61" w:rsidRPr="005F0A15" w:rsidRDefault="004A5C61" w:rsidP="005E5781">
            <w:pPr>
              <w:jc w:val="center"/>
              <w:rPr>
                <w:snapToGrid w:val="0"/>
              </w:rPr>
            </w:pPr>
          </w:p>
        </w:tc>
        <w:tc>
          <w:tcPr>
            <w:tcW w:w="3420" w:type="dxa"/>
            <w:gridSpan w:val="2"/>
          </w:tcPr>
          <w:p w:rsidR="004A5C61" w:rsidRPr="005F0A15" w:rsidRDefault="004A5C61" w:rsidP="00DC5D8E">
            <w:pPr>
              <w:rPr>
                <w:color w:val="000000"/>
              </w:rPr>
            </w:pPr>
            <w:r w:rsidRPr="005F0A15">
              <w:rPr>
                <w:color w:val="000000"/>
              </w:rPr>
              <w:t>Проведення днів енергії в рамках Європейського Тижня сталої енергетики</w:t>
            </w:r>
          </w:p>
        </w:tc>
        <w:tc>
          <w:tcPr>
            <w:tcW w:w="1297" w:type="dxa"/>
            <w:gridSpan w:val="3"/>
          </w:tcPr>
          <w:p w:rsidR="004A5C61" w:rsidRPr="005F0A15" w:rsidRDefault="004A5C61" w:rsidP="005E5781">
            <w:pPr>
              <w:jc w:val="center"/>
              <w:rPr>
                <w:color w:val="000000"/>
              </w:rPr>
            </w:pPr>
            <w:r w:rsidRPr="005F0A15">
              <w:rPr>
                <w:color w:val="000000"/>
                <w:lang w:val="en-US"/>
              </w:rPr>
              <w:t xml:space="preserve">2015 </w:t>
            </w:r>
            <w:r w:rsidRPr="005F0A15">
              <w:rPr>
                <w:color w:val="000000"/>
              </w:rPr>
              <w:t>рік</w:t>
            </w:r>
          </w:p>
        </w:tc>
        <w:tc>
          <w:tcPr>
            <w:tcW w:w="2039" w:type="dxa"/>
          </w:tcPr>
          <w:p w:rsidR="004A5C61" w:rsidRPr="005F0A15" w:rsidRDefault="004A5C61" w:rsidP="005E57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Відділ економічного розвитку і торгівлі райдержадміністрації </w:t>
            </w:r>
          </w:p>
        </w:tc>
        <w:tc>
          <w:tcPr>
            <w:tcW w:w="1466" w:type="dxa"/>
          </w:tcPr>
          <w:p w:rsidR="004A5C61" w:rsidRPr="005F0A15" w:rsidRDefault="004A5C61" w:rsidP="005E57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Місцевий бюджет</w:t>
            </w:r>
          </w:p>
        </w:tc>
        <w:tc>
          <w:tcPr>
            <w:tcW w:w="832" w:type="dxa"/>
          </w:tcPr>
          <w:p w:rsidR="004A5C61" w:rsidRPr="00021A3A" w:rsidRDefault="00021A3A" w:rsidP="005E5781">
            <w:pPr>
              <w:jc w:val="center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-</w:t>
            </w:r>
          </w:p>
        </w:tc>
        <w:tc>
          <w:tcPr>
            <w:tcW w:w="832" w:type="dxa"/>
          </w:tcPr>
          <w:p w:rsidR="004A5C61" w:rsidRPr="00021A3A" w:rsidRDefault="00021A3A" w:rsidP="005E5781">
            <w:pPr>
              <w:jc w:val="center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-</w:t>
            </w:r>
          </w:p>
        </w:tc>
        <w:tc>
          <w:tcPr>
            <w:tcW w:w="833" w:type="dxa"/>
          </w:tcPr>
          <w:p w:rsidR="004A5C61" w:rsidRPr="00021A3A" w:rsidRDefault="00021A3A" w:rsidP="005E5781">
            <w:pPr>
              <w:jc w:val="center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-</w:t>
            </w:r>
          </w:p>
        </w:tc>
        <w:tc>
          <w:tcPr>
            <w:tcW w:w="2039" w:type="dxa"/>
            <w:vMerge/>
          </w:tcPr>
          <w:p w:rsidR="004A5C61" w:rsidRPr="005F0A15" w:rsidRDefault="004A5C61" w:rsidP="005E5781">
            <w:pPr>
              <w:jc w:val="center"/>
              <w:rPr>
                <w:snapToGrid w:val="0"/>
              </w:rPr>
            </w:pPr>
          </w:p>
        </w:tc>
      </w:tr>
      <w:tr w:rsidR="004A5C61" w:rsidRPr="005F0A15" w:rsidTr="00DC5D8E">
        <w:tc>
          <w:tcPr>
            <w:tcW w:w="15621" w:type="dxa"/>
            <w:gridSpan w:val="14"/>
          </w:tcPr>
          <w:p w:rsidR="004A5C61" w:rsidRPr="005F0A15" w:rsidRDefault="004A5C61" w:rsidP="005E5781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  <w:r w:rsidRPr="005F0A15">
              <w:rPr>
                <w:b/>
                <w:color w:val="000000"/>
              </w:rPr>
              <w:t>.</w:t>
            </w:r>
            <w:r w:rsidRPr="005F0A15">
              <w:rPr>
                <w:color w:val="000000"/>
              </w:rPr>
              <w:t xml:space="preserve"> </w:t>
            </w:r>
            <w:r w:rsidRPr="005F0A15">
              <w:rPr>
                <w:rFonts w:ascii="Times New Roman CYR" w:hAnsi="Times New Roman CYR"/>
                <w:b/>
                <w:bCs/>
                <w:color w:val="000000"/>
              </w:rPr>
              <w:t>Зменшення споживання паливно-енергетичних ресурсів, впровадження альтернативних та відновлювальних джерел енергії в житловому господарстві</w:t>
            </w:r>
          </w:p>
        </w:tc>
      </w:tr>
      <w:tr w:rsidR="004A5C61" w:rsidRPr="005F0A15" w:rsidTr="00DC5D8E">
        <w:tc>
          <w:tcPr>
            <w:tcW w:w="828" w:type="dxa"/>
            <w:gridSpan w:val="2"/>
          </w:tcPr>
          <w:p w:rsidR="004A5C61" w:rsidRPr="005F0A15" w:rsidRDefault="004A5C61" w:rsidP="005E5781">
            <w:pPr>
              <w:pStyle w:val="a7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  <w:lang w:val="uk-UA"/>
              </w:rPr>
              <w:t>4</w:t>
            </w:r>
            <w:r>
              <w:rPr>
                <w:color w:val="000000"/>
                <w:szCs w:val="24"/>
              </w:rPr>
              <w:t>.</w:t>
            </w:r>
            <w:r>
              <w:rPr>
                <w:color w:val="000000"/>
                <w:szCs w:val="24"/>
                <w:lang w:val="uk-UA"/>
              </w:rPr>
              <w:t>1</w:t>
            </w:r>
            <w:r w:rsidRPr="005F0A15">
              <w:rPr>
                <w:color w:val="000000"/>
                <w:szCs w:val="24"/>
              </w:rPr>
              <w:t>.</w:t>
            </w:r>
          </w:p>
        </w:tc>
        <w:tc>
          <w:tcPr>
            <w:tcW w:w="2035" w:type="dxa"/>
          </w:tcPr>
          <w:p w:rsidR="004A5C61" w:rsidRPr="005F0A15" w:rsidRDefault="004A5C61" w:rsidP="00DC5D8E">
            <w:pPr>
              <w:rPr>
                <w:snapToGrid w:val="0"/>
              </w:rPr>
            </w:pPr>
            <w:r w:rsidRPr="005F0A15">
              <w:rPr>
                <w:snapToGrid w:val="0"/>
              </w:rPr>
              <w:t>Поліпшити теплотехнічні характеристики огороджувальних конструкцій багатоквартирних житлових будинків</w:t>
            </w:r>
          </w:p>
        </w:tc>
        <w:tc>
          <w:tcPr>
            <w:tcW w:w="3420" w:type="dxa"/>
            <w:gridSpan w:val="2"/>
          </w:tcPr>
          <w:p w:rsidR="004A5C61" w:rsidRPr="005F0A15" w:rsidRDefault="004A5C61" w:rsidP="00DC5D8E">
            <w:pPr>
              <w:rPr>
                <w:color w:val="000000"/>
              </w:rPr>
            </w:pPr>
            <w:r w:rsidRPr="005F0A15">
              <w:rPr>
                <w:color w:val="000000"/>
              </w:rPr>
              <w:t>Проведення капітальних робіт з термомодернізації багатоквартирних житлових будинків</w:t>
            </w:r>
          </w:p>
        </w:tc>
        <w:tc>
          <w:tcPr>
            <w:tcW w:w="1297" w:type="dxa"/>
            <w:gridSpan w:val="3"/>
          </w:tcPr>
          <w:p w:rsidR="004A5C61" w:rsidRPr="005F0A15" w:rsidRDefault="004A5C61" w:rsidP="005E57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  <w:r w:rsidRPr="005F0A15">
              <w:rPr>
                <w:color w:val="000000"/>
              </w:rPr>
              <w:t>-2017 роки</w:t>
            </w:r>
          </w:p>
        </w:tc>
        <w:tc>
          <w:tcPr>
            <w:tcW w:w="2039" w:type="dxa"/>
          </w:tcPr>
          <w:p w:rsidR="004A5C61" w:rsidRPr="005F0A15" w:rsidRDefault="004A5C61" w:rsidP="005E57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Сектор житлово-комунального господарства, будівництва та цивільного захисту населення райдержадміністрації</w:t>
            </w:r>
          </w:p>
        </w:tc>
        <w:tc>
          <w:tcPr>
            <w:tcW w:w="1466" w:type="dxa"/>
          </w:tcPr>
          <w:p w:rsidR="004A5C61" w:rsidRPr="005F0A15" w:rsidRDefault="004A5C61" w:rsidP="005E57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межах фінансових можливостей місцевого бюджету</w:t>
            </w:r>
          </w:p>
        </w:tc>
        <w:tc>
          <w:tcPr>
            <w:tcW w:w="832" w:type="dxa"/>
          </w:tcPr>
          <w:p w:rsidR="004A5C61" w:rsidRPr="00021A3A" w:rsidRDefault="00021A3A" w:rsidP="005E5781">
            <w:pPr>
              <w:jc w:val="center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-</w:t>
            </w:r>
          </w:p>
        </w:tc>
        <w:tc>
          <w:tcPr>
            <w:tcW w:w="832" w:type="dxa"/>
          </w:tcPr>
          <w:p w:rsidR="004A5C61" w:rsidRPr="00021A3A" w:rsidRDefault="00021A3A" w:rsidP="005E5781">
            <w:pPr>
              <w:jc w:val="center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-</w:t>
            </w:r>
          </w:p>
        </w:tc>
        <w:tc>
          <w:tcPr>
            <w:tcW w:w="833" w:type="dxa"/>
          </w:tcPr>
          <w:p w:rsidR="004A5C61" w:rsidRPr="00021A3A" w:rsidRDefault="00021A3A" w:rsidP="005E5781">
            <w:pPr>
              <w:jc w:val="center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-</w:t>
            </w:r>
          </w:p>
        </w:tc>
        <w:tc>
          <w:tcPr>
            <w:tcW w:w="2039" w:type="dxa"/>
          </w:tcPr>
          <w:p w:rsidR="004A5C61" w:rsidRPr="005F0A15" w:rsidRDefault="004A5C61" w:rsidP="005E5781">
            <w:pPr>
              <w:jc w:val="center"/>
              <w:rPr>
                <w:color w:val="000000"/>
              </w:rPr>
            </w:pPr>
            <w:r>
              <w:rPr>
                <w:snapToGrid w:val="0"/>
              </w:rPr>
              <w:t>До 4</w:t>
            </w:r>
            <w:r w:rsidRPr="005F0A15">
              <w:rPr>
                <w:snapToGrid w:val="0"/>
              </w:rPr>
              <w:t>0% відсотків економії теплової енергії в термомодернізованих будинках</w:t>
            </w:r>
          </w:p>
        </w:tc>
      </w:tr>
      <w:tr w:rsidR="004A5C61" w:rsidRPr="005F0A15" w:rsidTr="00DC5D8E">
        <w:tc>
          <w:tcPr>
            <w:tcW w:w="828" w:type="dxa"/>
            <w:gridSpan w:val="2"/>
          </w:tcPr>
          <w:p w:rsidR="004A5C61" w:rsidRPr="005F0A15" w:rsidRDefault="004A5C61" w:rsidP="005E5781">
            <w:pPr>
              <w:pStyle w:val="a7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  <w:lang w:val="uk-UA"/>
              </w:rPr>
              <w:t>4</w:t>
            </w:r>
            <w:r>
              <w:rPr>
                <w:color w:val="000000"/>
                <w:szCs w:val="24"/>
              </w:rPr>
              <w:t>.</w:t>
            </w:r>
            <w:r>
              <w:rPr>
                <w:color w:val="000000"/>
                <w:szCs w:val="24"/>
                <w:lang w:val="uk-UA"/>
              </w:rPr>
              <w:t>2</w:t>
            </w:r>
            <w:r w:rsidRPr="005F0A15">
              <w:rPr>
                <w:color w:val="000000"/>
                <w:szCs w:val="24"/>
              </w:rPr>
              <w:t>.</w:t>
            </w:r>
          </w:p>
        </w:tc>
        <w:tc>
          <w:tcPr>
            <w:tcW w:w="2035" w:type="dxa"/>
          </w:tcPr>
          <w:p w:rsidR="004A5C61" w:rsidRPr="005F0A15" w:rsidRDefault="004A5C61" w:rsidP="00DC5D8E">
            <w:pPr>
              <w:rPr>
                <w:snapToGrid w:val="0"/>
              </w:rPr>
            </w:pPr>
            <w:r w:rsidRPr="005F0A15">
              <w:rPr>
                <w:snapToGrid w:val="0"/>
              </w:rPr>
              <w:t>Створити ефективну систему управління житловим фондом</w:t>
            </w:r>
          </w:p>
        </w:tc>
        <w:tc>
          <w:tcPr>
            <w:tcW w:w="3420" w:type="dxa"/>
            <w:gridSpan w:val="2"/>
          </w:tcPr>
          <w:p w:rsidR="004A5C61" w:rsidRPr="005F0A15" w:rsidRDefault="004A5C61" w:rsidP="00DC5D8E">
            <w:pPr>
              <w:rPr>
                <w:color w:val="000000"/>
              </w:rPr>
            </w:pPr>
            <w:r w:rsidRPr="005F0A15">
              <w:rPr>
                <w:color w:val="000000"/>
              </w:rPr>
              <w:t xml:space="preserve">Організація та проведення навчань для управителів багатоквартирних житлових будинків </w:t>
            </w:r>
          </w:p>
        </w:tc>
        <w:tc>
          <w:tcPr>
            <w:tcW w:w="1297" w:type="dxa"/>
            <w:gridSpan w:val="3"/>
          </w:tcPr>
          <w:p w:rsidR="004A5C61" w:rsidRPr="005F0A15" w:rsidRDefault="004A5C61" w:rsidP="005E5781">
            <w:pPr>
              <w:jc w:val="center"/>
              <w:rPr>
                <w:color w:val="000000"/>
              </w:rPr>
            </w:pPr>
            <w:r w:rsidRPr="005F0A15">
              <w:rPr>
                <w:color w:val="000000"/>
              </w:rPr>
              <w:t>2015-2017 роки</w:t>
            </w:r>
          </w:p>
        </w:tc>
        <w:tc>
          <w:tcPr>
            <w:tcW w:w="2039" w:type="dxa"/>
          </w:tcPr>
          <w:p w:rsidR="004A5C61" w:rsidRPr="005F0A15" w:rsidRDefault="004A5C61" w:rsidP="005E57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Сектор житлово-комунального господарства, будівництва та цивільного захисту населення райдержадміністрації</w:t>
            </w:r>
          </w:p>
        </w:tc>
        <w:tc>
          <w:tcPr>
            <w:tcW w:w="1466" w:type="dxa"/>
          </w:tcPr>
          <w:p w:rsidR="004A5C61" w:rsidRPr="005F0A15" w:rsidRDefault="004A5C61" w:rsidP="005E57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Місцевий </w:t>
            </w:r>
            <w:r w:rsidRPr="005F0A15">
              <w:rPr>
                <w:color w:val="000000"/>
              </w:rPr>
              <w:t>бюджет</w:t>
            </w:r>
          </w:p>
        </w:tc>
        <w:tc>
          <w:tcPr>
            <w:tcW w:w="832" w:type="dxa"/>
          </w:tcPr>
          <w:p w:rsidR="004A5C61" w:rsidRPr="005F0A15" w:rsidRDefault="004A5C61" w:rsidP="005E578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832" w:type="dxa"/>
          </w:tcPr>
          <w:p w:rsidR="004A5C61" w:rsidRPr="005F0A15" w:rsidRDefault="004A5C61" w:rsidP="005E578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833" w:type="dxa"/>
          </w:tcPr>
          <w:p w:rsidR="004A5C61" w:rsidRPr="005F0A15" w:rsidRDefault="004A5C61" w:rsidP="005E578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39" w:type="dxa"/>
          </w:tcPr>
          <w:p w:rsidR="004A5C61" w:rsidRPr="005F0A15" w:rsidRDefault="004A5C61" w:rsidP="005E57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5F0A15">
              <w:rPr>
                <w:color w:val="000000"/>
              </w:rPr>
              <w:t xml:space="preserve"> професійних управителів</w:t>
            </w:r>
          </w:p>
        </w:tc>
      </w:tr>
      <w:tr w:rsidR="004A5C61" w:rsidRPr="005F0A15" w:rsidTr="00DC5D8E">
        <w:tc>
          <w:tcPr>
            <w:tcW w:w="15621" w:type="dxa"/>
            <w:gridSpan w:val="14"/>
          </w:tcPr>
          <w:p w:rsidR="004A5C61" w:rsidRPr="007B2C9C" w:rsidRDefault="004A5C61" w:rsidP="005E5781">
            <w:pPr>
              <w:jc w:val="center"/>
            </w:pPr>
            <w:r w:rsidRPr="007B2C9C">
              <w:rPr>
                <w:b/>
              </w:rPr>
              <w:t>5.</w:t>
            </w:r>
            <w:r w:rsidRPr="007B2C9C">
              <w:t xml:space="preserve"> </w:t>
            </w:r>
            <w:r w:rsidRPr="007B2C9C">
              <w:rPr>
                <w:rFonts w:ascii="Times New Roman CYR" w:hAnsi="Times New Roman CYR"/>
                <w:b/>
                <w:bCs/>
              </w:rPr>
              <w:t>Зменшення споживання паливно-енергетичних ресурсів, впровадження альтернативних та відновлювальних джерел енергії в комунальному господарстві</w:t>
            </w:r>
          </w:p>
        </w:tc>
      </w:tr>
      <w:tr w:rsidR="004A5C61" w:rsidRPr="005F0A15" w:rsidTr="00DC5D8E">
        <w:tc>
          <w:tcPr>
            <w:tcW w:w="828" w:type="dxa"/>
            <w:gridSpan w:val="2"/>
            <w:vMerge w:val="restart"/>
          </w:tcPr>
          <w:p w:rsidR="004A5C61" w:rsidRPr="007B2C9C" w:rsidRDefault="004A5C61" w:rsidP="005E5781">
            <w:pPr>
              <w:pStyle w:val="a7"/>
              <w:jc w:val="center"/>
              <w:rPr>
                <w:szCs w:val="24"/>
              </w:rPr>
            </w:pPr>
            <w:r w:rsidRPr="007B2C9C">
              <w:rPr>
                <w:szCs w:val="24"/>
                <w:lang w:val="uk-UA"/>
              </w:rPr>
              <w:t>5</w:t>
            </w:r>
            <w:r w:rsidRPr="007B2C9C">
              <w:rPr>
                <w:szCs w:val="24"/>
              </w:rPr>
              <w:t>.1.</w:t>
            </w:r>
          </w:p>
        </w:tc>
        <w:tc>
          <w:tcPr>
            <w:tcW w:w="2035" w:type="dxa"/>
            <w:vMerge w:val="restart"/>
          </w:tcPr>
          <w:p w:rsidR="004A5C61" w:rsidRPr="007B2C9C" w:rsidRDefault="004A5C61" w:rsidP="00DC5D8E">
            <w:pPr>
              <w:rPr>
                <w:snapToGrid w:val="0"/>
              </w:rPr>
            </w:pPr>
            <w:r w:rsidRPr="007B2C9C">
              <w:rPr>
                <w:snapToGrid w:val="0"/>
              </w:rPr>
              <w:t>Створити систему обліку та контролю за споживанням води</w:t>
            </w:r>
          </w:p>
        </w:tc>
        <w:tc>
          <w:tcPr>
            <w:tcW w:w="3420" w:type="dxa"/>
            <w:gridSpan w:val="2"/>
          </w:tcPr>
          <w:p w:rsidR="004A5C61" w:rsidRPr="007B2C9C" w:rsidRDefault="004A5C61" w:rsidP="00DC5D8E">
            <w:r w:rsidRPr="007B2C9C">
              <w:t>Оснащення вузлами обліку багатоквартирних житлових будинків</w:t>
            </w:r>
          </w:p>
        </w:tc>
        <w:tc>
          <w:tcPr>
            <w:tcW w:w="1297" w:type="dxa"/>
            <w:gridSpan w:val="3"/>
          </w:tcPr>
          <w:p w:rsidR="004A5C61" w:rsidRPr="007B2C9C" w:rsidRDefault="004A5C61" w:rsidP="005E5781">
            <w:pPr>
              <w:jc w:val="center"/>
            </w:pPr>
            <w:r w:rsidRPr="007B2C9C">
              <w:t>2015 рік</w:t>
            </w:r>
          </w:p>
        </w:tc>
        <w:tc>
          <w:tcPr>
            <w:tcW w:w="2039" w:type="dxa"/>
          </w:tcPr>
          <w:p w:rsidR="004A5C61" w:rsidRPr="007B2C9C" w:rsidRDefault="004A5C61" w:rsidP="00DC5D8E">
            <w:r w:rsidRPr="007B2C9C">
              <w:t>Черняхівська селищна рада, КП «Черняхів-добробут»</w:t>
            </w:r>
          </w:p>
        </w:tc>
        <w:tc>
          <w:tcPr>
            <w:tcW w:w="1466" w:type="dxa"/>
          </w:tcPr>
          <w:p w:rsidR="004A5C61" w:rsidRPr="007B2C9C" w:rsidRDefault="004A5C61" w:rsidP="005E5781">
            <w:pPr>
              <w:jc w:val="center"/>
            </w:pPr>
            <w:r w:rsidRPr="007B2C9C">
              <w:t>В межах фінансових можливостей місцевого бюджету</w:t>
            </w:r>
          </w:p>
        </w:tc>
        <w:tc>
          <w:tcPr>
            <w:tcW w:w="832" w:type="dxa"/>
          </w:tcPr>
          <w:p w:rsidR="004A5C61" w:rsidRPr="007B2C9C" w:rsidRDefault="00021A3A" w:rsidP="005E5781">
            <w:pPr>
              <w:jc w:val="center"/>
              <w:rPr>
                <w:sz w:val="20"/>
                <w:lang w:val="uk-UA"/>
              </w:rPr>
            </w:pPr>
            <w:r w:rsidRPr="007B2C9C">
              <w:rPr>
                <w:sz w:val="20"/>
                <w:lang w:val="uk-UA"/>
              </w:rPr>
              <w:t>-</w:t>
            </w:r>
          </w:p>
        </w:tc>
        <w:tc>
          <w:tcPr>
            <w:tcW w:w="832" w:type="dxa"/>
          </w:tcPr>
          <w:p w:rsidR="004A5C61" w:rsidRPr="007B2C9C" w:rsidRDefault="00021A3A" w:rsidP="005E5781">
            <w:pPr>
              <w:jc w:val="center"/>
              <w:rPr>
                <w:sz w:val="20"/>
                <w:lang w:val="uk-UA"/>
              </w:rPr>
            </w:pPr>
            <w:r w:rsidRPr="007B2C9C">
              <w:rPr>
                <w:sz w:val="20"/>
                <w:lang w:val="uk-UA"/>
              </w:rPr>
              <w:t>-</w:t>
            </w:r>
          </w:p>
        </w:tc>
        <w:tc>
          <w:tcPr>
            <w:tcW w:w="833" w:type="dxa"/>
          </w:tcPr>
          <w:p w:rsidR="004A5C61" w:rsidRPr="007B2C9C" w:rsidRDefault="00021A3A" w:rsidP="005E5781">
            <w:pPr>
              <w:jc w:val="center"/>
              <w:rPr>
                <w:sz w:val="20"/>
                <w:lang w:val="uk-UA"/>
              </w:rPr>
            </w:pPr>
            <w:r w:rsidRPr="007B2C9C">
              <w:rPr>
                <w:sz w:val="20"/>
                <w:lang w:val="uk-UA"/>
              </w:rPr>
              <w:t>-</w:t>
            </w:r>
          </w:p>
        </w:tc>
        <w:tc>
          <w:tcPr>
            <w:tcW w:w="2039" w:type="dxa"/>
          </w:tcPr>
          <w:p w:rsidR="004A5C61" w:rsidRPr="007B2C9C" w:rsidRDefault="007B2C9C" w:rsidP="007B2C9C">
            <w:pPr>
              <w:jc w:val="center"/>
              <w:rPr>
                <w:lang w:val="uk-UA"/>
              </w:rPr>
            </w:pPr>
            <w:r w:rsidRPr="007B2C9C">
              <w:rPr>
                <w:lang w:val="uk-UA"/>
              </w:rPr>
              <w:t>-</w:t>
            </w:r>
          </w:p>
        </w:tc>
      </w:tr>
      <w:tr w:rsidR="004A5C61" w:rsidRPr="005F0A15" w:rsidTr="00DC5D8E">
        <w:tc>
          <w:tcPr>
            <w:tcW w:w="828" w:type="dxa"/>
            <w:gridSpan w:val="2"/>
            <w:vMerge/>
          </w:tcPr>
          <w:p w:rsidR="004A5C61" w:rsidRDefault="004A5C61" w:rsidP="005E5781">
            <w:pPr>
              <w:pStyle w:val="a7"/>
              <w:jc w:val="center"/>
              <w:rPr>
                <w:color w:val="000000"/>
                <w:szCs w:val="24"/>
                <w:lang w:val="uk-UA"/>
              </w:rPr>
            </w:pPr>
          </w:p>
        </w:tc>
        <w:tc>
          <w:tcPr>
            <w:tcW w:w="2035" w:type="dxa"/>
            <w:vMerge/>
          </w:tcPr>
          <w:p w:rsidR="004A5C61" w:rsidRPr="005F0A15" w:rsidRDefault="004A5C61" w:rsidP="005E5781">
            <w:pPr>
              <w:jc w:val="center"/>
              <w:rPr>
                <w:snapToGrid w:val="0"/>
              </w:rPr>
            </w:pPr>
          </w:p>
        </w:tc>
        <w:tc>
          <w:tcPr>
            <w:tcW w:w="3420" w:type="dxa"/>
            <w:gridSpan w:val="2"/>
          </w:tcPr>
          <w:p w:rsidR="004A5C61" w:rsidRPr="005F0A15" w:rsidRDefault="004A5C61" w:rsidP="00DC5D8E">
            <w:pPr>
              <w:rPr>
                <w:color w:val="000000"/>
              </w:rPr>
            </w:pPr>
            <w:r w:rsidRPr="005F0A15">
              <w:rPr>
                <w:color w:val="000000"/>
              </w:rPr>
              <w:t xml:space="preserve">Оснащення вузлами обліку багатоквартирних житлових </w:t>
            </w:r>
            <w:r w:rsidRPr="005F0A15">
              <w:rPr>
                <w:color w:val="000000"/>
              </w:rPr>
              <w:lastRenderedPageBreak/>
              <w:t>будинків</w:t>
            </w:r>
          </w:p>
        </w:tc>
        <w:tc>
          <w:tcPr>
            <w:tcW w:w="1297" w:type="dxa"/>
            <w:gridSpan w:val="3"/>
          </w:tcPr>
          <w:p w:rsidR="004A5C61" w:rsidRPr="005F0A15" w:rsidRDefault="004A5C61" w:rsidP="005E5781">
            <w:pPr>
              <w:jc w:val="center"/>
              <w:rPr>
                <w:color w:val="000000"/>
              </w:rPr>
            </w:pPr>
            <w:r w:rsidRPr="005F0A15">
              <w:rPr>
                <w:color w:val="000000"/>
              </w:rPr>
              <w:lastRenderedPageBreak/>
              <w:t>2015 рік</w:t>
            </w:r>
          </w:p>
        </w:tc>
        <w:tc>
          <w:tcPr>
            <w:tcW w:w="2039" w:type="dxa"/>
          </w:tcPr>
          <w:p w:rsidR="004A5C61" w:rsidRPr="005F0A15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Головинська селищна рада, </w:t>
            </w:r>
            <w:r w:rsidRPr="005F0A15">
              <w:rPr>
                <w:color w:val="000000"/>
              </w:rPr>
              <w:t xml:space="preserve">КП </w:t>
            </w:r>
            <w:r w:rsidRPr="005F0A15">
              <w:rPr>
                <w:color w:val="000000"/>
              </w:rPr>
              <w:lastRenderedPageBreak/>
              <w:t>«</w:t>
            </w:r>
            <w:r>
              <w:rPr>
                <w:color w:val="000000"/>
              </w:rPr>
              <w:t>Головино-добробут»</w:t>
            </w:r>
          </w:p>
        </w:tc>
        <w:tc>
          <w:tcPr>
            <w:tcW w:w="1466" w:type="dxa"/>
          </w:tcPr>
          <w:p w:rsidR="004A5C61" w:rsidRDefault="004A5C61" w:rsidP="005E5781">
            <w:pPr>
              <w:jc w:val="center"/>
            </w:pPr>
            <w:r w:rsidRPr="0019160C">
              <w:rPr>
                <w:color w:val="000000"/>
              </w:rPr>
              <w:lastRenderedPageBreak/>
              <w:t xml:space="preserve">В межах фінансових </w:t>
            </w:r>
            <w:r w:rsidRPr="0019160C">
              <w:rPr>
                <w:color w:val="000000"/>
              </w:rPr>
              <w:lastRenderedPageBreak/>
              <w:t>можливостей місцевого бюджету</w:t>
            </w:r>
          </w:p>
        </w:tc>
        <w:tc>
          <w:tcPr>
            <w:tcW w:w="832" w:type="dxa"/>
          </w:tcPr>
          <w:p w:rsidR="004A5C61" w:rsidRPr="00021A3A" w:rsidRDefault="004A5C61" w:rsidP="005E5781">
            <w:pPr>
              <w:rPr>
                <w:lang w:val="uk-UA"/>
              </w:rPr>
            </w:pPr>
            <w:r>
              <w:rPr>
                <w:color w:val="000000"/>
              </w:rPr>
              <w:lastRenderedPageBreak/>
              <w:t xml:space="preserve"> </w:t>
            </w:r>
            <w:r w:rsidR="00021A3A">
              <w:rPr>
                <w:color w:val="000000"/>
                <w:lang w:val="uk-UA"/>
              </w:rPr>
              <w:t>-</w:t>
            </w:r>
          </w:p>
        </w:tc>
        <w:tc>
          <w:tcPr>
            <w:tcW w:w="832" w:type="dxa"/>
          </w:tcPr>
          <w:p w:rsidR="004A5C61" w:rsidRPr="00021A3A" w:rsidRDefault="00021A3A" w:rsidP="005E5781">
            <w:pPr>
              <w:jc w:val="center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-</w:t>
            </w:r>
          </w:p>
        </w:tc>
        <w:tc>
          <w:tcPr>
            <w:tcW w:w="833" w:type="dxa"/>
          </w:tcPr>
          <w:p w:rsidR="004A5C61" w:rsidRPr="00021A3A" w:rsidRDefault="00021A3A" w:rsidP="005E5781">
            <w:pPr>
              <w:jc w:val="center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-</w:t>
            </w:r>
          </w:p>
        </w:tc>
        <w:tc>
          <w:tcPr>
            <w:tcW w:w="2039" w:type="dxa"/>
          </w:tcPr>
          <w:p w:rsidR="004A5C61" w:rsidRDefault="004A5C61" w:rsidP="005E5781">
            <w:pPr>
              <w:jc w:val="center"/>
              <w:rPr>
                <w:color w:val="000000"/>
              </w:rPr>
            </w:pPr>
            <w:r w:rsidRPr="005F0A15">
              <w:rPr>
                <w:color w:val="000000"/>
              </w:rPr>
              <w:t xml:space="preserve">Встановлено  </w:t>
            </w:r>
            <w:r>
              <w:rPr>
                <w:color w:val="000000"/>
              </w:rPr>
              <w:t xml:space="preserve">____ </w:t>
            </w:r>
            <w:r w:rsidRPr="005F0A15">
              <w:rPr>
                <w:color w:val="000000"/>
              </w:rPr>
              <w:t>вузли обліку води</w:t>
            </w:r>
          </w:p>
          <w:p w:rsidR="004A5C61" w:rsidRPr="005F0A15" w:rsidRDefault="004A5C61" w:rsidP="005E5781">
            <w:pPr>
              <w:jc w:val="center"/>
              <w:rPr>
                <w:color w:val="000000"/>
              </w:rPr>
            </w:pPr>
          </w:p>
        </w:tc>
      </w:tr>
      <w:tr w:rsidR="004A5C61" w:rsidRPr="005F0A15" w:rsidTr="00DC5D8E">
        <w:tc>
          <w:tcPr>
            <w:tcW w:w="828" w:type="dxa"/>
            <w:gridSpan w:val="2"/>
            <w:vMerge w:val="restart"/>
          </w:tcPr>
          <w:p w:rsidR="004A5C61" w:rsidRPr="005F0A15" w:rsidRDefault="004A5C61" w:rsidP="005E5781">
            <w:pPr>
              <w:pStyle w:val="a7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  <w:lang w:val="uk-UA"/>
              </w:rPr>
              <w:lastRenderedPageBreak/>
              <w:t>5</w:t>
            </w:r>
            <w:r w:rsidRPr="005F0A15">
              <w:rPr>
                <w:color w:val="000000"/>
                <w:szCs w:val="24"/>
              </w:rPr>
              <w:t>.2.</w:t>
            </w:r>
          </w:p>
        </w:tc>
        <w:tc>
          <w:tcPr>
            <w:tcW w:w="2035" w:type="dxa"/>
            <w:vMerge w:val="restart"/>
          </w:tcPr>
          <w:p w:rsidR="004A5C61" w:rsidRPr="005F0A15" w:rsidRDefault="004A5C61" w:rsidP="00DC5D8E">
            <w:pPr>
              <w:rPr>
                <w:snapToGrid w:val="0"/>
              </w:rPr>
            </w:pPr>
            <w:r w:rsidRPr="005F0A15">
              <w:rPr>
                <w:snapToGrid w:val="0"/>
              </w:rPr>
              <w:t>Покращити якість надання послуг з водопостачання та водовідв</w:t>
            </w:r>
            <w:r>
              <w:rPr>
                <w:snapToGrid w:val="0"/>
              </w:rPr>
              <w:t>едення, зменшити залежність комунальних підприємств</w:t>
            </w:r>
            <w:r w:rsidRPr="005F0A15">
              <w:rPr>
                <w:snapToGrid w:val="0"/>
              </w:rPr>
              <w:t xml:space="preserve"> від зовнішніх енергоресурсів</w:t>
            </w:r>
          </w:p>
        </w:tc>
        <w:tc>
          <w:tcPr>
            <w:tcW w:w="3420" w:type="dxa"/>
            <w:gridSpan w:val="2"/>
          </w:tcPr>
          <w:p w:rsidR="004A5C61" w:rsidRPr="005F0A15" w:rsidRDefault="004A5C61" w:rsidP="00DC5D8E">
            <w:r w:rsidRPr="005F0A15">
              <w:t>Реконструкція та модернізація системи водопостачання/</w:t>
            </w:r>
          </w:p>
          <w:p w:rsidR="004A5C61" w:rsidRPr="005F0A15" w:rsidRDefault="004A5C61" w:rsidP="00DC5D8E">
            <w:pPr>
              <w:rPr>
                <w:color w:val="000000"/>
              </w:rPr>
            </w:pPr>
            <w:r w:rsidRPr="005F0A15">
              <w:t xml:space="preserve">водовідведення </w:t>
            </w:r>
          </w:p>
        </w:tc>
        <w:tc>
          <w:tcPr>
            <w:tcW w:w="1297" w:type="dxa"/>
            <w:gridSpan w:val="3"/>
          </w:tcPr>
          <w:p w:rsidR="004A5C61" w:rsidRPr="005F0A15" w:rsidRDefault="004A5C61" w:rsidP="005E5781">
            <w:pPr>
              <w:jc w:val="center"/>
              <w:rPr>
                <w:color w:val="000000"/>
              </w:rPr>
            </w:pPr>
            <w:r w:rsidRPr="005F0A15">
              <w:rPr>
                <w:color w:val="000000"/>
              </w:rPr>
              <w:t>2015-2017 роки</w:t>
            </w:r>
          </w:p>
        </w:tc>
        <w:tc>
          <w:tcPr>
            <w:tcW w:w="2039" w:type="dxa"/>
          </w:tcPr>
          <w:p w:rsidR="004A5C61" w:rsidRPr="005F0A15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 xml:space="preserve">Черняхівська селищна рада, </w:t>
            </w:r>
            <w:r w:rsidRPr="005F0A15">
              <w:rPr>
                <w:color w:val="000000"/>
              </w:rPr>
              <w:t>КП «</w:t>
            </w:r>
            <w:r>
              <w:rPr>
                <w:color w:val="000000"/>
              </w:rPr>
              <w:t>Черняхів-добробут»»</w:t>
            </w:r>
          </w:p>
        </w:tc>
        <w:tc>
          <w:tcPr>
            <w:tcW w:w="1466" w:type="dxa"/>
          </w:tcPr>
          <w:p w:rsidR="004A5C61" w:rsidRPr="005F0A15" w:rsidRDefault="004A5C61" w:rsidP="005E57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межах фінансових можливостей місцевого бюджету </w:t>
            </w:r>
          </w:p>
        </w:tc>
        <w:tc>
          <w:tcPr>
            <w:tcW w:w="832" w:type="dxa"/>
          </w:tcPr>
          <w:p w:rsidR="004A5C61" w:rsidRPr="00021A3A" w:rsidRDefault="00021A3A" w:rsidP="005E5781">
            <w:pPr>
              <w:jc w:val="center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-</w:t>
            </w:r>
          </w:p>
        </w:tc>
        <w:tc>
          <w:tcPr>
            <w:tcW w:w="832" w:type="dxa"/>
          </w:tcPr>
          <w:p w:rsidR="004A5C61" w:rsidRPr="00021A3A" w:rsidRDefault="00021A3A" w:rsidP="005E5781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-</w:t>
            </w:r>
          </w:p>
        </w:tc>
        <w:tc>
          <w:tcPr>
            <w:tcW w:w="833" w:type="dxa"/>
          </w:tcPr>
          <w:p w:rsidR="004A5C61" w:rsidRPr="00021A3A" w:rsidRDefault="00021A3A" w:rsidP="005E5781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-</w:t>
            </w:r>
          </w:p>
        </w:tc>
        <w:tc>
          <w:tcPr>
            <w:tcW w:w="2039" w:type="dxa"/>
          </w:tcPr>
          <w:p w:rsidR="004A5C61" w:rsidRPr="005F0A15" w:rsidRDefault="004A5C61" w:rsidP="005E5781">
            <w:pPr>
              <w:jc w:val="center"/>
              <w:rPr>
                <w:color w:val="000000"/>
              </w:rPr>
            </w:pPr>
            <w:r w:rsidRPr="005F0A15">
              <w:rPr>
                <w:color w:val="000000"/>
              </w:rPr>
              <w:t>Економія електроенергії 35%</w:t>
            </w:r>
          </w:p>
        </w:tc>
      </w:tr>
      <w:tr w:rsidR="004A5C61" w:rsidRPr="005F0A15" w:rsidTr="00DC5D8E">
        <w:tc>
          <w:tcPr>
            <w:tcW w:w="828" w:type="dxa"/>
            <w:gridSpan w:val="2"/>
            <w:vMerge/>
          </w:tcPr>
          <w:p w:rsidR="004A5C61" w:rsidRDefault="004A5C61" w:rsidP="005E5781">
            <w:pPr>
              <w:pStyle w:val="a7"/>
              <w:jc w:val="center"/>
              <w:rPr>
                <w:color w:val="000000"/>
                <w:szCs w:val="24"/>
                <w:lang w:val="uk-UA"/>
              </w:rPr>
            </w:pPr>
          </w:p>
        </w:tc>
        <w:tc>
          <w:tcPr>
            <w:tcW w:w="2035" w:type="dxa"/>
            <w:vMerge/>
          </w:tcPr>
          <w:p w:rsidR="004A5C61" w:rsidRPr="005F0A15" w:rsidRDefault="004A5C61" w:rsidP="005E5781">
            <w:pPr>
              <w:jc w:val="center"/>
              <w:rPr>
                <w:snapToGrid w:val="0"/>
              </w:rPr>
            </w:pPr>
          </w:p>
        </w:tc>
        <w:tc>
          <w:tcPr>
            <w:tcW w:w="3420" w:type="dxa"/>
            <w:gridSpan w:val="2"/>
          </w:tcPr>
          <w:p w:rsidR="004A5C61" w:rsidRPr="005F0A15" w:rsidRDefault="004A5C61" w:rsidP="00DC5D8E">
            <w:r w:rsidRPr="005F0A15">
              <w:t>Реконструкція та модернізація системи водопостачання/</w:t>
            </w:r>
          </w:p>
          <w:p w:rsidR="004A5C61" w:rsidRPr="005F0A15" w:rsidRDefault="004A5C61" w:rsidP="00DC5D8E">
            <w:pPr>
              <w:rPr>
                <w:color w:val="000000"/>
              </w:rPr>
            </w:pPr>
            <w:r w:rsidRPr="005F0A15">
              <w:t xml:space="preserve">водовідведення </w:t>
            </w:r>
          </w:p>
        </w:tc>
        <w:tc>
          <w:tcPr>
            <w:tcW w:w="1297" w:type="dxa"/>
            <w:gridSpan w:val="3"/>
          </w:tcPr>
          <w:p w:rsidR="004A5C61" w:rsidRPr="005F0A15" w:rsidRDefault="004A5C61" w:rsidP="005E5781">
            <w:pPr>
              <w:jc w:val="center"/>
              <w:rPr>
                <w:color w:val="000000"/>
              </w:rPr>
            </w:pPr>
            <w:r w:rsidRPr="005F0A15">
              <w:rPr>
                <w:color w:val="000000"/>
              </w:rPr>
              <w:t>2015-2017 роки</w:t>
            </w:r>
          </w:p>
        </w:tc>
        <w:tc>
          <w:tcPr>
            <w:tcW w:w="2039" w:type="dxa"/>
          </w:tcPr>
          <w:p w:rsidR="004A5C61" w:rsidRPr="005F0A15" w:rsidRDefault="004A5C61" w:rsidP="00DC5D8E">
            <w:pPr>
              <w:rPr>
                <w:color w:val="000000"/>
              </w:rPr>
            </w:pPr>
            <w:r>
              <w:rPr>
                <w:color w:val="000000"/>
              </w:rPr>
              <w:t xml:space="preserve">Черняхівська селищна рада, </w:t>
            </w:r>
            <w:r w:rsidRPr="005F0A15">
              <w:rPr>
                <w:color w:val="000000"/>
              </w:rPr>
              <w:t>КП «</w:t>
            </w:r>
            <w:r>
              <w:rPr>
                <w:color w:val="000000"/>
              </w:rPr>
              <w:t>Черняхів-добробут»»</w:t>
            </w:r>
          </w:p>
        </w:tc>
        <w:tc>
          <w:tcPr>
            <w:tcW w:w="1466" w:type="dxa"/>
          </w:tcPr>
          <w:p w:rsidR="004A5C61" w:rsidRPr="005F0A15" w:rsidRDefault="004A5C61" w:rsidP="005E57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межах фінансових можливостей місцевого бюджету</w:t>
            </w:r>
          </w:p>
        </w:tc>
        <w:tc>
          <w:tcPr>
            <w:tcW w:w="832" w:type="dxa"/>
          </w:tcPr>
          <w:p w:rsidR="004A5C61" w:rsidRPr="00021A3A" w:rsidRDefault="00021A3A" w:rsidP="005E5781">
            <w:pPr>
              <w:jc w:val="center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-</w:t>
            </w:r>
          </w:p>
        </w:tc>
        <w:tc>
          <w:tcPr>
            <w:tcW w:w="832" w:type="dxa"/>
          </w:tcPr>
          <w:p w:rsidR="004A5C61" w:rsidRPr="00021A3A" w:rsidRDefault="00021A3A" w:rsidP="005E5781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-</w:t>
            </w:r>
          </w:p>
        </w:tc>
        <w:tc>
          <w:tcPr>
            <w:tcW w:w="833" w:type="dxa"/>
          </w:tcPr>
          <w:p w:rsidR="004A5C61" w:rsidRPr="00021A3A" w:rsidRDefault="00021A3A" w:rsidP="005E5781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-</w:t>
            </w:r>
          </w:p>
        </w:tc>
        <w:tc>
          <w:tcPr>
            <w:tcW w:w="2039" w:type="dxa"/>
          </w:tcPr>
          <w:p w:rsidR="004A5C61" w:rsidRPr="005F0A15" w:rsidRDefault="004A5C61" w:rsidP="005E57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Економія електроенергії  до 40</w:t>
            </w:r>
            <w:r w:rsidRPr="005F0A15">
              <w:rPr>
                <w:color w:val="000000"/>
              </w:rPr>
              <w:t>%</w:t>
            </w:r>
          </w:p>
        </w:tc>
      </w:tr>
      <w:tr w:rsidR="004A5C61" w:rsidRPr="005F0A15" w:rsidTr="00DC5D8E">
        <w:tc>
          <w:tcPr>
            <w:tcW w:w="9619" w:type="dxa"/>
            <w:gridSpan w:val="9"/>
          </w:tcPr>
          <w:p w:rsidR="004A5C61" w:rsidRPr="005F0A15" w:rsidRDefault="004A5C61" w:rsidP="005E5781">
            <w:pPr>
              <w:rPr>
                <w:b/>
                <w:color w:val="000000"/>
              </w:rPr>
            </w:pPr>
            <w:r w:rsidRPr="005F0A15">
              <w:rPr>
                <w:b/>
                <w:color w:val="000000"/>
              </w:rPr>
              <w:t>Разом</w:t>
            </w:r>
          </w:p>
        </w:tc>
        <w:tc>
          <w:tcPr>
            <w:tcW w:w="1466" w:type="dxa"/>
          </w:tcPr>
          <w:p w:rsidR="004A5C61" w:rsidRPr="005F0A15" w:rsidRDefault="004A5C61" w:rsidP="005E5781">
            <w:pPr>
              <w:jc w:val="center"/>
              <w:rPr>
                <w:color w:val="000000"/>
              </w:rPr>
            </w:pPr>
          </w:p>
        </w:tc>
        <w:tc>
          <w:tcPr>
            <w:tcW w:w="832" w:type="dxa"/>
          </w:tcPr>
          <w:p w:rsidR="004A5C61" w:rsidRPr="005F0A15" w:rsidRDefault="004A5C61" w:rsidP="005E5781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832" w:type="dxa"/>
          </w:tcPr>
          <w:p w:rsidR="004A5C61" w:rsidRPr="005F0A15" w:rsidRDefault="004A5C61" w:rsidP="005E5781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833" w:type="dxa"/>
          </w:tcPr>
          <w:p w:rsidR="004A5C61" w:rsidRPr="005F0A15" w:rsidRDefault="004A5C61" w:rsidP="005E5781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2039" w:type="dxa"/>
          </w:tcPr>
          <w:p w:rsidR="004A5C61" w:rsidRPr="005F0A15" w:rsidRDefault="004A5C61" w:rsidP="005E5781">
            <w:pPr>
              <w:jc w:val="center"/>
              <w:rPr>
                <w:b/>
                <w:color w:val="000000"/>
              </w:rPr>
            </w:pPr>
          </w:p>
        </w:tc>
      </w:tr>
      <w:tr w:rsidR="004A5C61" w:rsidRPr="005F0A15" w:rsidTr="00DC5D8E">
        <w:tc>
          <w:tcPr>
            <w:tcW w:w="9619" w:type="dxa"/>
            <w:gridSpan w:val="9"/>
          </w:tcPr>
          <w:p w:rsidR="004A5C61" w:rsidRPr="005F0A15" w:rsidRDefault="004A5C61" w:rsidP="005E5781">
            <w:pPr>
              <w:rPr>
                <w:b/>
                <w:color w:val="000000"/>
              </w:rPr>
            </w:pPr>
            <w:r w:rsidRPr="005F0A15">
              <w:rPr>
                <w:b/>
                <w:color w:val="000000"/>
              </w:rPr>
              <w:t>ВСЬОГО</w:t>
            </w:r>
          </w:p>
        </w:tc>
        <w:tc>
          <w:tcPr>
            <w:tcW w:w="1466" w:type="dxa"/>
          </w:tcPr>
          <w:p w:rsidR="004A5C61" w:rsidRPr="005F0A15" w:rsidRDefault="004A5C61" w:rsidP="005E578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32" w:type="dxa"/>
          </w:tcPr>
          <w:p w:rsidR="004A5C61" w:rsidRPr="005F0A15" w:rsidRDefault="004A5C61" w:rsidP="005E5781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6183</w:t>
            </w:r>
          </w:p>
        </w:tc>
        <w:tc>
          <w:tcPr>
            <w:tcW w:w="832" w:type="dxa"/>
          </w:tcPr>
          <w:p w:rsidR="004A5C61" w:rsidRPr="005F0A15" w:rsidRDefault="004A5C61" w:rsidP="005E5781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6465</w:t>
            </w:r>
          </w:p>
        </w:tc>
        <w:tc>
          <w:tcPr>
            <w:tcW w:w="833" w:type="dxa"/>
          </w:tcPr>
          <w:p w:rsidR="004A5C61" w:rsidRPr="005F0A15" w:rsidRDefault="004A5C61" w:rsidP="005E5781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4937</w:t>
            </w:r>
          </w:p>
        </w:tc>
        <w:tc>
          <w:tcPr>
            <w:tcW w:w="2039" w:type="dxa"/>
          </w:tcPr>
          <w:p w:rsidR="004A5C61" w:rsidRPr="005F0A15" w:rsidRDefault="004A5C61" w:rsidP="005E578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17585</w:t>
            </w:r>
          </w:p>
        </w:tc>
      </w:tr>
    </w:tbl>
    <w:p w:rsidR="004A5C61" w:rsidRDefault="004A5C61" w:rsidP="004A5C61"/>
    <w:p w:rsidR="004A5C61" w:rsidRDefault="004A5C61" w:rsidP="004A5C61">
      <w:pPr>
        <w:rPr>
          <w:szCs w:val="28"/>
        </w:rPr>
      </w:pPr>
    </w:p>
    <w:p w:rsidR="004A5C61" w:rsidRDefault="004A5C61" w:rsidP="004A5C61">
      <w:pPr>
        <w:rPr>
          <w:szCs w:val="28"/>
        </w:rPr>
      </w:pPr>
    </w:p>
    <w:p w:rsidR="004A5C61" w:rsidRPr="00CA6564" w:rsidRDefault="00CA6564" w:rsidP="004A5C61">
      <w:pPr>
        <w:rPr>
          <w:b/>
          <w:sz w:val="28"/>
          <w:szCs w:val="28"/>
          <w:lang w:val="uk-UA"/>
        </w:rPr>
      </w:pPr>
      <w:r w:rsidRPr="00CA6564">
        <w:rPr>
          <w:b/>
          <w:sz w:val="28"/>
          <w:szCs w:val="28"/>
          <w:lang w:val="uk-UA"/>
        </w:rPr>
        <w:t>Заступник голови ради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</w:t>
      </w:r>
      <w:r w:rsidRPr="00CA6564">
        <w:rPr>
          <w:b/>
          <w:sz w:val="28"/>
          <w:szCs w:val="28"/>
          <w:lang w:val="uk-UA"/>
        </w:rPr>
        <w:t xml:space="preserve"> О.Л.Гибало </w:t>
      </w:r>
    </w:p>
    <w:p w:rsidR="004A5C61" w:rsidRPr="00CA6564" w:rsidRDefault="004A5C61" w:rsidP="004A5C61">
      <w:pPr>
        <w:rPr>
          <w:b/>
          <w:sz w:val="28"/>
          <w:szCs w:val="28"/>
        </w:rPr>
      </w:pPr>
    </w:p>
    <w:p w:rsidR="004A5C61" w:rsidRDefault="004A5C61" w:rsidP="004A5C61">
      <w:pPr>
        <w:rPr>
          <w:szCs w:val="28"/>
        </w:rPr>
      </w:pPr>
    </w:p>
    <w:p w:rsidR="004A5C61" w:rsidRDefault="004A5C61" w:rsidP="004A5C61">
      <w:pPr>
        <w:rPr>
          <w:szCs w:val="28"/>
        </w:rPr>
      </w:pPr>
    </w:p>
    <w:p w:rsidR="004A5C61" w:rsidRDefault="004A5C61" w:rsidP="004A5C61">
      <w:pPr>
        <w:rPr>
          <w:szCs w:val="28"/>
        </w:rPr>
      </w:pPr>
    </w:p>
    <w:p w:rsidR="004A5C61" w:rsidRDefault="004A5C61" w:rsidP="004A5C61">
      <w:pPr>
        <w:rPr>
          <w:szCs w:val="28"/>
        </w:rPr>
      </w:pPr>
    </w:p>
    <w:p w:rsidR="004A5C61" w:rsidRDefault="004A5C61" w:rsidP="004A5C61">
      <w:pPr>
        <w:rPr>
          <w:szCs w:val="28"/>
        </w:rPr>
      </w:pPr>
    </w:p>
    <w:p w:rsidR="004A5C61" w:rsidRDefault="004A5C61" w:rsidP="004A5C61">
      <w:pPr>
        <w:rPr>
          <w:szCs w:val="28"/>
        </w:rPr>
        <w:sectPr w:rsidR="004A5C61" w:rsidSect="00CA6564">
          <w:pgSz w:w="16838" w:h="11906" w:orient="landscape"/>
          <w:pgMar w:top="993" w:right="1134" w:bottom="284" w:left="720" w:header="709" w:footer="709" w:gutter="0"/>
          <w:cols w:space="708"/>
          <w:docGrid w:linePitch="360"/>
        </w:sectPr>
      </w:pPr>
    </w:p>
    <w:p w:rsidR="004A5C61" w:rsidRDefault="004A5C61" w:rsidP="004A5C61">
      <w:pPr>
        <w:jc w:val="right"/>
        <w:rPr>
          <w:b/>
          <w:color w:val="000000"/>
          <w:sz w:val="36"/>
          <w:szCs w:val="36"/>
          <w:lang w:val="uk-UA"/>
        </w:rPr>
      </w:pPr>
    </w:p>
    <w:p w:rsidR="00CA6564" w:rsidRPr="0040619C" w:rsidRDefault="00DC5D8E" w:rsidP="00CA6564">
      <w:pPr>
        <w:pStyle w:val="1"/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</w:t>
      </w:r>
      <w:r w:rsidR="00CA6564">
        <w:rPr>
          <w:b/>
          <w:sz w:val="24"/>
          <w:szCs w:val="24"/>
        </w:rPr>
        <w:t xml:space="preserve"> </w:t>
      </w:r>
      <w:r w:rsidR="00021A3A" w:rsidRPr="0040619C">
        <w:rPr>
          <w:b/>
          <w:sz w:val="22"/>
          <w:szCs w:val="22"/>
        </w:rPr>
        <w:t>Додаток 2</w:t>
      </w:r>
    </w:p>
    <w:p w:rsidR="00CA6564" w:rsidRPr="0040619C" w:rsidRDefault="00CA6564" w:rsidP="00CA6564">
      <w:pPr>
        <w:pStyle w:val="1"/>
        <w:rPr>
          <w:b/>
          <w:sz w:val="22"/>
          <w:szCs w:val="22"/>
        </w:rPr>
      </w:pPr>
      <w:r w:rsidRPr="0040619C">
        <w:rPr>
          <w:b/>
          <w:sz w:val="22"/>
          <w:szCs w:val="22"/>
        </w:rPr>
        <w:t xml:space="preserve">                                                                      до Програми підвищення енергоефективності</w:t>
      </w:r>
    </w:p>
    <w:p w:rsidR="00CA6564" w:rsidRPr="0040619C" w:rsidRDefault="00CA6564" w:rsidP="00CA6564">
      <w:pPr>
        <w:pStyle w:val="1"/>
        <w:rPr>
          <w:b/>
          <w:sz w:val="22"/>
          <w:szCs w:val="22"/>
        </w:rPr>
      </w:pPr>
      <w:r w:rsidRPr="0040619C">
        <w:rPr>
          <w:b/>
          <w:sz w:val="22"/>
          <w:szCs w:val="22"/>
        </w:rPr>
        <w:t xml:space="preserve">                              </w:t>
      </w:r>
      <w:r w:rsidR="00DC5D8E" w:rsidRPr="0040619C">
        <w:rPr>
          <w:b/>
          <w:sz w:val="22"/>
          <w:szCs w:val="22"/>
        </w:rPr>
        <w:t xml:space="preserve">                          </w:t>
      </w:r>
      <w:r w:rsidRPr="0040619C">
        <w:rPr>
          <w:b/>
          <w:sz w:val="22"/>
          <w:szCs w:val="22"/>
        </w:rPr>
        <w:t>Черняхівського району на 2015-2017 роки</w:t>
      </w:r>
    </w:p>
    <w:p w:rsidR="00CA6564" w:rsidRPr="0040619C" w:rsidRDefault="0040619C" w:rsidP="00DC5D8E">
      <w:pPr>
        <w:rPr>
          <w:b/>
          <w:color w:val="000000"/>
          <w:sz w:val="22"/>
          <w:szCs w:val="22"/>
          <w:lang w:val="uk-UA"/>
        </w:rPr>
      </w:pPr>
      <w:r>
        <w:rPr>
          <w:b/>
          <w:color w:val="000000"/>
          <w:sz w:val="22"/>
          <w:szCs w:val="22"/>
          <w:lang w:val="uk-UA"/>
        </w:rPr>
        <w:t xml:space="preserve">  </w:t>
      </w:r>
    </w:p>
    <w:p w:rsidR="004A5C61" w:rsidRPr="0040619C" w:rsidRDefault="004A5C61" w:rsidP="00DC5D8E">
      <w:pPr>
        <w:jc w:val="center"/>
        <w:rPr>
          <w:b/>
          <w:color w:val="000000"/>
          <w:sz w:val="22"/>
          <w:szCs w:val="22"/>
          <w:lang w:val="uk-UA"/>
        </w:rPr>
      </w:pPr>
      <w:r w:rsidRPr="0040619C">
        <w:rPr>
          <w:b/>
          <w:color w:val="000000"/>
          <w:sz w:val="22"/>
          <w:szCs w:val="22"/>
        </w:rPr>
        <w:t>Показники результативності Програми підвищення енергоефективності Черняхівського району на 2015-2017 роки в млн. грн.</w:t>
      </w:r>
    </w:p>
    <w:tbl>
      <w:tblPr>
        <w:tblW w:w="9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A0"/>
      </w:tblPr>
      <w:tblGrid>
        <w:gridCol w:w="564"/>
        <w:gridCol w:w="4542"/>
        <w:gridCol w:w="1585"/>
        <w:gridCol w:w="1559"/>
        <w:gridCol w:w="1412"/>
        <w:gridCol w:w="10"/>
      </w:tblGrid>
      <w:tr w:rsidR="004A5C61" w:rsidRPr="0040619C" w:rsidTr="00DC5D8E">
        <w:tc>
          <w:tcPr>
            <w:tcW w:w="564" w:type="dxa"/>
            <w:shd w:val="clear" w:color="auto" w:fill="C6D9F1"/>
          </w:tcPr>
          <w:p w:rsidR="004A5C61" w:rsidRPr="0040619C" w:rsidRDefault="004A5C61" w:rsidP="005E5781">
            <w:pPr>
              <w:jc w:val="center"/>
              <w:rPr>
                <w:b/>
                <w:color w:val="000000"/>
              </w:rPr>
            </w:pPr>
            <w:r w:rsidRPr="0040619C">
              <w:rPr>
                <w:b/>
                <w:color w:val="000000"/>
                <w:sz w:val="22"/>
                <w:szCs w:val="22"/>
              </w:rPr>
              <w:t>№ п</w:t>
            </w:r>
            <w:r w:rsidRPr="0040619C">
              <w:rPr>
                <w:b/>
                <w:color w:val="000000"/>
                <w:sz w:val="22"/>
                <w:szCs w:val="22"/>
                <w:lang w:val="en-US"/>
              </w:rPr>
              <w:t>/</w:t>
            </w:r>
            <w:r w:rsidRPr="0040619C">
              <w:rPr>
                <w:b/>
                <w:color w:val="000000"/>
                <w:sz w:val="22"/>
                <w:szCs w:val="22"/>
              </w:rPr>
              <w:t>п</w:t>
            </w:r>
          </w:p>
        </w:tc>
        <w:tc>
          <w:tcPr>
            <w:tcW w:w="4542" w:type="dxa"/>
            <w:shd w:val="clear" w:color="auto" w:fill="C6D9F1"/>
          </w:tcPr>
          <w:p w:rsidR="004A5C61" w:rsidRPr="0040619C" w:rsidRDefault="004A5C61" w:rsidP="005E5781">
            <w:pPr>
              <w:jc w:val="center"/>
              <w:rPr>
                <w:b/>
                <w:color w:val="000000"/>
              </w:rPr>
            </w:pPr>
            <w:r w:rsidRPr="0040619C">
              <w:rPr>
                <w:b/>
                <w:color w:val="000000"/>
                <w:sz w:val="22"/>
                <w:szCs w:val="22"/>
              </w:rPr>
              <w:t>Назва показника</w:t>
            </w:r>
          </w:p>
        </w:tc>
        <w:tc>
          <w:tcPr>
            <w:tcW w:w="1585" w:type="dxa"/>
            <w:shd w:val="clear" w:color="auto" w:fill="C6D9F1"/>
          </w:tcPr>
          <w:p w:rsidR="004A5C61" w:rsidRPr="0040619C" w:rsidRDefault="004A5C61" w:rsidP="005E5781">
            <w:pPr>
              <w:jc w:val="center"/>
              <w:rPr>
                <w:b/>
                <w:color w:val="000000"/>
              </w:rPr>
            </w:pPr>
            <w:r w:rsidRPr="0040619C">
              <w:rPr>
                <w:b/>
                <w:color w:val="000000"/>
                <w:sz w:val="22"/>
                <w:szCs w:val="22"/>
              </w:rPr>
              <w:t>2015</w:t>
            </w:r>
          </w:p>
          <w:p w:rsidR="004A5C61" w:rsidRPr="0040619C" w:rsidRDefault="004A5C61" w:rsidP="005E5781">
            <w:pPr>
              <w:jc w:val="center"/>
              <w:rPr>
                <w:b/>
                <w:color w:val="000000"/>
              </w:rPr>
            </w:pPr>
            <w:r w:rsidRPr="0040619C">
              <w:rPr>
                <w:b/>
                <w:color w:val="000000"/>
                <w:sz w:val="22"/>
                <w:szCs w:val="22"/>
              </w:rPr>
              <w:t xml:space="preserve">прогноз </w:t>
            </w:r>
          </w:p>
        </w:tc>
        <w:tc>
          <w:tcPr>
            <w:tcW w:w="1559" w:type="dxa"/>
            <w:shd w:val="clear" w:color="auto" w:fill="C6D9F1"/>
          </w:tcPr>
          <w:p w:rsidR="004A5C61" w:rsidRPr="0040619C" w:rsidRDefault="004A5C61" w:rsidP="005E5781">
            <w:pPr>
              <w:jc w:val="center"/>
              <w:rPr>
                <w:b/>
                <w:color w:val="000000"/>
              </w:rPr>
            </w:pPr>
            <w:r w:rsidRPr="0040619C">
              <w:rPr>
                <w:b/>
                <w:color w:val="000000"/>
                <w:sz w:val="22"/>
                <w:szCs w:val="22"/>
              </w:rPr>
              <w:t>2016</w:t>
            </w:r>
          </w:p>
          <w:p w:rsidR="004A5C61" w:rsidRPr="0040619C" w:rsidRDefault="004A5C61" w:rsidP="005E5781">
            <w:pPr>
              <w:jc w:val="center"/>
              <w:rPr>
                <w:b/>
                <w:color w:val="000000"/>
              </w:rPr>
            </w:pPr>
            <w:r w:rsidRPr="0040619C">
              <w:rPr>
                <w:b/>
                <w:color w:val="000000"/>
                <w:sz w:val="22"/>
                <w:szCs w:val="22"/>
              </w:rPr>
              <w:t>прогноз</w:t>
            </w:r>
          </w:p>
        </w:tc>
        <w:tc>
          <w:tcPr>
            <w:tcW w:w="1422" w:type="dxa"/>
            <w:gridSpan w:val="2"/>
            <w:shd w:val="clear" w:color="auto" w:fill="C6D9F1"/>
          </w:tcPr>
          <w:p w:rsidR="004A5C61" w:rsidRPr="0040619C" w:rsidRDefault="004A5C61" w:rsidP="005E5781">
            <w:pPr>
              <w:jc w:val="center"/>
              <w:rPr>
                <w:b/>
                <w:color w:val="000000"/>
              </w:rPr>
            </w:pPr>
            <w:r w:rsidRPr="0040619C">
              <w:rPr>
                <w:b/>
                <w:color w:val="000000"/>
                <w:sz w:val="22"/>
                <w:szCs w:val="22"/>
              </w:rPr>
              <w:t>2017</w:t>
            </w:r>
          </w:p>
          <w:p w:rsidR="004A5C61" w:rsidRPr="0040619C" w:rsidRDefault="004A5C61" w:rsidP="005E5781">
            <w:pPr>
              <w:jc w:val="center"/>
              <w:rPr>
                <w:b/>
                <w:color w:val="000000"/>
              </w:rPr>
            </w:pPr>
            <w:r w:rsidRPr="0040619C">
              <w:rPr>
                <w:b/>
                <w:color w:val="000000"/>
                <w:sz w:val="22"/>
                <w:szCs w:val="22"/>
              </w:rPr>
              <w:t>прогноз</w:t>
            </w:r>
          </w:p>
        </w:tc>
      </w:tr>
      <w:tr w:rsidR="004A5C61" w:rsidRPr="0040619C" w:rsidTr="00DC5D8E">
        <w:trPr>
          <w:gridAfter w:val="1"/>
          <w:wAfter w:w="10" w:type="dxa"/>
        </w:trPr>
        <w:tc>
          <w:tcPr>
            <w:tcW w:w="9662" w:type="dxa"/>
            <w:gridSpan w:val="5"/>
          </w:tcPr>
          <w:p w:rsidR="004A5C61" w:rsidRPr="0040619C" w:rsidRDefault="004A5C61" w:rsidP="005E5781">
            <w:pPr>
              <w:ind w:left="452"/>
              <w:jc w:val="center"/>
              <w:rPr>
                <w:b/>
                <w:color w:val="000000"/>
              </w:rPr>
            </w:pPr>
            <w:r w:rsidRPr="0040619C">
              <w:rPr>
                <w:b/>
                <w:color w:val="000000"/>
                <w:sz w:val="22"/>
                <w:szCs w:val="22"/>
              </w:rPr>
              <w:t>Показники витрат</w:t>
            </w:r>
          </w:p>
        </w:tc>
      </w:tr>
      <w:tr w:rsidR="004A5C61" w:rsidRPr="0040619C" w:rsidTr="00DC5D8E">
        <w:tc>
          <w:tcPr>
            <w:tcW w:w="564" w:type="dxa"/>
          </w:tcPr>
          <w:p w:rsidR="004A5C61" w:rsidRPr="0040619C" w:rsidRDefault="004A5C61" w:rsidP="005E5781">
            <w:pPr>
              <w:jc w:val="center"/>
              <w:rPr>
                <w:color w:val="000000"/>
              </w:rPr>
            </w:pPr>
            <w:r w:rsidRPr="0040619C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4542" w:type="dxa"/>
          </w:tcPr>
          <w:p w:rsidR="004A5C61" w:rsidRPr="0040619C" w:rsidRDefault="004A5C61" w:rsidP="005E5781">
            <w:pPr>
              <w:rPr>
                <w:color w:val="000000"/>
              </w:rPr>
            </w:pPr>
            <w:r w:rsidRPr="0040619C">
              <w:rPr>
                <w:color w:val="000000"/>
                <w:sz w:val="22"/>
                <w:szCs w:val="22"/>
              </w:rPr>
              <w:t xml:space="preserve"> Обсяг коштів на проведення модернізації котельного обладнання та систем теплозабезпечення </w:t>
            </w:r>
          </w:p>
        </w:tc>
        <w:tc>
          <w:tcPr>
            <w:tcW w:w="1585" w:type="dxa"/>
          </w:tcPr>
          <w:p w:rsidR="004A5C61" w:rsidRPr="0040619C" w:rsidRDefault="004A5C61" w:rsidP="005E5781">
            <w:pPr>
              <w:jc w:val="center"/>
              <w:rPr>
                <w:color w:val="000000"/>
              </w:rPr>
            </w:pPr>
            <w:r w:rsidRPr="0040619C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559" w:type="dxa"/>
          </w:tcPr>
          <w:p w:rsidR="004A5C61" w:rsidRPr="0040619C" w:rsidRDefault="004A5C61" w:rsidP="005E5781">
            <w:pPr>
              <w:jc w:val="center"/>
              <w:rPr>
                <w:color w:val="000000"/>
              </w:rPr>
            </w:pPr>
            <w:r w:rsidRPr="0040619C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22" w:type="dxa"/>
            <w:gridSpan w:val="2"/>
          </w:tcPr>
          <w:p w:rsidR="004A5C61" w:rsidRPr="0040619C" w:rsidRDefault="004A5C61" w:rsidP="005E5781">
            <w:pPr>
              <w:jc w:val="center"/>
              <w:rPr>
                <w:color w:val="000000"/>
              </w:rPr>
            </w:pPr>
            <w:r w:rsidRPr="0040619C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4A5C61" w:rsidRPr="0040619C" w:rsidTr="00DC5D8E">
        <w:tc>
          <w:tcPr>
            <w:tcW w:w="564" w:type="dxa"/>
          </w:tcPr>
          <w:p w:rsidR="004A5C61" w:rsidRPr="0040619C" w:rsidRDefault="004A5C61" w:rsidP="005E5781">
            <w:pPr>
              <w:jc w:val="center"/>
              <w:rPr>
                <w:color w:val="000000"/>
              </w:rPr>
            </w:pPr>
            <w:r w:rsidRPr="0040619C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4542" w:type="dxa"/>
          </w:tcPr>
          <w:p w:rsidR="004A5C61" w:rsidRPr="0040619C" w:rsidRDefault="004A5C61" w:rsidP="005E5781">
            <w:pPr>
              <w:rPr>
                <w:color w:val="000000"/>
                <w:lang w:val="uk-UA"/>
              </w:rPr>
            </w:pPr>
            <w:r w:rsidRPr="0040619C">
              <w:rPr>
                <w:color w:val="000000"/>
                <w:sz w:val="22"/>
                <w:szCs w:val="22"/>
              </w:rPr>
              <w:t xml:space="preserve">Обсяг коштів,  що вкладені в </w:t>
            </w:r>
            <w:r w:rsidRPr="0040619C">
              <w:rPr>
                <w:snapToGrid w:val="0"/>
                <w:sz w:val="22"/>
                <w:szCs w:val="22"/>
              </w:rPr>
              <w:t>проведення санацій житлових будинків та будівель бюджетних установ</w:t>
            </w:r>
            <w:r w:rsidR="00021A3A" w:rsidRPr="0040619C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1585" w:type="dxa"/>
          </w:tcPr>
          <w:p w:rsidR="004A5C61" w:rsidRPr="0040619C" w:rsidRDefault="004A5C61" w:rsidP="005E5781">
            <w:pPr>
              <w:jc w:val="center"/>
              <w:rPr>
                <w:color w:val="000000"/>
              </w:rPr>
            </w:pPr>
            <w:r w:rsidRPr="0040619C">
              <w:rPr>
                <w:color w:val="000000"/>
                <w:sz w:val="22"/>
                <w:szCs w:val="22"/>
              </w:rPr>
              <w:t>2,132</w:t>
            </w:r>
          </w:p>
        </w:tc>
        <w:tc>
          <w:tcPr>
            <w:tcW w:w="1559" w:type="dxa"/>
          </w:tcPr>
          <w:p w:rsidR="004A5C61" w:rsidRPr="0040619C" w:rsidRDefault="004A5C61" w:rsidP="005E5781">
            <w:pPr>
              <w:jc w:val="center"/>
              <w:rPr>
                <w:color w:val="000000"/>
              </w:rPr>
            </w:pPr>
            <w:r w:rsidRPr="0040619C">
              <w:rPr>
                <w:color w:val="000000"/>
                <w:sz w:val="22"/>
                <w:szCs w:val="22"/>
              </w:rPr>
              <w:t>4,25</w:t>
            </w:r>
          </w:p>
        </w:tc>
        <w:tc>
          <w:tcPr>
            <w:tcW w:w="1422" w:type="dxa"/>
            <w:gridSpan w:val="2"/>
          </w:tcPr>
          <w:p w:rsidR="004A5C61" w:rsidRPr="0040619C" w:rsidRDefault="004A5C61" w:rsidP="005E5781">
            <w:pPr>
              <w:jc w:val="center"/>
              <w:rPr>
                <w:color w:val="000000"/>
              </w:rPr>
            </w:pPr>
            <w:r w:rsidRPr="0040619C">
              <w:rPr>
                <w:color w:val="000000"/>
                <w:sz w:val="22"/>
                <w:szCs w:val="22"/>
              </w:rPr>
              <w:t>3,225</w:t>
            </w:r>
          </w:p>
        </w:tc>
      </w:tr>
      <w:tr w:rsidR="004A5C61" w:rsidRPr="0040619C" w:rsidTr="00DC5D8E">
        <w:tc>
          <w:tcPr>
            <w:tcW w:w="564" w:type="dxa"/>
          </w:tcPr>
          <w:p w:rsidR="004A5C61" w:rsidRPr="0040619C" w:rsidRDefault="004A5C61" w:rsidP="005E5781">
            <w:pPr>
              <w:jc w:val="center"/>
              <w:rPr>
                <w:color w:val="000000"/>
              </w:rPr>
            </w:pPr>
            <w:r w:rsidRPr="0040619C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4542" w:type="dxa"/>
          </w:tcPr>
          <w:p w:rsidR="004A5C61" w:rsidRPr="0040619C" w:rsidRDefault="004A5C61" w:rsidP="005E5781">
            <w:pPr>
              <w:rPr>
                <w:color w:val="000000"/>
                <w:lang w:val="uk-UA"/>
              </w:rPr>
            </w:pPr>
            <w:r w:rsidRPr="0040619C">
              <w:rPr>
                <w:color w:val="000000"/>
                <w:sz w:val="22"/>
                <w:szCs w:val="22"/>
              </w:rPr>
              <w:t>Обсяг коштів, що вкладені в розвиток системи водопостачання та водовідведення</w:t>
            </w:r>
            <w:r w:rsidR="00021A3A" w:rsidRPr="0040619C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1585" w:type="dxa"/>
          </w:tcPr>
          <w:p w:rsidR="004A5C61" w:rsidRPr="0040619C" w:rsidRDefault="00DC5D8E" w:rsidP="005E5781">
            <w:pPr>
              <w:jc w:val="center"/>
              <w:rPr>
                <w:color w:val="000000"/>
              </w:rPr>
            </w:pPr>
            <w:r w:rsidRPr="0040619C">
              <w:rPr>
                <w:color w:val="000000"/>
                <w:sz w:val="22"/>
                <w:szCs w:val="22"/>
                <w:lang w:val="uk-UA"/>
              </w:rPr>
              <w:t>0</w:t>
            </w:r>
            <w:r w:rsidR="004A5C61" w:rsidRPr="0040619C">
              <w:rPr>
                <w:color w:val="000000"/>
                <w:sz w:val="22"/>
                <w:szCs w:val="22"/>
              </w:rPr>
              <w:t>,05</w:t>
            </w:r>
          </w:p>
        </w:tc>
        <w:tc>
          <w:tcPr>
            <w:tcW w:w="1559" w:type="dxa"/>
          </w:tcPr>
          <w:p w:rsidR="004A5C61" w:rsidRPr="0040619C" w:rsidRDefault="004A5C61" w:rsidP="005E5781">
            <w:pPr>
              <w:jc w:val="center"/>
              <w:rPr>
                <w:color w:val="000000"/>
              </w:rPr>
            </w:pPr>
            <w:r w:rsidRPr="0040619C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422" w:type="dxa"/>
            <w:gridSpan w:val="2"/>
          </w:tcPr>
          <w:p w:rsidR="004A5C61" w:rsidRPr="0040619C" w:rsidRDefault="004A5C61" w:rsidP="005E5781">
            <w:pPr>
              <w:jc w:val="center"/>
              <w:rPr>
                <w:color w:val="000000"/>
              </w:rPr>
            </w:pPr>
            <w:r w:rsidRPr="0040619C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4A5C61" w:rsidRPr="0040619C" w:rsidTr="00DC5D8E">
        <w:tc>
          <w:tcPr>
            <w:tcW w:w="564" w:type="dxa"/>
          </w:tcPr>
          <w:p w:rsidR="004A5C61" w:rsidRPr="0040619C" w:rsidRDefault="004A5C61" w:rsidP="005E5781">
            <w:pPr>
              <w:jc w:val="center"/>
              <w:rPr>
                <w:color w:val="000000"/>
              </w:rPr>
            </w:pPr>
            <w:r w:rsidRPr="0040619C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4542" w:type="dxa"/>
          </w:tcPr>
          <w:p w:rsidR="004A5C61" w:rsidRPr="0040619C" w:rsidRDefault="004A5C61" w:rsidP="005E5781">
            <w:pPr>
              <w:rPr>
                <w:color w:val="000000"/>
              </w:rPr>
            </w:pPr>
            <w:r w:rsidRPr="0040619C">
              <w:rPr>
                <w:color w:val="000000"/>
                <w:sz w:val="22"/>
                <w:szCs w:val="22"/>
              </w:rPr>
              <w:t>Обсяг коштів на скорочення споживання енергоносіїв  в суспільному виробництві та бюджетній сфері</w:t>
            </w:r>
          </w:p>
        </w:tc>
        <w:tc>
          <w:tcPr>
            <w:tcW w:w="1585" w:type="dxa"/>
          </w:tcPr>
          <w:p w:rsidR="004A5C61" w:rsidRPr="0040619C" w:rsidRDefault="004A5C61" w:rsidP="005E5781">
            <w:pPr>
              <w:jc w:val="center"/>
              <w:rPr>
                <w:color w:val="000000"/>
              </w:rPr>
            </w:pPr>
            <w:r w:rsidRPr="0040619C">
              <w:rPr>
                <w:color w:val="000000"/>
                <w:sz w:val="22"/>
                <w:szCs w:val="22"/>
              </w:rPr>
              <w:t>1,001</w:t>
            </w:r>
          </w:p>
        </w:tc>
        <w:tc>
          <w:tcPr>
            <w:tcW w:w="1559" w:type="dxa"/>
          </w:tcPr>
          <w:p w:rsidR="004A5C61" w:rsidRPr="0040619C" w:rsidRDefault="004A5C61" w:rsidP="005E5781">
            <w:pPr>
              <w:jc w:val="center"/>
              <w:rPr>
                <w:color w:val="000000"/>
              </w:rPr>
            </w:pPr>
            <w:r w:rsidRPr="0040619C">
              <w:rPr>
                <w:color w:val="000000"/>
                <w:sz w:val="22"/>
                <w:szCs w:val="22"/>
              </w:rPr>
              <w:t>1,165</w:t>
            </w:r>
          </w:p>
        </w:tc>
        <w:tc>
          <w:tcPr>
            <w:tcW w:w="1422" w:type="dxa"/>
            <w:gridSpan w:val="2"/>
          </w:tcPr>
          <w:p w:rsidR="004A5C61" w:rsidRPr="0040619C" w:rsidRDefault="004A5C61" w:rsidP="005E5781">
            <w:pPr>
              <w:jc w:val="center"/>
              <w:rPr>
                <w:color w:val="000000"/>
              </w:rPr>
            </w:pPr>
            <w:r w:rsidRPr="0040619C">
              <w:rPr>
                <w:color w:val="000000"/>
                <w:sz w:val="22"/>
                <w:szCs w:val="22"/>
              </w:rPr>
              <w:t>0,612</w:t>
            </w:r>
          </w:p>
        </w:tc>
      </w:tr>
      <w:tr w:rsidR="004A5C61" w:rsidRPr="0040619C" w:rsidTr="00DC5D8E">
        <w:trPr>
          <w:gridAfter w:val="1"/>
          <w:wAfter w:w="10" w:type="dxa"/>
        </w:trPr>
        <w:tc>
          <w:tcPr>
            <w:tcW w:w="9662" w:type="dxa"/>
            <w:gridSpan w:val="5"/>
          </w:tcPr>
          <w:p w:rsidR="004A5C61" w:rsidRPr="0040619C" w:rsidRDefault="004A5C61" w:rsidP="005E5781">
            <w:pPr>
              <w:ind w:left="432"/>
              <w:jc w:val="center"/>
              <w:rPr>
                <w:b/>
                <w:color w:val="000000"/>
              </w:rPr>
            </w:pPr>
            <w:r w:rsidRPr="0040619C">
              <w:rPr>
                <w:b/>
                <w:color w:val="000000"/>
                <w:sz w:val="22"/>
                <w:szCs w:val="22"/>
              </w:rPr>
              <w:t>Показники продукту</w:t>
            </w:r>
          </w:p>
        </w:tc>
      </w:tr>
      <w:tr w:rsidR="004A5C61" w:rsidRPr="0040619C" w:rsidTr="00DC5D8E">
        <w:tc>
          <w:tcPr>
            <w:tcW w:w="564" w:type="dxa"/>
          </w:tcPr>
          <w:p w:rsidR="004A5C61" w:rsidRPr="0040619C" w:rsidRDefault="004A5C61" w:rsidP="005E5781">
            <w:pPr>
              <w:jc w:val="center"/>
              <w:rPr>
                <w:color w:val="000000"/>
              </w:rPr>
            </w:pPr>
            <w:r w:rsidRPr="0040619C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4542" w:type="dxa"/>
          </w:tcPr>
          <w:p w:rsidR="004A5C61" w:rsidRPr="0040619C" w:rsidRDefault="004A5C61" w:rsidP="00DC5D8E">
            <w:pPr>
              <w:rPr>
                <w:color w:val="000000"/>
              </w:rPr>
            </w:pPr>
            <w:r w:rsidRPr="0040619C">
              <w:rPr>
                <w:color w:val="000000"/>
                <w:sz w:val="22"/>
                <w:szCs w:val="22"/>
              </w:rPr>
              <w:t>Кількість організованих та проведених навчальних заходів, од.</w:t>
            </w:r>
          </w:p>
        </w:tc>
        <w:tc>
          <w:tcPr>
            <w:tcW w:w="1585" w:type="dxa"/>
          </w:tcPr>
          <w:p w:rsidR="004A5C61" w:rsidRPr="0040619C" w:rsidRDefault="004A5C61" w:rsidP="005E5781">
            <w:pPr>
              <w:jc w:val="center"/>
              <w:rPr>
                <w:color w:val="000000"/>
              </w:rPr>
            </w:pPr>
            <w:r w:rsidRPr="0040619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4A5C61" w:rsidRPr="0040619C" w:rsidRDefault="004A5C61" w:rsidP="005E5781">
            <w:pPr>
              <w:jc w:val="center"/>
              <w:rPr>
                <w:color w:val="000000"/>
              </w:rPr>
            </w:pPr>
            <w:r w:rsidRPr="0040619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22" w:type="dxa"/>
            <w:gridSpan w:val="2"/>
          </w:tcPr>
          <w:p w:rsidR="004A5C61" w:rsidRPr="0040619C" w:rsidRDefault="004A5C61" w:rsidP="005E5781">
            <w:pPr>
              <w:jc w:val="center"/>
              <w:rPr>
                <w:color w:val="000000"/>
              </w:rPr>
            </w:pPr>
            <w:r w:rsidRPr="0040619C">
              <w:rPr>
                <w:color w:val="000000"/>
                <w:sz w:val="22"/>
                <w:szCs w:val="22"/>
              </w:rPr>
              <w:t>1</w:t>
            </w:r>
          </w:p>
        </w:tc>
      </w:tr>
      <w:tr w:rsidR="004A5C61" w:rsidRPr="0040619C" w:rsidTr="00DC5D8E">
        <w:tc>
          <w:tcPr>
            <w:tcW w:w="564" w:type="dxa"/>
          </w:tcPr>
          <w:p w:rsidR="004A5C61" w:rsidRPr="0040619C" w:rsidRDefault="004A5C61" w:rsidP="005E5781">
            <w:pPr>
              <w:jc w:val="center"/>
              <w:rPr>
                <w:color w:val="000000"/>
              </w:rPr>
            </w:pPr>
            <w:r w:rsidRPr="0040619C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4542" w:type="dxa"/>
          </w:tcPr>
          <w:p w:rsidR="004A5C61" w:rsidRPr="0040619C" w:rsidRDefault="004A5C61" w:rsidP="00DC5D8E">
            <w:pPr>
              <w:rPr>
                <w:color w:val="000000"/>
              </w:rPr>
            </w:pPr>
            <w:r w:rsidRPr="0040619C">
              <w:rPr>
                <w:color w:val="000000"/>
                <w:sz w:val="22"/>
                <w:szCs w:val="22"/>
              </w:rPr>
              <w:t>Кількість підготовлених проектних пропозицій для участі в кредитних програмах тощо, од.</w:t>
            </w:r>
          </w:p>
        </w:tc>
        <w:tc>
          <w:tcPr>
            <w:tcW w:w="1585" w:type="dxa"/>
          </w:tcPr>
          <w:p w:rsidR="004A5C61" w:rsidRPr="0040619C" w:rsidRDefault="004A5C61" w:rsidP="005E5781">
            <w:pPr>
              <w:jc w:val="center"/>
              <w:rPr>
                <w:color w:val="000000"/>
              </w:rPr>
            </w:pPr>
            <w:r w:rsidRPr="0040619C">
              <w:rPr>
                <w:color w:val="000000"/>
                <w:sz w:val="22"/>
                <w:szCs w:val="22"/>
              </w:rPr>
              <w:t>в межах фінансових можливостей місцевого бюджету</w:t>
            </w:r>
          </w:p>
        </w:tc>
        <w:tc>
          <w:tcPr>
            <w:tcW w:w="1559" w:type="dxa"/>
          </w:tcPr>
          <w:p w:rsidR="004A5C61" w:rsidRPr="0040619C" w:rsidRDefault="004A5C61" w:rsidP="005E5781">
            <w:pPr>
              <w:jc w:val="center"/>
            </w:pPr>
            <w:r w:rsidRPr="0040619C">
              <w:rPr>
                <w:color w:val="000000"/>
                <w:sz w:val="22"/>
                <w:szCs w:val="22"/>
              </w:rPr>
              <w:t>в межах фінансових можливостей місцевого бюджету</w:t>
            </w:r>
          </w:p>
        </w:tc>
        <w:tc>
          <w:tcPr>
            <w:tcW w:w="1422" w:type="dxa"/>
            <w:gridSpan w:val="2"/>
          </w:tcPr>
          <w:p w:rsidR="004A5C61" w:rsidRPr="0040619C" w:rsidRDefault="004A5C61" w:rsidP="005E5781">
            <w:pPr>
              <w:jc w:val="center"/>
            </w:pPr>
            <w:r w:rsidRPr="0040619C">
              <w:rPr>
                <w:color w:val="000000"/>
                <w:sz w:val="22"/>
                <w:szCs w:val="22"/>
              </w:rPr>
              <w:t>в межах фінансових можливостей місцевого бюджету</w:t>
            </w:r>
          </w:p>
        </w:tc>
      </w:tr>
      <w:tr w:rsidR="004A5C61" w:rsidRPr="0040619C" w:rsidTr="00DC5D8E">
        <w:tc>
          <w:tcPr>
            <w:tcW w:w="564" w:type="dxa"/>
          </w:tcPr>
          <w:p w:rsidR="004A5C61" w:rsidRPr="0040619C" w:rsidRDefault="004A5C61" w:rsidP="005E5781">
            <w:pPr>
              <w:jc w:val="center"/>
              <w:rPr>
                <w:color w:val="000000"/>
              </w:rPr>
            </w:pPr>
            <w:r w:rsidRPr="0040619C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4542" w:type="dxa"/>
          </w:tcPr>
          <w:p w:rsidR="004A5C61" w:rsidRPr="0040619C" w:rsidRDefault="004A5C61" w:rsidP="00DC5D8E">
            <w:pPr>
              <w:rPr>
                <w:color w:val="000000"/>
              </w:rPr>
            </w:pPr>
            <w:r w:rsidRPr="0040619C">
              <w:rPr>
                <w:color w:val="000000"/>
                <w:sz w:val="22"/>
                <w:szCs w:val="22"/>
              </w:rPr>
              <w:t>Кількість комплексно термомодернізованих об’єктів бюджетної сфери, од.</w:t>
            </w:r>
          </w:p>
        </w:tc>
        <w:tc>
          <w:tcPr>
            <w:tcW w:w="1585" w:type="dxa"/>
          </w:tcPr>
          <w:p w:rsidR="004A5C61" w:rsidRPr="0040619C" w:rsidRDefault="004A5C61" w:rsidP="005E5781">
            <w:pPr>
              <w:jc w:val="center"/>
            </w:pPr>
            <w:r w:rsidRPr="0040619C">
              <w:rPr>
                <w:color w:val="000000"/>
                <w:sz w:val="22"/>
                <w:szCs w:val="22"/>
              </w:rPr>
              <w:t>в межах фінансових можливостей місцевого бюджету</w:t>
            </w:r>
          </w:p>
        </w:tc>
        <w:tc>
          <w:tcPr>
            <w:tcW w:w="1559" w:type="dxa"/>
          </w:tcPr>
          <w:p w:rsidR="004A5C61" w:rsidRPr="0040619C" w:rsidRDefault="004A5C61" w:rsidP="005E5781">
            <w:pPr>
              <w:jc w:val="center"/>
            </w:pPr>
            <w:r w:rsidRPr="0040619C">
              <w:rPr>
                <w:color w:val="000000"/>
                <w:sz w:val="22"/>
                <w:szCs w:val="22"/>
              </w:rPr>
              <w:t>в межах фінансових можливостей місцевого бюджету</w:t>
            </w:r>
          </w:p>
        </w:tc>
        <w:tc>
          <w:tcPr>
            <w:tcW w:w="1422" w:type="dxa"/>
            <w:gridSpan w:val="2"/>
          </w:tcPr>
          <w:p w:rsidR="004A5C61" w:rsidRPr="0040619C" w:rsidRDefault="004A5C61" w:rsidP="005E5781">
            <w:pPr>
              <w:jc w:val="center"/>
            </w:pPr>
            <w:r w:rsidRPr="0040619C">
              <w:rPr>
                <w:color w:val="000000"/>
                <w:sz w:val="22"/>
                <w:szCs w:val="22"/>
              </w:rPr>
              <w:t>в межах фінансових можливостей місцевого бюджету</w:t>
            </w:r>
          </w:p>
        </w:tc>
      </w:tr>
      <w:tr w:rsidR="004A5C61" w:rsidRPr="0040619C" w:rsidTr="00DC5D8E">
        <w:tc>
          <w:tcPr>
            <w:tcW w:w="564" w:type="dxa"/>
          </w:tcPr>
          <w:p w:rsidR="004A5C61" w:rsidRPr="0040619C" w:rsidRDefault="004A5C61" w:rsidP="005E5781">
            <w:pPr>
              <w:jc w:val="center"/>
              <w:rPr>
                <w:color w:val="000000"/>
              </w:rPr>
            </w:pPr>
            <w:r w:rsidRPr="0040619C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4542" w:type="dxa"/>
          </w:tcPr>
          <w:p w:rsidR="004A5C61" w:rsidRPr="0040619C" w:rsidRDefault="004A5C61" w:rsidP="00DC5D8E">
            <w:pPr>
              <w:rPr>
                <w:color w:val="000000"/>
              </w:rPr>
            </w:pPr>
            <w:r w:rsidRPr="0040619C">
              <w:rPr>
                <w:color w:val="000000"/>
                <w:sz w:val="22"/>
                <w:szCs w:val="22"/>
              </w:rPr>
              <w:t>Кількість комплексно термомодернізованих багатоквартирних житлових будинки, од.</w:t>
            </w:r>
          </w:p>
        </w:tc>
        <w:tc>
          <w:tcPr>
            <w:tcW w:w="1585" w:type="dxa"/>
          </w:tcPr>
          <w:p w:rsidR="004A5C61" w:rsidRPr="0040619C" w:rsidRDefault="004A5C61" w:rsidP="005E5781">
            <w:pPr>
              <w:jc w:val="center"/>
            </w:pPr>
            <w:r w:rsidRPr="0040619C">
              <w:rPr>
                <w:color w:val="000000"/>
                <w:sz w:val="22"/>
                <w:szCs w:val="22"/>
              </w:rPr>
              <w:t>в межах фінансових можливостей місцевого бюджету</w:t>
            </w:r>
          </w:p>
        </w:tc>
        <w:tc>
          <w:tcPr>
            <w:tcW w:w="1559" w:type="dxa"/>
          </w:tcPr>
          <w:p w:rsidR="004A5C61" w:rsidRPr="0040619C" w:rsidRDefault="004A5C61" w:rsidP="005E5781">
            <w:pPr>
              <w:jc w:val="center"/>
            </w:pPr>
            <w:r w:rsidRPr="0040619C">
              <w:rPr>
                <w:color w:val="000000"/>
                <w:sz w:val="22"/>
                <w:szCs w:val="22"/>
              </w:rPr>
              <w:t>в межах фінансових можливостей місцевого бюджету</w:t>
            </w:r>
          </w:p>
        </w:tc>
        <w:tc>
          <w:tcPr>
            <w:tcW w:w="1422" w:type="dxa"/>
            <w:gridSpan w:val="2"/>
          </w:tcPr>
          <w:p w:rsidR="004A5C61" w:rsidRPr="0040619C" w:rsidRDefault="004A5C61" w:rsidP="005E5781">
            <w:pPr>
              <w:jc w:val="center"/>
            </w:pPr>
            <w:r w:rsidRPr="0040619C">
              <w:rPr>
                <w:color w:val="000000"/>
                <w:sz w:val="22"/>
                <w:szCs w:val="22"/>
              </w:rPr>
              <w:t>в межах фінансових можливостей місцевого бюджету</w:t>
            </w:r>
          </w:p>
        </w:tc>
      </w:tr>
      <w:tr w:rsidR="004A5C61" w:rsidRPr="0040619C" w:rsidTr="00DC5D8E">
        <w:tc>
          <w:tcPr>
            <w:tcW w:w="9672" w:type="dxa"/>
            <w:gridSpan w:val="6"/>
          </w:tcPr>
          <w:p w:rsidR="004A5C61" w:rsidRPr="0040619C" w:rsidRDefault="004A5C61" w:rsidP="005E5781">
            <w:pPr>
              <w:ind w:left="532"/>
              <w:jc w:val="center"/>
              <w:rPr>
                <w:b/>
                <w:color w:val="000000"/>
              </w:rPr>
            </w:pPr>
            <w:r w:rsidRPr="0040619C">
              <w:rPr>
                <w:b/>
                <w:color w:val="000000"/>
                <w:sz w:val="22"/>
                <w:szCs w:val="22"/>
              </w:rPr>
              <w:t>Показники якості</w:t>
            </w:r>
          </w:p>
        </w:tc>
      </w:tr>
      <w:tr w:rsidR="004A5C61" w:rsidRPr="0040619C" w:rsidTr="00DC5D8E">
        <w:tc>
          <w:tcPr>
            <w:tcW w:w="564" w:type="dxa"/>
          </w:tcPr>
          <w:p w:rsidR="004A5C61" w:rsidRPr="0040619C" w:rsidRDefault="004A5C61" w:rsidP="005E5781">
            <w:pPr>
              <w:jc w:val="center"/>
              <w:rPr>
                <w:color w:val="000000"/>
              </w:rPr>
            </w:pPr>
            <w:r w:rsidRPr="0040619C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4542" w:type="dxa"/>
          </w:tcPr>
          <w:p w:rsidR="004A5C61" w:rsidRPr="0040619C" w:rsidRDefault="004A5C61" w:rsidP="00DC5D8E">
            <w:pPr>
              <w:rPr>
                <w:color w:val="000000"/>
              </w:rPr>
            </w:pPr>
            <w:r w:rsidRPr="0040619C">
              <w:rPr>
                <w:color w:val="000000"/>
                <w:sz w:val="22"/>
                <w:szCs w:val="22"/>
              </w:rPr>
              <w:t>Кількість підтриманих донорами та кредиторами проектів, шт.</w:t>
            </w:r>
          </w:p>
        </w:tc>
        <w:tc>
          <w:tcPr>
            <w:tcW w:w="1585" w:type="dxa"/>
          </w:tcPr>
          <w:p w:rsidR="004A5C61" w:rsidRPr="0040619C" w:rsidRDefault="004A5C61" w:rsidP="005E578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4A5C61" w:rsidRPr="0040619C" w:rsidRDefault="004A5C61" w:rsidP="005E5781">
            <w:pPr>
              <w:jc w:val="center"/>
              <w:rPr>
                <w:color w:val="000000"/>
              </w:rPr>
            </w:pPr>
          </w:p>
        </w:tc>
        <w:tc>
          <w:tcPr>
            <w:tcW w:w="1422" w:type="dxa"/>
            <w:gridSpan w:val="2"/>
          </w:tcPr>
          <w:p w:rsidR="004A5C61" w:rsidRPr="0040619C" w:rsidRDefault="004A5C61" w:rsidP="005E5781">
            <w:pPr>
              <w:jc w:val="center"/>
              <w:rPr>
                <w:color w:val="000000"/>
              </w:rPr>
            </w:pPr>
          </w:p>
        </w:tc>
      </w:tr>
      <w:tr w:rsidR="004A5C61" w:rsidRPr="0040619C" w:rsidTr="00DC5D8E">
        <w:tc>
          <w:tcPr>
            <w:tcW w:w="564" w:type="dxa"/>
          </w:tcPr>
          <w:p w:rsidR="004A5C61" w:rsidRPr="0040619C" w:rsidRDefault="004A5C61" w:rsidP="005E5781">
            <w:pPr>
              <w:jc w:val="center"/>
              <w:rPr>
                <w:color w:val="000000"/>
              </w:rPr>
            </w:pPr>
            <w:r w:rsidRPr="0040619C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4542" w:type="dxa"/>
          </w:tcPr>
          <w:p w:rsidR="004A5C61" w:rsidRPr="0040619C" w:rsidRDefault="004A5C61" w:rsidP="00DC5D8E">
            <w:pPr>
              <w:rPr>
                <w:color w:val="000000"/>
              </w:rPr>
            </w:pPr>
            <w:r w:rsidRPr="0040619C">
              <w:rPr>
                <w:color w:val="000000"/>
                <w:sz w:val="22"/>
                <w:szCs w:val="22"/>
              </w:rPr>
              <w:t xml:space="preserve">Зниження споживання </w:t>
            </w:r>
            <w:r w:rsidRPr="0040619C">
              <w:rPr>
                <w:rFonts w:ascii="Times New Roman CYR" w:hAnsi="Times New Roman CYR"/>
                <w:bCs/>
                <w:iCs/>
                <w:color w:val="000000"/>
                <w:sz w:val="22"/>
                <w:szCs w:val="22"/>
              </w:rPr>
              <w:t xml:space="preserve">паливно-енергетичних ресурсів </w:t>
            </w:r>
            <w:r w:rsidRPr="0040619C">
              <w:rPr>
                <w:color w:val="000000"/>
                <w:sz w:val="22"/>
                <w:szCs w:val="22"/>
              </w:rPr>
              <w:t>закладами бюджетної сфери, %</w:t>
            </w:r>
          </w:p>
        </w:tc>
        <w:tc>
          <w:tcPr>
            <w:tcW w:w="1585" w:type="dxa"/>
          </w:tcPr>
          <w:p w:rsidR="004A5C61" w:rsidRPr="0040619C" w:rsidRDefault="004A5C61" w:rsidP="005E5781">
            <w:pPr>
              <w:jc w:val="center"/>
              <w:rPr>
                <w:color w:val="000000"/>
              </w:rPr>
            </w:pPr>
            <w:r w:rsidRPr="0040619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4A5C61" w:rsidRPr="0040619C" w:rsidRDefault="004A5C61" w:rsidP="005E5781">
            <w:pPr>
              <w:jc w:val="center"/>
              <w:rPr>
                <w:color w:val="000000"/>
              </w:rPr>
            </w:pPr>
            <w:r w:rsidRPr="0040619C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422" w:type="dxa"/>
            <w:gridSpan w:val="2"/>
          </w:tcPr>
          <w:p w:rsidR="004A5C61" w:rsidRPr="0040619C" w:rsidRDefault="004A5C61" w:rsidP="005E5781">
            <w:pPr>
              <w:jc w:val="center"/>
              <w:rPr>
                <w:color w:val="000000"/>
              </w:rPr>
            </w:pPr>
            <w:r w:rsidRPr="0040619C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4A5C61" w:rsidRPr="0040619C" w:rsidTr="00DC5D8E">
        <w:tc>
          <w:tcPr>
            <w:tcW w:w="564" w:type="dxa"/>
          </w:tcPr>
          <w:p w:rsidR="004A5C61" w:rsidRPr="0040619C" w:rsidRDefault="004A5C61" w:rsidP="005E5781">
            <w:pPr>
              <w:jc w:val="center"/>
              <w:rPr>
                <w:color w:val="000000"/>
              </w:rPr>
            </w:pPr>
            <w:r w:rsidRPr="0040619C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4542" w:type="dxa"/>
          </w:tcPr>
          <w:p w:rsidR="004A5C61" w:rsidRPr="0040619C" w:rsidRDefault="004A5C61" w:rsidP="00DC5D8E">
            <w:pPr>
              <w:rPr>
                <w:rFonts w:ascii="Times New Roman CYR" w:hAnsi="Times New Roman CYR"/>
                <w:bCs/>
                <w:iCs/>
                <w:color w:val="000000"/>
              </w:rPr>
            </w:pPr>
            <w:r w:rsidRPr="0040619C">
              <w:rPr>
                <w:rFonts w:ascii="Times New Roman CYR" w:hAnsi="Times New Roman CYR"/>
                <w:bCs/>
                <w:iCs/>
                <w:color w:val="000000"/>
                <w:sz w:val="22"/>
                <w:szCs w:val="22"/>
              </w:rPr>
              <w:t>Зниження рівня споживання паливно-енергетичних ресурсів населенням, %</w:t>
            </w:r>
          </w:p>
        </w:tc>
        <w:tc>
          <w:tcPr>
            <w:tcW w:w="1585" w:type="dxa"/>
          </w:tcPr>
          <w:p w:rsidR="004A5C61" w:rsidRPr="0040619C" w:rsidRDefault="004A5C61" w:rsidP="005E5781">
            <w:pPr>
              <w:jc w:val="center"/>
              <w:rPr>
                <w:color w:val="000000"/>
              </w:rPr>
            </w:pPr>
            <w:r w:rsidRPr="0040619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4A5C61" w:rsidRPr="0040619C" w:rsidRDefault="004A5C61" w:rsidP="005E5781">
            <w:pPr>
              <w:jc w:val="center"/>
              <w:rPr>
                <w:color w:val="000000"/>
              </w:rPr>
            </w:pPr>
            <w:r w:rsidRPr="0040619C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422" w:type="dxa"/>
            <w:gridSpan w:val="2"/>
          </w:tcPr>
          <w:p w:rsidR="004A5C61" w:rsidRPr="0040619C" w:rsidRDefault="004A5C61" w:rsidP="005E5781">
            <w:pPr>
              <w:rPr>
                <w:color w:val="000000"/>
              </w:rPr>
            </w:pPr>
            <w:r w:rsidRPr="0040619C">
              <w:rPr>
                <w:color w:val="000000"/>
                <w:sz w:val="22"/>
                <w:szCs w:val="22"/>
              </w:rPr>
              <w:t xml:space="preserve">          0,1</w:t>
            </w:r>
          </w:p>
        </w:tc>
      </w:tr>
    </w:tbl>
    <w:p w:rsidR="004A5C61" w:rsidRPr="0040619C" w:rsidRDefault="004A5C61" w:rsidP="004A5C61">
      <w:pPr>
        <w:rPr>
          <w:sz w:val="22"/>
          <w:szCs w:val="22"/>
          <w:lang w:val="uk-UA"/>
        </w:rPr>
      </w:pPr>
    </w:p>
    <w:p w:rsidR="00DC5D8E" w:rsidRPr="0040619C" w:rsidRDefault="00DC5D8E" w:rsidP="00DC5D8E">
      <w:pPr>
        <w:rPr>
          <w:b/>
          <w:sz w:val="22"/>
          <w:szCs w:val="22"/>
        </w:rPr>
      </w:pPr>
      <w:r w:rsidRPr="0040619C">
        <w:rPr>
          <w:b/>
          <w:sz w:val="22"/>
          <w:szCs w:val="22"/>
          <w:lang w:val="uk-UA"/>
        </w:rPr>
        <w:t xml:space="preserve">Заступник голови ради                                                              О.Л.Гибало                                                                                    </w:t>
      </w:r>
    </w:p>
    <w:p w:rsidR="00EE125D" w:rsidRDefault="00EE125D" w:rsidP="00EE125D">
      <w:pPr>
        <w:pStyle w:val="a6"/>
        <w:ind w:left="1068"/>
        <w:jc w:val="center"/>
        <w:rPr>
          <w:sz w:val="28"/>
          <w:szCs w:val="28"/>
          <w:lang w:val="uk-UA"/>
        </w:rPr>
      </w:pPr>
    </w:p>
    <w:p w:rsidR="00EE125D" w:rsidRDefault="00EE125D" w:rsidP="00EE125D">
      <w:pPr>
        <w:pStyle w:val="a6"/>
        <w:ind w:left="1068"/>
        <w:jc w:val="both"/>
        <w:rPr>
          <w:sz w:val="28"/>
          <w:szCs w:val="28"/>
          <w:lang w:val="uk-UA"/>
        </w:rPr>
      </w:pPr>
    </w:p>
    <w:p w:rsidR="00CA6564" w:rsidRPr="00CA6564" w:rsidRDefault="00CA6564" w:rsidP="00CA6564">
      <w:pPr>
        <w:rPr>
          <w:szCs w:val="28"/>
          <w:lang w:val="uk-UA"/>
        </w:rPr>
      </w:pPr>
    </w:p>
    <w:p w:rsidR="00EE125D" w:rsidRPr="00CA6564" w:rsidRDefault="00EE125D" w:rsidP="00EE125D">
      <w:pPr>
        <w:pStyle w:val="a6"/>
        <w:ind w:left="1068"/>
        <w:jc w:val="both"/>
        <w:rPr>
          <w:sz w:val="28"/>
          <w:szCs w:val="28"/>
        </w:rPr>
      </w:pPr>
    </w:p>
    <w:p w:rsidR="00EE125D" w:rsidRPr="00EE125D" w:rsidRDefault="00EE125D" w:rsidP="00EE125D">
      <w:pPr>
        <w:pStyle w:val="a6"/>
        <w:ind w:left="1068"/>
        <w:jc w:val="both"/>
        <w:rPr>
          <w:sz w:val="28"/>
          <w:szCs w:val="28"/>
          <w:lang w:val="uk-UA"/>
        </w:rPr>
      </w:pPr>
    </w:p>
    <w:sectPr w:rsidR="00EE125D" w:rsidRPr="00EE125D" w:rsidSect="00EE125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CCF" w:rsidRDefault="00083CCF" w:rsidP="00CA6564">
      <w:r>
        <w:separator/>
      </w:r>
    </w:p>
  </w:endnote>
  <w:endnote w:type="continuationSeparator" w:id="0">
    <w:p w:rsidR="00083CCF" w:rsidRDefault="00083CCF" w:rsidP="00CA6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CCF" w:rsidRDefault="00083CCF" w:rsidP="00CA6564">
      <w:r>
        <w:separator/>
      </w:r>
    </w:p>
  </w:footnote>
  <w:footnote w:type="continuationSeparator" w:id="0">
    <w:p w:rsidR="00083CCF" w:rsidRDefault="00083CCF" w:rsidP="00CA65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36C" w:rsidRDefault="00E5058A" w:rsidP="0089594A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2A442F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1136C" w:rsidRDefault="00083CC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36C" w:rsidRDefault="00E5058A" w:rsidP="0089594A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2A442F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E5599">
      <w:rPr>
        <w:rStyle w:val="ac"/>
        <w:noProof/>
      </w:rPr>
      <w:t>11</w:t>
    </w:r>
    <w:r>
      <w:rPr>
        <w:rStyle w:val="ac"/>
      </w:rPr>
      <w:fldChar w:fldCharType="end"/>
    </w:r>
  </w:p>
  <w:p w:rsidR="00D1136C" w:rsidRDefault="00083CC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B2933"/>
    <w:multiLevelType w:val="hybridMultilevel"/>
    <w:tmpl w:val="730C3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178BD"/>
    <w:multiLevelType w:val="hybridMultilevel"/>
    <w:tmpl w:val="BE22B0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493BEE"/>
    <w:multiLevelType w:val="hybridMultilevel"/>
    <w:tmpl w:val="3FAC0BE2"/>
    <w:lvl w:ilvl="0" w:tplc="7C8A25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B4F3D41"/>
    <w:multiLevelType w:val="hybridMultilevel"/>
    <w:tmpl w:val="C15C7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BD906A9"/>
    <w:multiLevelType w:val="hybridMultilevel"/>
    <w:tmpl w:val="3FAC0BE2"/>
    <w:lvl w:ilvl="0" w:tplc="7C8A25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9DB476B"/>
    <w:multiLevelType w:val="hybridMultilevel"/>
    <w:tmpl w:val="EC0C41FE"/>
    <w:lvl w:ilvl="0" w:tplc="8DD0C5CE">
      <w:start w:val="7"/>
      <w:numFmt w:val="bullet"/>
      <w:lvlText w:val="-"/>
      <w:lvlJc w:val="left"/>
      <w:pPr>
        <w:ind w:left="1065" w:hanging="360"/>
      </w:pPr>
      <w:rPr>
        <w:rFonts w:ascii="Times New Roman CYR" w:eastAsia="Times New Roman" w:hAnsi="Times New Roman CYR" w:hint="default"/>
        <w:b w:val="0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71F22E7C"/>
    <w:multiLevelType w:val="hybridMultilevel"/>
    <w:tmpl w:val="44024E8E"/>
    <w:lvl w:ilvl="0" w:tplc="2014185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125D"/>
    <w:rsid w:val="00021A3A"/>
    <w:rsid w:val="00083CCF"/>
    <w:rsid w:val="002006FD"/>
    <w:rsid w:val="002A442F"/>
    <w:rsid w:val="003C46CB"/>
    <w:rsid w:val="0040619C"/>
    <w:rsid w:val="004A5C61"/>
    <w:rsid w:val="00586315"/>
    <w:rsid w:val="007B2C9C"/>
    <w:rsid w:val="007B60DD"/>
    <w:rsid w:val="00886FCB"/>
    <w:rsid w:val="00893784"/>
    <w:rsid w:val="00992CB3"/>
    <w:rsid w:val="00A44AF5"/>
    <w:rsid w:val="00B63B07"/>
    <w:rsid w:val="00CA6564"/>
    <w:rsid w:val="00DC0F2E"/>
    <w:rsid w:val="00DC5D8E"/>
    <w:rsid w:val="00E5058A"/>
    <w:rsid w:val="00EE125D"/>
    <w:rsid w:val="00EE5599"/>
    <w:rsid w:val="00F55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125D"/>
    <w:pPr>
      <w:keepNext/>
      <w:jc w:val="center"/>
      <w:outlineLvl w:val="0"/>
    </w:pPr>
    <w:rPr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4A5C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125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E12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12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EE1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List Paragraph"/>
    <w:basedOn w:val="a"/>
    <w:uiPriority w:val="99"/>
    <w:qFormat/>
    <w:rsid w:val="00EE125D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4A5C61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1">
    <w:name w:val="Абзац списка1"/>
    <w:basedOn w:val="a"/>
    <w:rsid w:val="004A5C6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header"/>
    <w:basedOn w:val="a"/>
    <w:link w:val="a8"/>
    <w:rsid w:val="004A5C61"/>
    <w:pPr>
      <w:tabs>
        <w:tab w:val="center" w:pos="4677"/>
        <w:tab w:val="right" w:pos="9355"/>
      </w:tabs>
    </w:pPr>
    <w:rPr>
      <w:rFonts w:eastAsia="Calibri"/>
      <w:iCs/>
      <w:szCs w:val="28"/>
    </w:rPr>
  </w:style>
  <w:style w:type="character" w:customStyle="1" w:styleId="a8">
    <w:name w:val="Верхний колонтитул Знак"/>
    <w:basedOn w:val="a0"/>
    <w:link w:val="a7"/>
    <w:rsid w:val="004A5C61"/>
    <w:rPr>
      <w:rFonts w:ascii="Times New Roman" w:eastAsia="Calibri" w:hAnsi="Times New Roman" w:cs="Times New Roman"/>
      <w:iCs/>
      <w:sz w:val="24"/>
      <w:szCs w:val="28"/>
      <w:lang w:eastAsia="ru-RU"/>
    </w:rPr>
  </w:style>
  <w:style w:type="paragraph" w:styleId="a9">
    <w:name w:val="Body Text Indent"/>
    <w:basedOn w:val="a"/>
    <w:link w:val="aa"/>
    <w:rsid w:val="004A5C61"/>
    <w:pPr>
      <w:ind w:firstLine="720"/>
      <w:jc w:val="both"/>
    </w:pPr>
    <w:rPr>
      <w:rFonts w:eastAsia="Calibri"/>
      <w:sz w:val="28"/>
      <w:lang w:val="uk-UA"/>
    </w:rPr>
  </w:style>
  <w:style w:type="character" w:customStyle="1" w:styleId="aa">
    <w:name w:val="Основной текст с отступом Знак"/>
    <w:basedOn w:val="a0"/>
    <w:link w:val="a9"/>
    <w:rsid w:val="004A5C61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customStyle="1" w:styleId="Default">
    <w:name w:val="Default"/>
    <w:rsid w:val="004A5C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Normal (Web)"/>
    <w:basedOn w:val="a"/>
    <w:rsid w:val="004A5C61"/>
    <w:pPr>
      <w:spacing w:before="100" w:beforeAutospacing="1" w:after="100" w:afterAutospacing="1"/>
    </w:pPr>
    <w:rPr>
      <w:rFonts w:eastAsia="Calibri"/>
    </w:rPr>
  </w:style>
  <w:style w:type="character" w:customStyle="1" w:styleId="FontStyle62">
    <w:name w:val="Font Style62"/>
    <w:basedOn w:val="a0"/>
    <w:rsid w:val="004A5C61"/>
    <w:rPr>
      <w:rFonts w:ascii="Times New Roman" w:hAnsi="Times New Roman" w:cs="Times New Roman"/>
      <w:sz w:val="26"/>
      <w:szCs w:val="26"/>
    </w:rPr>
  </w:style>
  <w:style w:type="character" w:customStyle="1" w:styleId="FontStyle67">
    <w:name w:val="Font Style67"/>
    <w:basedOn w:val="a0"/>
    <w:rsid w:val="004A5C61"/>
    <w:rPr>
      <w:rFonts w:ascii="Times New Roman" w:hAnsi="Times New Roman" w:cs="Times New Roman"/>
      <w:b/>
      <w:bCs/>
      <w:sz w:val="26"/>
      <w:szCs w:val="26"/>
    </w:rPr>
  </w:style>
  <w:style w:type="character" w:styleId="ac">
    <w:name w:val="page number"/>
    <w:basedOn w:val="a0"/>
    <w:rsid w:val="004A5C61"/>
  </w:style>
  <w:style w:type="paragraph" w:styleId="ad">
    <w:name w:val="footer"/>
    <w:basedOn w:val="a"/>
    <w:link w:val="ae"/>
    <w:uiPriority w:val="99"/>
    <w:semiHidden/>
    <w:unhideWhenUsed/>
    <w:rsid w:val="00CA656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CA65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8BEA9-1BA2-4E3B-AAB5-F4DF5700F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11</Pages>
  <Words>2917</Words>
  <Characters>16628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2015-09-22T10:05:00Z</cp:lastPrinted>
  <dcterms:created xsi:type="dcterms:W3CDTF">2015-09-10T06:46:00Z</dcterms:created>
  <dcterms:modified xsi:type="dcterms:W3CDTF">2015-10-01T09:17:00Z</dcterms:modified>
</cp:coreProperties>
</file>