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F23B04" w:rsidRPr="00737B2D" w:rsidRDefault="00F23B04" w:rsidP="00F23B04">
      <w:pPr>
        <w:rPr>
          <w:b/>
        </w:rPr>
      </w:pP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 w:rsidRPr="000C42C3">
        <w:rPr>
          <w:b/>
          <w:sz w:val="28"/>
          <w:lang w:eastAsia="uk-UA"/>
        </w:rPr>
        <w:t xml:space="preserve">            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 </w:t>
      </w:r>
    </w:p>
    <w:p w:rsidR="00F23B04" w:rsidRPr="00E319AA" w:rsidRDefault="00F23B04" w:rsidP="00F23B04">
      <w:pPr>
        <w:pStyle w:val="a6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Україна                  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F23B04" w:rsidRPr="002C610B" w:rsidRDefault="00F23B04" w:rsidP="00F23B04">
      <w:pPr>
        <w:pStyle w:val="a6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F23B04" w:rsidRPr="00BC6C79" w:rsidRDefault="00F23B04" w:rsidP="00F23B04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  </w:t>
      </w:r>
    </w:p>
    <w:p w:rsidR="00EE23F9" w:rsidRPr="00B17C4B" w:rsidRDefault="00EE23F9" w:rsidP="00EE23F9">
      <w:pPr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Тридцять </w:t>
      </w:r>
      <w:r w:rsidR="00870773">
        <w:rPr>
          <w:sz w:val="28"/>
          <w:szCs w:val="28"/>
          <w:lang w:val="uk-UA"/>
        </w:rPr>
        <w:t xml:space="preserve">п’ята </w:t>
      </w:r>
      <w:r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870773">
        <w:rPr>
          <w:sz w:val="28"/>
          <w:szCs w:val="28"/>
          <w:lang w:val="uk-UA"/>
        </w:rPr>
        <w:t xml:space="preserve">                 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</w:p>
    <w:p w:rsidR="00EE23F9" w:rsidRPr="00B17C4B" w:rsidRDefault="00EE23F9" w:rsidP="00EE23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70773">
        <w:rPr>
          <w:sz w:val="28"/>
          <w:szCs w:val="28"/>
          <w:lang w:val="uk-UA"/>
        </w:rPr>
        <w:t xml:space="preserve">16 жовтня </w:t>
      </w:r>
      <w:r w:rsidRPr="00B17C4B">
        <w:rPr>
          <w:sz w:val="28"/>
          <w:szCs w:val="28"/>
          <w:lang w:val="uk-UA"/>
        </w:rPr>
        <w:t xml:space="preserve"> 2015 року</w:t>
      </w:r>
    </w:p>
    <w:p w:rsidR="00F23B04" w:rsidRDefault="00F23B04" w:rsidP="00EE23F9">
      <w:pPr>
        <w:rPr>
          <w:sz w:val="28"/>
          <w:szCs w:val="28"/>
          <w:lang w:val="uk-UA"/>
        </w:rPr>
      </w:pPr>
    </w:p>
    <w:p w:rsidR="00EC1409" w:rsidRPr="005E3186" w:rsidRDefault="00EC1409" w:rsidP="00EC1409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 розгляд запиту депутата Руденького А.О.</w:t>
      </w:r>
    </w:p>
    <w:p w:rsid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Pr="00EC1409" w:rsidRDefault="00EC1409" w:rsidP="00EC1409">
      <w:pPr>
        <w:ind w:left="-240" w:firstLine="60"/>
        <w:rPr>
          <w:sz w:val="28"/>
          <w:szCs w:val="28"/>
          <w:lang w:val="uk-UA"/>
        </w:rPr>
      </w:pPr>
    </w:p>
    <w:p w:rsidR="00EC1409" w:rsidRDefault="00EC1409" w:rsidP="00EC14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Відповідно ст. 49 Закону України</w:t>
      </w:r>
      <w:r w:rsidRPr="004A0A64">
        <w:rPr>
          <w:sz w:val="28"/>
          <w:szCs w:val="28"/>
          <w:lang w:val="uk-UA"/>
        </w:rPr>
        <w:t xml:space="preserve"> </w:t>
      </w:r>
      <w:proofErr w:type="spellStart"/>
      <w:r w:rsidRPr="004A0A6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Pr="004A0A64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>
        <w:rPr>
          <w:sz w:val="28"/>
          <w:szCs w:val="28"/>
          <w:lang w:val="uk-UA"/>
        </w:rPr>
        <w:t>рад</w:t>
      </w:r>
      <w:r w:rsidRPr="007D39C3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, відповідно ст. 173, 174 Земельного кодексу України,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Ги</w:t>
      </w:r>
      <w:r w:rsidR="00F23B04">
        <w:rPr>
          <w:sz w:val="28"/>
          <w:szCs w:val="28"/>
          <w:lang w:val="uk-UA"/>
        </w:rPr>
        <w:t>бала</w:t>
      </w:r>
      <w:proofErr w:type="spellEnd"/>
      <w:r w:rsidR="00F23B04">
        <w:rPr>
          <w:sz w:val="28"/>
          <w:szCs w:val="28"/>
          <w:lang w:val="uk-UA"/>
        </w:rPr>
        <w:t xml:space="preserve"> О.Л., розглянувши відповідь</w:t>
      </w:r>
      <w:r>
        <w:rPr>
          <w:sz w:val="28"/>
          <w:szCs w:val="28"/>
          <w:lang w:val="uk-UA"/>
        </w:rPr>
        <w:t xml:space="preserve">  Черняхівської селищної ради</w:t>
      </w:r>
      <w:r w:rsidR="001D75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="001D756D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>№</w:t>
      </w:r>
      <w:r w:rsidR="002A537A">
        <w:rPr>
          <w:sz w:val="28"/>
          <w:szCs w:val="28"/>
          <w:lang w:val="uk-UA"/>
        </w:rPr>
        <w:t xml:space="preserve"> </w:t>
      </w:r>
      <w:r w:rsidR="001D756D">
        <w:rPr>
          <w:sz w:val="28"/>
          <w:szCs w:val="28"/>
          <w:lang w:val="uk-UA"/>
        </w:rPr>
        <w:t xml:space="preserve">659 </w:t>
      </w:r>
      <w:r>
        <w:rPr>
          <w:sz w:val="28"/>
          <w:szCs w:val="28"/>
          <w:lang w:val="uk-UA"/>
        </w:rPr>
        <w:t>від</w:t>
      </w:r>
      <w:r w:rsidR="00870773">
        <w:rPr>
          <w:sz w:val="28"/>
          <w:szCs w:val="28"/>
          <w:lang w:val="uk-UA"/>
        </w:rPr>
        <w:t xml:space="preserve">     </w:t>
      </w:r>
      <w:r w:rsidR="001D756D">
        <w:rPr>
          <w:sz w:val="28"/>
          <w:szCs w:val="28"/>
          <w:lang w:val="uk-UA"/>
        </w:rPr>
        <w:t>09</w:t>
      </w:r>
      <w:r w:rsidR="00073D8B" w:rsidRPr="00073D8B">
        <w:rPr>
          <w:sz w:val="28"/>
          <w:szCs w:val="28"/>
          <w:lang w:val="uk-UA"/>
        </w:rPr>
        <w:t>.</w:t>
      </w:r>
      <w:r w:rsidR="00870773">
        <w:rPr>
          <w:sz w:val="28"/>
          <w:szCs w:val="28"/>
          <w:lang w:val="uk-UA"/>
        </w:rPr>
        <w:t>10</w:t>
      </w:r>
      <w:r w:rsidR="00073D8B" w:rsidRPr="00073D8B">
        <w:rPr>
          <w:sz w:val="28"/>
          <w:szCs w:val="28"/>
          <w:lang w:val="uk-UA"/>
        </w:rPr>
        <w:t>.2015</w:t>
      </w:r>
      <w:r>
        <w:rPr>
          <w:sz w:val="28"/>
          <w:szCs w:val="28"/>
          <w:lang w:val="uk-UA"/>
        </w:rPr>
        <w:t xml:space="preserve"> року та  </w:t>
      </w:r>
      <w:r w:rsidRPr="002E47E2">
        <w:rPr>
          <w:sz w:val="28"/>
          <w:szCs w:val="28"/>
          <w:lang w:val="uk-UA"/>
        </w:rPr>
        <w:t>враховуючи рекомендації постійної комісії районної ради з питань агропромислового розвитку,</w:t>
      </w:r>
      <w:r>
        <w:rPr>
          <w:sz w:val="28"/>
          <w:szCs w:val="28"/>
          <w:lang w:val="uk-UA"/>
        </w:rPr>
        <w:t xml:space="preserve"> земельних відносин та екології, районна рада  </w:t>
      </w:r>
    </w:p>
    <w:p w:rsidR="00EC1409" w:rsidRDefault="00EC1409" w:rsidP="00EC1409">
      <w:pPr>
        <w:ind w:left="360"/>
        <w:jc w:val="both"/>
        <w:rPr>
          <w:sz w:val="28"/>
          <w:szCs w:val="28"/>
          <w:lang w:val="uk-UA"/>
        </w:rPr>
      </w:pPr>
    </w:p>
    <w:p w:rsidR="00EC1409" w:rsidRDefault="00EC1409" w:rsidP="00EC1409">
      <w:pPr>
        <w:ind w:left="360"/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В И Р І Ш И Л А: </w:t>
      </w:r>
    </w:p>
    <w:p w:rsidR="00EC1409" w:rsidRPr="003F1CC3" w:rsidRDefault="00EC1409" w:rsidP="00EC1409">
      <w:pPr>
        <w:jc w:val="both"/>
        <w:rPr>
          <w:b/>
          <w:sz w:val="32"/>
          <w:szCs w:val="32"/>
          <w:lang w:val="uk-UA"/>
        </w:rPr>
      </w:pPr>
      <w:r w:rsidRPr="003F1CC3">
        <w:rPr>
          <w:b/>
          <w:sz w:val="32"/>
          <w:szCs w:val="32"/>
          <w:lang w:val="uk-UA"/>
        </w:rPr>
        <w:t xml:space="preserve"> </w:t>
      </w:r>
    </w:p>
    <w:p w:rsidR="00EC1409" w:rsidRDefault="00EC1409" w:rsidP="00EC140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E47E2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2E47E2">
        <w:rPr>
          <w:sz w:val="28"/>
          <w:szCs w:val="28"/>
          <w:lang w:val="uk-UA"/>
        </w:rPr>
        <w:t>Гибала</w:t>
      </w:r>
      <w:proofErr w:type="spellEnd"/>
      <w:r w:rsidRPr="002E47E2">
        <w:rPr>
          <w:sz w:val="28"/>
          <w:szCs w:val="28"/>
          <w:lang w:val="uk-UA"/>
        </w:rPr>
        <w:t xml:space="preserve"> О.Л. щодо розгляду запиту депутата Руденького А.О. прийняти до відома.</w:t>
      </w:r>
    </w:p>
    <w:p w:rsidR="00E919BF" w:rsidRPr="00E919BF" w:rsidRDefault="00E919BF" w:rsidP="00E919BF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2E47E2">
        <w:t>Продовжити термін розгляду депутатського запиту</w:t>
      </w:r>
      <w:r>
        <w:t xml:space="preserve"> до законодавчого врегулювання даного питання.</w:t>
      </w:r>
      <w:r w:rsidRPr="002E47E2">
        <w:t xml:space="preserve"> </w:t>
      </w:r>
    </w:p>
    <w:p w:rsidR="00EC1409" w:rsidRDefault="00EC1409" w:rsidP="00E919BF">
      <w:pPr>
        <w:pStyle w:val="a4"/>
        <w:numPr>
          <w:ilvl w:val="0"/>
          <w:numId w:val="1"/>
        </w:numPr>
        <w:ind w:right="-6"/>
        <w:jc w:val="both"/>
      </w:pPr>
      <w:r w:rsidRPr="002E47E2">
        <w:t>Рекомендувати</w:t>
      </w:r>
      <w:r w:rsidR="00E919BF">
        <w:t xml:space="preserve"> </w:t>
      </w:r>
      <w:r>
        <w:t xml:space="preserve">Черняхівській селищній раді проінформувати про хід розгляду питання щодо розширення меж 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Черняхова</w:t>
      </w:r>
      <w:proofErr w:type="spellEnd"/>
      <w:r>
        <w:t xml:space="preserve"> на черговій сесії районної ради.</w:t>
      </w:r>
    </w:p>
    <w:p w:rsidR="00EC1409" w:rsidRPr="00CB5D99" w:rsidRDefault="00EC1409" w:rsidP="00EC140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CB5D99">
        <w:rPr>
          <w:szCs w:val="28"/>
        </w:rPr>
        <w:t>Контроль за виконанням даного рішення покласти на постійну комісію районної ради  з питань агропромислового розвитку, земельних відносин та екології.</w:t>
      </w:r>
    </w:p>
    <w:p w:rsidR="00EC1409" w:rsidRPr="002E47E2" w:rsidRDefault="00EC1409" w:rsidP="00EC1409">
      <w:pPr>
        <w:pStyle w:val="a4"/>
        <w:ind w:left="284" w:right="-6"/>
        <w:jc w:val="both"/>
      </w:pPr>
    </w:p>
    <w:p w:rsidR="00EC1409" w:rsidRPr="002E47E2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       В.Р.</w:t>
      </w:r>
      <w:proofErr w:type="spellStart"/>
      <w:r>
        <w:rPr>
          <w:sz w:val="28"/>
          <w:szCs w:val="28"/>
          <w:lang w:val="uk-UA"/>
        </w:rPr>
        <w:t>Троценко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Default="00EC1409" w:rsidP="00EC1409">
      <w:pPr>
        <w:rPr>
          <w:sz w:val="28"/>
          <w:szCs w:val="28"/>
          <w:lang w:val="uk-UA"/>
        </w:rPr>
      </w:pPr>
    </w:p>
    <w:p w:rsidR="00EC1409" w:rsidRPr="002974D8" w:rsidRDefault="00EC1409" w:rsidP="00EC1409">
      <w:pPr>
        <w:rPr>
          <w:sz w:val="28"/>
          <w:szCs w:val="28"/>
          <w:lang w:val="uk-UA"/>
        </w:rPr>
      </w:pPr>
    </w:p>
    <w:p w:rsidR="00833176" w:rsidRDefault="00833176"/>
    <w:sectPr w:rsidR="00833176" w:rsidSect="00523FC8">
      <w:pgSz w:w="11906" w:h="16838"/>
      <w:pgMar w:top="0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409"/>
    <w:rsid w:val="000358F9"/>
    <w:rsid w:val="00073D8B"/>
    <w:rsid w:val="001D756D"/>
    <w:rsid w:val="002A537A"/>
    <w:rsid w:val="00430974"/>
    <w:rsid w:val="004A3D43"/>
    <w:rsid w:val="006655E0"/>
    <w:rsid w:val="006B253F"/>
    <w:rsid w:val="00737B2D"/>
    <w:rsid w:val="007A0F81"/>
    <w:rsid w:val="007F5C88"/>
    <w:rsid w:val="00833176"/>
    <w:rsid w:val="00870773"/>
    <w:rsid w:val="0088722C"/>
    <w:rsid w:val="008E0FE4"/>
    <w:rsid w:val="00A10B27"/>
    <w:rsid w:val="00A36E40"/>
    <w:rsid w:val="00BC0DB3"/>
    <w:rsid w:val="00D21E0B"/>
    <w:rsid w:val="00D520EF"/>
    <w:rsid w:val="00E919BF"/>
    <w:rsid w:val="00EC1409"/>
    <w:rsid w:val="00EE23F9"/>
    <w:rsid w:val="00F2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1409"/>
    <w:pPr>
      <w:keepNext/>
      <w:outlineLvl w:val="0"/>
    </w:pPr>
    <w:rPr>
      <w:sz w:val="40"/>
    </w:rPr>
  </w:style>
  <w:style w:type="paragraph" w:styleId="3">
    <w:name w:val="heading 3"/>
    <w:basedOn w:val="a"/>
    <w:next w:val="a"/>
    <w:link w:val="30"/>
    <w:uiPriority w:val="99"/>
    <w:qFormat/>
    <w:rsid w:val="00EC1409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140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C140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EC1409"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link w:val="a5"/>
    <w:unhideWhenUsed/>
    <w:rsid w:val="00EC1409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EC14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EC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C14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2015-10-15T13:51:00Z</cp:lastPrinted>
  <dcterms:created xsi:type="dcterms:W3CDTF">2015-05-28T09:30:00Z</dcterms:created>
  <dcterms:modified xsi:type="dcterms:W3CDTF">2015-10-15T13:51:00Z</dcterms:modified>
</cp:coreProperties>
</file>