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1A" w:rsidRPr="000E0325" w:rsidRDefault="00497A1A" w:rsidP="00497A1A">
      <w:pPr>
        <w:pStyle w:val="a4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5790" cy="61722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497A1A" w:rsidRPr="00521C5E" w:rsidRDefault="00497A1A" w:rsidP="00497A1A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497A1A" w:rsidRPr="00521C5E" w:rsidRDefault="00497A1A" w:rsidP="00497A1A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497A1A" w:rsidRDefault="00497A1A" w:rsidP="00497A1A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497A1A" w:rsidRPr="001927E3" w:rsidRDefault="00497A1A" w:rsidP="00497A1A">
      <w:pPr>
        <w:rPr>
          <w:b/>
          <w:lang w:val="uk-UA" w:eastAsia="uk-UA"/>
        </w:rPr>
      </w:pPr>
      <w:r w:rsidRPr="005543C8">
        <w:rPr>
          <w:b/>
          <w:lang w:val="uk-UA" w:eastAsia="uk-UA"/>
        </w:rPr>
        <w:t xml:space="preserve">                                                                      </w:t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  <w:r w:rsidRPr="005543C8">
        <w:rPr>
          <w:lang w:val="uk-UA" w:eastAsia="uk-UA"/>
        </w:rPr>
        <w:tab/>
      </w:r>
    </w:p>
    <w:p w:rsidR="00497A1A" w:rsidRPr="00EA12A8" w:rsidRDefault="00497A1A" w:rsidP="00497A1A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Тринадцята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497A1A" w:rsidRPr="00EA12A8" w:rsidRDefault="00497A1A" w:rsidP="00497A1A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 23 груд</w:t>
      </w:r>
      <w:r w:rsidRPr="00EA12A8">
        <w:rPr>
          <w:rFonts w:ascii="Times New Roman" w:hAnsi="Times New Roman"/>
          <w:sz w:val="28"/>
          <w:szCs w:val="28"/>
          <w:lang w:val="uk-UA"/>
        </w:rPr>
        <w:t>ня  2016 року</w:t>
      </w:r>
    </w:p>
    <w:p w:rsidR="00497A1A" w:rsidRDefault="00497A1A" w:rsidP="00497A1A">
      <w:pPr>
        <w:pStyle w:val="a3"/>
        <w:ind w:left="426" w:right="15" w:hanging="426"/>
        <w:jc w:val="both"/>
        <w:rPr>
          <w:sz w:val="28"/>
          <w:szCs w:val="28"/>
        </w:rPr>
      </w:pPr>
    </w:p>
    <w:p w:rsidR="00497A1A" w:rsidRDefault="00497A1A" w:rsidP="00497A1A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497A1A" w:rsidRDefault="00497A1A" w:rsidP="00497A1A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497A1A" w:rsidRDefault="00497A1A" w:rsidP="00497A1A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497A1A" w:rsidRDefault="00497A1A" w:rsidP="00497A1A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497A1A" w:rsidRPr="00497A1A" w:rsidRDefault="00497A1A" w:rsidP="00497A1A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497A1A" w:rsidRPr="00497A1A" w:rsidRDefault="00497A1A" w:rsidP="00497A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5ED7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497A1A" w:rsidRPr="005C44A8" w:rsidRDefault="00497A1A" w:rsidP="00497A1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6D24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497A1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497A1A">
        <w:rPr>
          <w:rFonts w:ascii="Times New Roman" w:hAnsi="Times New Roman"/>
          <w:sz w:val="28"/>
          <w:szCs w:val="28"/>
        </w:rPr>
        <w:t>голови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 про хід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97A1A">
        <w:rPr>
          <w:rFonts w:ascii="Times New Roman" w:hAnsi="Times New Roman"/>
          <w:sz w:val="28"/>
          <w:szCs w:val="28"/>
        </w:rPr>
        <w:t>р</w:t>
      </w:r>
      <w:proofErr w:type="gramEnd"/>
      <w:r w:rsidRPr="00497A1A">
        <w:rPr>
          <w:rFonts w:ascii="Times New Roman" w:hAnsi="Times New Roman"/>
          <w:sz w:val="28"/>
          <w:szCs w:val="28"/>
        </w:rPr>
        <w:t>ішення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</w:rPr>
        <w:t xml:space="preserve">11-ої </w:t>
      </w:r>
      <w:proofErr w:type="spellStart"/>
      <w:r w:rsidRPr="00497A1A">
        <w:rPr>
          <w:rFonts w:ascii="Times New Roman" w:hAnsi="Times New Roman"/>
          <w:sz w:val="28"/>
          <w:szCs w:val="28"/>
        </w:rPr>
        <w:t>сесії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 28.10.2016 року «</w:t>
      </w:r>
      <w:r w:rsidRPr="00497A1A">
        <w:rPr>
          <w:rStyle w:val="FontStyle11"/>
          <w:sz w:val="28"/>
          <w:szCs w:val="28"/>
          <w:lang w:eastAsia="uk-UA"/>
        </w:rPr>
        <w:t xml:space="preserve">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Черняхівської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до </w:t>
      </w:r>
      <w:proofErr w:type="spellStart"/>
      <w:r w:rsidRPr="00497A1A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щодо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капітального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497A1A">
        <w:rPr>
          <w:rFonts w:ascii="Times New Roman" w:hAnsi="Times New Roman"/>
          <w:i/>
          <w:sz w:val="28"/>
          <w:szCs w:val="28"/>
        </w:rPr>
        <w:t xml:space="preserve">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497A1A" w:rsidRPr="00942127" w:rsidRDefault="00497A1A" w:rsidP="00497A1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A1A" w:rsidRPr="00874CF7" w:rsidRDefault="00497A1A" w:rsidP="00497A1A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497A1A" w:rsidRPr="00497A1A" w:rsidRDefault="00497A1A" w:rsidP="00497A1A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>1. Інформацію заступника голови районної ради В.Р.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 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497A1A" w:rsidRPr="00497A1A" w:rsidRDefault="00497A1A" w:rsidP="00497A1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>Продовжити термін розгляду  даного рішення.</w:t>
      </w:r>
    </w:p>
    <w:p w:rsidR="00497A1A" w:rsidRDefault="00497A1A" w:rsidP="00497A1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3. Виконавчому апарату районної ради </w:t>
      </w:r>
      <w:r w:rsidR="003E6D24">
        <w:rPr>
          <w:rFonts w:ascii="Times New Roman" w:hAnsi="Times New Roman"/>
          <w:sz w:val="28"/>
          <w:szCs w:val="28"/>
          <w:lang w:val="uk-UA"/>
        </w:rPr>
        <w:t>повторно</w:t>
      </w:r>
      <w:r w:rsidR="003E6D24"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/>
          <w:sz w:val="28"/>
          <w:szCs w:val="28"/>
          <w:lang w:val="uk-UA"/>
        </w:rPr>
        <w:t xml:space="preserve">дане звернення </w:t>
      </w:r>
    </w:p>
    <w:p w:rsidR="00497A1A" w:rsidRPr="00497A1A" w:rsidRDefault="00497A1A" w:rsidP="00497A1A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97A1A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для отримання відповіді.</w:t>
      </w:r>
    </w:p>
    <w:p w:rsidR="00497A1A" w:rsidRPr="00497A1A" w:rsidRDefault="00497A1A" w:rsidP="00497A1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97A1A">
        <w:rPr>
          <w:rFonts w:ascii="Times New Roman" w:hAnsi="Times New Roman"/>
          <w:sz w:val="28"/>
          <w:szCs w:val="28"/>
        </w:rPr>
        <w:t>р</w:t>
      </w:r>
      <w:proofErr w:type="gramEnd"/>
      <w:r w:rsidRPr="00497A1A">
        <w:rPr>
          <w:rFonts w:ascii="Times New Roman" w:hAnsi="Times New Roman"/>
          <w:sz w:val="28"/>
          <w:szCs w:val="28"/>
        </w:rPr>
        <w:t>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497A1A" w:rsidRPr="00497A1A" w:rsidRDefault="00497A1A" w:rsidP="00497A1A">
      <w:pPr>
        <w:pStyle w:val="a4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7A1A" w:rsidRDefault="00497A1A" w:rsidP="00497A1A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97A1A" w:rsidRPr="00D56B75" w:rsidRDefault="00497A1A" w:rsidP="00497A1A">
      <w:pPr>
        <w:ind w:hanging="1"/>
        <w:jc w:val="both"/>
        <w:rPr>
          <w:rFonts w:ascii="Times New Roman" w:hAnsi="Times New Roman"/>
          <w:bCs/>
          <w:sz w:val="28"/>
          <w:szCs w:val="28"/>
        </w:rPr>
      </w:pPr>
    </w:p>
    <w:p w:rsidR="00497A1A" w:rsidRPr="00497A1A" w:rsidRDefault="00497A1A" w:rsidP="00497A1A">
      <w:pPr>
        <w:spacing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7A1A" w:rsidRPr="00497A1A" w:rsidRDefault="00497A1A" w:rsidP="00497A1A">
      <w:pPr>
        <w:ind w:firstLine="708"/>
        <w:rPr>
          <w:lang w:val="uk-UA"/>
        </w:rPr>
      </w:pPr>
    </w:p>
    <w:sectPr w:rsidR="00497A1A" w:rsidRPr="00497A1A" w:rsidSect="00497A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97A1A"/>
    <w:rsid w:val="00044A26"/>
    <w:rsid w:val="00093B7A"/>
    <w:rsid w:val="003E6D24"/>
    <w:rsid w:val="00497A1A"/>
    <w:rsid w:val="00BE6531"/>
    <w:rsid w:val="00D8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A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497A1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97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7A1A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497A1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2016-12-13T09:18:00Z</dcterms:created>
  <dcterms:modified xsi:type="dcterms:W3CDTF">2016-12-29T13:33:00Z</dcterms:modified>
</cp:coreProperties>
</file>