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6A7" w:rsidRPr="004B0350" w:rsidRDefault="001466A7" w:rsidP="00A25B38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FF7410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1.6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 </w:t>
      </w:r>
    </w:p>
    <w:p w:rsidR="001466A7" w:rsidRPr="004B0350" w:rsidRDefault="001466A7" w:rsidP="00A25B38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1466A7" w:rsidRPr="004B0350" w:rsidRDefault="001466A7" w:rsidP="00A25B38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1466A7" w:rsidRPr="004B0350" w:rsidRDefault="001466A7" w:rsidP="00A25B38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1466A7" w:rsidRPr="00AB30E0" w:rsidRDefault="001466A7" w:rsidP="00A25B3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</w:t>
      </w:r>
      <w:r w:rsidRPr="00BD64D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1466A7" w:rsidRPr="00243D56" w:rsidRDefault="001466A7" w:rsidP="00A25B38">
      <w:pPr>
        <w:rPr>
          <w:sz w:val="28"/>
        </w:rPr>
      </w:pPr>
      <w:r>
        <w:rPr>
          <w:sz w:val="28"/>
        </w:rPr>
        <w:t>від  28 березня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1466A7" w:rsidRDefault="001466A7" w:rsidP="00A25B38">
      <w:pPr>
        <w:rPr>
          <w:sz w:val="28"/>
          <w:szCs w:val="28"/>
        </w:rPr>
      </w:pPr>
    </w:p>
    <w:p w:rsidR="001466A7" w:rsidRDefault="001466A7">
      <w:pPr>
        <w:rPr>
          <w:sz w:val="28"/>
          <w:szCs w:val="28"/>
        </w:rPr>
      </w:pPr>
      <w:r w:rsidRPr="00B53E2A">
        <w:rPr>
          <w:sz w:val="28"/>
          <w:szCs w:val="28"/>
        </w:rPr>
        <w:t>Про Програму</w:t>
      </w:r>
      <w:r w:rsidRPr="0045262E">
        <w:rPr>
          <w:sz w:val="28"/>
          <w:szCs w:val="28"/>
        </w:rPr>
        <w:t xml:space="preserve"> </w:t>
      </w:r>
      <w:r>
        <w:rPr>
          <w:sz w:val="28"/>
          <w:szCs w:val="28"/>
        </w:rPr>
        <w:t>сприяння публічності та</w:t>
      </w:r>
    </w:p>
    <w:p w:rsidR="001466A7" w:rsidRDefault="001466A7">
      <w:pPr>
        <w:rPr>
          <w:sz w:val="28"/>
          <w:szCs w:val="28"/>
        </w:rPr>
      </w:pPr>
      <w:r>
        <w:rPr>
          <w:sz w:val="28"/>
          <w:szCs w:val="28"/>
        </w:rPr>
        <w:t xml:space="preserve"> розвитку казначейського обслуговування</w:t>
      </w:r>
    </w:p>
    <w:p w:rsidR="001466A7" w:rsidRDefault="001466A7">
      <w:r>
        <w:rPr>
          <w:sz w:val="28"/>
          <w:szCs w:val="28"/>
        </w:rPr>
        <w:t xml:space="preserve"> на території Черняхівського району на 2017-2018 роки</w:t>
      </w:r>
    </w:p>
    <w:p w:rsidR="001466A7" w:rsidRPr="00A25B38" w:rsidRDefault="001466A7" w:rsidP="00A25B38">
      <w:pPr>
        <w:rPr>
          <w:sz w:val="28"/>
          <w:szCs w:val="28"/>
        </w:rPr>
      </w:pPr>
      <w:r w:rsidRPr="00A25B38">
        <w:rPr>
          <w:sz w:val="28"/>
          <w:szCs w:val="28"/>
        </w:rPr>
        <w:t>«Доступне казначейство»</w:t>
      </w:r>
    </w:p>
    <w:p w:rsidR="001466A7" w:rsidRPr="00A25B38" w:rsidRDefault="001466A7" w:rsidP="00A25B38">
      <w:pPr>
        <w:rPr>
          <w:sz w:val="28"/>
          <w:szCs w:val="28"/>
        </w:rPr>
      </w:pPr>
    </w:p>
    <w:p w:rsidR="001466A7" w:rsidRDefault="001466A7" w:rsidP="00A25B38">
      <w:pPr>
        <w:spacing w:line="276" w:lineRule="auto"/>
        <w:jc w:val="both"/>
        <w:rPr>
          <w:sz w:val="28"/>
          <w:szCs w:val="28"/>
        </w:rPr>
      </w:pPr>
      <w:r>
        <w:t xml:space="preserve"> </w:t>
      </w:r>
      <w:r w:rsidRPr="00391618">
        <w:t xml:space="preserve">  </w:t>
      </w:r>
      <w:r>
        <w:tab/>
      </w:r>
      <w:r w:rsidRPr="0061430A">
        <w:rPr>
          <w:sz w:val="28"/>
          <w:szCs w:val="28"/>
        </w:rPr>
        <w:t>Відповідно ст. 43 Закону України «</w:t>
      </w:r>
      <w:r>
        <w:rPr>
          <w:sz w:val="28"/>
          <w:szCs w:val="28"/>
        </w:rPr>
        <w:t xml:space="preserve">Про місцеве самоврядування в Україні»,  розглянувши клопотання </w:t>
      </w:r>
      <w:r w:rsidRPr="0045262E">
        <w:rPr>
          <w:sz w:val="28"/>
          <w:szCs w:val="28"/>
        </w:rPr>
        <w:t xml:space="preserve">управління </w:t>
      </w:r>
      <w:r>
        <w:rPr>
          <w:sz w:val="28"/>
          <w:szCs w:val="28"/>
        </w:rPr>
        <w:t xml:space="preserve"> Державної казначейської служби України у Черняхівському районі за № 01-08/150 від 24.02.2017 року, </w:t>
      </w:r>
    </w:p>
    <w:p w:rsidR="001466A7" w:rsidRDefault="001466A7" w:rsidP="00A25B38">
      <w:pPr>
        <w:spacing w:line="276" w:lineRule="auto"/>
        <w:jc w:val="both"/>
        <w:rPr>
          <w:sz w:val="28"/>
          <w:szCs w:val="28"/>
        </w:rPr>
      </w:pPr>
      <w:r w:rsidRPr="00A25B38">
        <w:rPr>
          <w:sz w:val="28"/>
          <w:szCs w:val="28"/>
        </w:rPr>
        <w:t xml:space="preserve">з метою підтримки державної політики в сфері казначейського обслуговування, забезпечення належного функціонування в районі існуючої казначейської системи та її удосконалення, покращення обслуговування закладів, установ, організацій та підприємств </w:t>
      </w:r>
      <w:r>
        <w:rPr>
          <w:sz w:val="28"/>
          <w:szCs w:val="28"/>
        </w:rPr>
        <w:t>Черняхівського</w:t>
      </w:r>
      <w:r w:rsidRPr="00A25B38">
        <w:rPr>
          <w:sz w:val="28"/>
          <w:szCs w:val="28"/>
        </w:rPr>
        <w:t xml:space="preserve"> району, які є розпорядниками та одержувачами бюджетних коштів</w:t>
      </w:r>
      <w:r>
        <w:rPr>
          <w:sz w:val="28"/>
          <w:szCs w:val="28"/>
        </w:rPr>
        <w:t xml:space="preserve"> та враховуючи рекомендації постійної комісії з питань бюджету, комунальної власності та соціально-економічного розвитку району, районна рада </w:t>
      </w:r>
    </w:p>
    <w:p w:rsidR="001466A7" w:rsidRDefault="001466A7" w:rsidP="00A25B38">
      <w:pPr>
        <w:spacing w:line="276" w:lineRule="auto"/>
        <w:rPr>
          <w:b/>
          <w:sz w:val="28"/>
          <w:szCs w:val="28"/>
        </w:rPr>
      </w:pPr>
    </w:p>
    <w:p w:rsidR="001466A7" w:rsidRPr="0027686D" w:rsidRDefault="001466A7" w:rsidP="00A25B38">
      <w:pPr>
        <w:spacing w:line="276" w:lineRule="auto"/>
        <w:rPr>
          <w:b/>
          <w:sz w:val="28"/>
          <w:szCs w:val="28"/>
        </w:rPr>
      </w:pPr>
      <w:r w:rsidRPr="0027686D">
        <w:rPr>
          <w:b/>
          <w:sz w:val="28"/>
          <w:szCs w:val="28"/>
        </w:rPr>
        <w:t>ВИРІШИЛА</w:t>
      </w:r>
      <w:r>
        <w:rPr>
          <w:b/>
          <w:sz w:val="28"/>
          <w:szCs w:val="28"/>
        </w:rPr>
        <w:t>:</w:t>
      </w:r>
    </w:p>
    <w:p w:rsidR="001466A7" w:rsidRPr="00A25B38" w:rsidRDefault="001466A7" w:rsidP="00A25B38">
      <w:pPr>
        <w:pStyle w:val="NoSpacing"/>
        <w:spacing w:line="276" w:lineRule="auto"/>
        <w:ind w:left="567" w:hanging="425"/>
        <w:jc w:val="both"/>
        <w:rPr>
          <w:sz w:val="28"/>
          <w:szCs w:val="28"/>
        </w:rPr>
      </w:pPr>
      <w:r>
        <w:t xml:space="preserve">    </w:t>
      </w:r>
      <w:r w:rsidRPr="00A25B38">
        <w:rPr>
          <w:sz w:val="28"/>
          <w:szCs w:val="28"/>
        </w:rPr>
        <w:t>1.Затвердити Програму сприяння публічності та розвитку казначейського обслуговування на території Черняхівського району на 2017-2018 роки «Доступне казначейство» (додається).</w:t>
      </w:r>
    </w:p>
    <w:p w:rsidR="001466A7" w:rsidRPr="00562D30" w:rsidRDefault="001466A7" w:rsidP="00562D30">
      <w:pPr>
        <w:pStyle w:val="NoSpacing"/>
        <w:spacing w:line="276" w:lineRule="auto"/>
        <w:ind w:left="567" w:hanging="567"/>
        <w:jc w:val="both"/>
        <w:rPr>
          <w:sz w:val="28"/>
          <w:szCs w:val="28"/>
        </w:rPr>
      </w:pPr>
      <w:r w:rsidRPr="00A25B38">
        <w:rPr>
          <w:sz w:val="28"/>
          <w:szCs w:val="28"/>
        </w:rPr>
        <w:t xml:space="preserve">      2.</w:t>
      </w:r>
      <w:r w:rsidRPr="009552EC">
        <w:rPr>
          <w:sz w:val="28"/>
          <w:szCs w:val="28"/>
        </w:rPr>
        <w:t>Управлінню фінансів  райдержадміністрації в процесі виконання районного бюджету 2017 року та при формуванні на наступні роки передбачити в межах фінансових можливостей кошти для реалізації даної Програми.</w:t>
      </w:r>
    </w:p>
    <w:p w:rsidR="001466A7" w:rsidRPr="00A25B38" w:rsidRDefault="001466A7" w:rsidP="00A25B38">
      <w:pPr>
        <w:pStyle w:val="NoSpacing"/>
        <w:spacing w:line="276" w:lineRule="auto"/>
        <w:ind w:left="567" w:hanging="567"/>
        <w:jc w:val="both"/>
        <w:rPr>
          <w:sz w:val="28"/>
          <w:szCs w:val="28"/>
        </w:rPr>
      </w:pPr>
      <w:r w:rsidRPr="00A25B38">
        <w:rPr>
          <w:sz w:val="28"/>
          <w:szCs w:val="28"/>
        </w:rPr>
        <w:t xml:space="preserve">       3. Контроль за виконан</w:t>
      </w:r>
      <w:r>
        <w:rPr>
          <w:sz w:val="28"/>
          <w:szCs w:val="28"/>
        </w:rPr>
        <w:t xml:space="preserve">ням рішення покласти на постійну </w:t>
      </w:r>
      <w:r w:rsidRPr="00A25B38">
        <w:rPr>
          <w:sz w:val="28"/>
          <w:szCs w:val="28"/>
        </w:rPr>
        <w:t xml:space="preserve"> комісію </w:t>
      </w:r>
      <w:r>
        <w:rPr>
          <w:sz w:val="28"/>
          <w:szCs w:val="28"/>
        </w:rPr>
        <w:t xml:space="preserve"> районної ради </w:t>
      </w:r>
      <w:r w:rsidRPr="00A25B38">
        <w:rPr>
          <w:sz w:val="28"/>
          <w:szCs w:val="28"/>
        </w:rPr>
        <w:t xml:space="preserve">з питань бюджету, комунальної власності та </w:t>
      </w:r>
      <w:r>
        <w:rPr>
          <w:sz w:val="28"/>
          <w:szCs w:val="28"/>
        </w:rPr>
        <w:t xml:space="preserve">                </w:t>
      </w:r>
      <w:r w:rsidRPr="00A25B38">
        <w:rPr>
          <w:sz w:val="28"/>
          <w:szCs w:val="28"/>
        </w:rPr>
        <w:t>соціально-економічного розвитку району.</w:t>
      </w:r>
    </w:p>
    <w:p w:rsidR="001466A7" w:rsidRPr="00A25B38" w:rsidRDefault="001466A7" w:rsidP="00A25B38">
      <w:pPr>
        <w:pStyle w:val="NoSpacing"/>
        <w:spacing w:line="276" w:lineRule="auto"/>
        <w:jc w:val="both"/>
        <w:rPr>
          <w:sz w:val="28"/>
          <w:szCs w:val="28"/>
        </w:rPr>
      </w:pPr>
    </w:p>
    <w:p w:rsidR="001466A7" w:rsidRDefault="001466A7" w:rsidP="00A25B38">
      <w:pPr>
        <w:spacing w:line="276" w:lineRule="auto"/>
        <w:jc w:val="both"/>
        <w:rPr>
          <w:sz w:val="28"/>
          <w:szCs w:val="28"/>
        </w:rPr>
      </w:pPr>
    </w:p>
    <w:p w:rsidR="001466A7" w:rsidRPr="00A25B38" w:rsidRDefault="001466A7" w:rsidP="00A25B38">
      <w:pPr>
        <w:spacing w:line="276" w:lineRule="auto"/>
        <w:rPr>
          <w:sz w:val="28"/>
          <w:szCs w:val="28"/>
          <w:lang w:val="ru-RU"/>
        </w:rPr>
      </w:pPr>
      <w:r w:rsidRPr="0059440C">
        <w:rPr>
          <w:sz w:val="28"/>
          <w:szCs w:val="28"/>
        </w:rPr>
        <w:t xml:space="preserve">Голова </w:t>
      </w:r>
      <w:r>
        <w:rPr>
          <w:sz w:val="28"/>
          <w:szCs w:val="28"/>
        </w:rPr>
        <w:t>ради</w:t>
      </w:r>
      <w:r w:rsidRPr="0059440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І.П.Бовсунівський</w:t>
      </w:r>
    </w:p>
    <w:p w:rsidR="001466A7" w:rsidRPr="00A25B38" w:rsidRDefault="001466A7" w:rsidP="00A25B38">
      <w:pPr>
        <w:spacing w:line="276" w:lineRule="auto"/>
        <w:rPr>
          <w:sz w:val="28"/>
          <w:szCs w:val="28"/>
          <w:lang w:val="ru-RU"/>
        </w:rPr>
      </w:pPr>
    </w:p>
    <w:p w:rsidR="001466A7" w:rsidRPr="00A25B38" w:rsidRDefault="001466A7" w:rsidP="00A25B38">
      <w:pPr>
        <w:spacing w:line="276" w:lineRule="auto"/>
        <w:rPr>
          <w:sz w:val="28"/>
          <w:szCs w:val="28"/>
          <w:lang w:val="ru-RU"/>
        </w:rPr>
      </w:pPr>
    </w:p>
    <w:p w:rsidR="001466A7" w:rsidRPr="00A25B38" w:rsidRDefault="001466A7" w:rsidP="00A25B38">
      <w:pPr>
        <w:spacing w:line="276" w:lineRule="auto"/>
        <w:rPr>
          <w:sz w:val="28"/>
          <w:szCs w:val="28"/>
          <w:lang w:val="ru-RU"/>
        </w:rPr>
      </w:pPr>
    </w:p>
    <w:p w:rsidR="001466A7" w:rsidRPr="00A25B38" w:rsidRDefault="001466A7" w:rsidP="00A25B38">
      <w:pPr>
        <w:spacing w:line="276" w:lineRule="auto"/>
        <w:rPr>
          <w:sz w:val="28"/>
          <w:szCs w:val="28"/>
          <w:lang w:val="ru-RU"/>
        </w:rPr>
      </w:pPr>
    </w:p>
    <w:p w:rsidR="001466A7" w:rsidRPr="00A25B38" w:rsidRDefault="001466A7" w:rsidP="00A25B38">
      <w:pPr>
        <w:spacing w:line="276" w:lineRule="auto"/>
        <w:rPr>
          <w:sz w:val="28"/>
          <w:szCs w:val="28"/>
          <w:lang w:val="ru-RU"/>
        </w:rPr>
      </w:pPr>
    </w:p>
    <w:p w:rsidR="001466A7" w:rsidRPr="009D4B1C" w:rsidRDefault="001466A7" w:rsidP="00A25B38">
      <w:pPr>
        <w:shd w:val="clear" w:color="auto" w:fill="FFFFFF"/>
        <w:ind w:left="708"/>
        <w:jc w:val="center"/>
        <w:rPr>
          <w:b/>
        </w:rPr>
      </w:pPr>
      <w:r>
        <w:rPr>
          <w:b/>
        </w:rPr>
        <w:t xml:space="preserve">                                                   </w:t>
      </w:r>
      <w:r w:rsidRPr="009D4B1C">
        <w:rPr>
          <w:b/>
        </w:rPr>
        <w:t>Додаток</w:t>
      </w:r>
    </w:p>
    <w:p w:rsidR="001466A7" w:rsidRPr="009D4B1C" w:rsidRDefault="001466A7" w:rsidP="00A25B38">
      <w:pPr>
        <w:shd w:val="clear" w:color="auto" w:fill="FFFFFF"/>
        <w:ind w:left="708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Pr="009D4B1C">
        <w:rPr>
          <w:b/>
        </w:rPr>
        <w:t>до рішення районної ради</w:t>
      </w:r>
    </w:p>
    <w:p w:rsidR="001466A7" w:rsidRDefault="001466A7" w:rsidP="00A25B38">
      <w:pPr>
        <w:ind w:right="279"/>
        <w:rPr>
          <w:b/>
          <w:bCs/>
        </w:rPr>
      </w:pPr>
      <w:r>
        <w:rPr>
          <w:b/>
        </w:rPr>
        <w:t xml:space="preserve">                                                                                                         </w:t>
      </w:r>
      <w:r w:rsidRPr="009D4B1C">
        <w:rPr>
          <w:b/>
        </w:rPr>
        <w:t xml:space="preserve">від </w:t>
      </w:r>
      <w:r w:rsidRPr="00725D39">
        <w:rPr>
          <w:b/>
          <w:sz w:val="22"/>
          <w:szCs w:val="22"/>
        </w:rPr>
        <w:t>28 березня</w:t>
      </w:r>
      <w:r w:rsidRPr="00B917D4">
        <w:rPr>
          <w:sz w:val="28"/>
        </w:rPr>
        <w:t xml:space="preserve">  </w:t>
      </w:r>
      <w:r>
        <w:rPr>
          <w:b/>
        </w:rPr>
        <w:t>2017</w:t>
      </w:r>
      <w:r w:rsidRPr="009D4B1C">
        <w:rPr>
          <w:b/>
        </w:rPr>
        <w:t xml:space="preserve"> року</w:t>
      </w:r>
    </w:p>
    <w:p w:rsidR="001466A7" w:rsidRDefault="001466A7" w:rsidP="00A25B38">
      <w:pPr>
        <w:ind w:right="279"/>
        <w:jc w:val="center"/>
        <w:rPr>
          <w:b/>
          <w:bCs/>
        </w:rPr>
      </w:pPr>
    </w:p>
    <w:p w:rsidR="001466A7" w:rsidRDefault="001466A7" w:rsidP="00957DD4">
      <w:pPr>
        <w:ind w:left="539"/>
        <w:jc w:val="center"/>
        <w:rPr>
          <w:bCs/>
          <w:color w:val="000000"/>
          <w:sz w:val="28"/>
          <w:szCs w:val="28"/>
        </w:rPr>
      </w:pPr>
    </w:p>
    <w:p w:rsidR="001466A7" w:rsidRDefault="001466A7" w:rsidP="00957DD4">
      <w:pPr>
        <w:jc w:val="center"/>
        <w:rPr>
          <w:b/>
          <w:sz w:val="28"/>
          <w:szCs w:val="28"/>
        </w:rPr>
      </w:pPr>
      <w:r w:rsidRPr="00957DD4">
        <w:rPr>
          <w:b/>
          <w:sz w:val="28"/>
          <w:szCs w:val="28"/>
        </w:rPr>
        <w:t xml:space="preserve">Програма сприяння публічності та розвитку казначейського обслуговування на території  Черняхівського району на                       </w:t>
      </w:r>
      <w:r>
        <w:rPr>
          <w:b/>
          <w:sz w:val="28"/>
          <w:szCs w:val="28"/>
        </w:rPr>
        <w:t xml:space="preserve">              2017-2018 роки  </w:t>
      </w:r>
      <w:r w:rsidRPr="00957DD4">
        <w:rPr>
          <w:b/>
          <w:sz w:val="28"/>
          <w:szCs w:val="28"/>
        </w:rPr>
        <w:t xml:space="preserve"> «Доступне казначейство»  </w:t>
      </w:r>
    </w:p>
    <w:p w:rsidR="001466A7" w:rsidRDefault="001466A7" w:rsidP="00957DD4">
      <w:pPr>
        <w:jc w:val="center"/>
        <w:rPr>
          <w:b/>
          <w:sz w:val="28"/>
          <w:szCs w:val="28"/>
        </w:rPr>
      </w:pPr>
    </w:p>
    <w:p w:rsidR="001466A7" w:rsidRDefault="001466A7" w:rsidP="00E34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Програми</w:t>
      </w:r>
    </w:p>
    <w:p w:rsidR="001466A7" w:rsidRDefault="001466A7" w:rsidP="00957DD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6"/>
        <w:gridCol w:w="4378"/>
        <w:gridCol w:w="4767"/>
      </w:tblGrid>
      <w:tr w:rsidR="001466A7" w:rsidTr="00FF7410">
        <w:tc>
          <w:tcPr>
            <w:tcW w:w="426" w:type="dxa"/>
            <w:tcBorders>
              <w:right w:val="single" w:sz="4" w:space="0" w:color="auto"/>
            </w:tcBorders>
          </w:tcPr>
          <w:p w:rsidR="001466A7" w:rsidRPr="00FF7410" w:rsidRDefault="001466A7" w:rsidP="009D326D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1.</w:t>
            </w:r>
          </w:p>
        </w:tc>
        <w:tc>
          <w:tcPr>
            <w:tcW w:w="4378" w:type="dxa"/>
            <w:tcBorders>
              <w:left w:val="single" w:sz="4" w:space="0" w:color="auto"/>
            </w:tcBorders>
          </w:tcPr>
          <w:p w:rsidR="001466A7" w:rsidRPr="00FF7410" w:rsidRDefault="001466A7" w:rsidP="00206FC9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Ініціатор розроблення</w:t>
            </w:r>
            <w:r w:rsidRPr="00FF7410">
              <w:rPr>
                <w:sz w:val="28"/>
                <w:szCs w:val="28"/>
              </w:rPr>
              <w:tab/>
            </w:r>
          </w:p>
        </w:tc>
        <w:tc>
          <w:tcPr>
            <w:tcW w:w="4767" w:type="dxa"/>
          </w:tcPr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Управління Державної казначейської служби України у Черняхівському районі Житомирської області</w:t>
            </w:r>
          </w:p>
        </w:tc>
      </w:tr>
      <w:tr w:rsidR="001466A7" w:rsidTr="00FF7410">
        <w:tc>
          <w:tcPr>
            <w:tcW w:w="426" w:type="dxa"/>
            <w:tcBorders>
              <w:right w:val="single" w:sz="4" w:space="0" w:color="auto"/>
            </w:tcBorders>
          </w:tcPr>
          <w:p w:rsidR="001466A7" w:rsidRPr="00FF7410" w:rsidRDefault="001466A7" w:rsidP="00FF7410">
            <w:pPr>
              <w:jc w:val="center"/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2.</w:t>
            </w:r>
          </w:p>
        </w:tc>
        <w:tc>
          <w:tcPr>
            <w:tcW w:w="4378" w:type="dxa"/>
            <w:tcBorders>
              <w:left w:val="single" w:sz="4" w:space="0" w:color="auto"/>
            </w:tcBorders>
          </w:tcPr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767" w:type="dxa"/>
          </w:tcPr>
          <w:p w:rsidR="001466A7" w:rsidRPr="00FF7410" w:rsidRDefault="001466A7" w:rsidP="00C25AA2">
            <w:pPr>
              <w:rPr>
                <w:b/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Управління Державної казначейської служби України у Черняхівському районі Житомирської області</w:t>
            </w:r>
          </w:p>
        </w:tc>
      </w:tr>
      <w:tr w:rsidR="001466A7" w:rsidTr="00FF7410">
        <w:tc>
          <w:tcPr>
            <w:tcW w:w="426" w:type="dxa"/>
            <w:tcBorders>
              <w:right w:val="single" w:sz="4" w:space="0" w:color="auto"/>
            </w:tcBorders>
          </w:tcPr>
          <w:p w:rsidR="001466A7" w:rsidRPr="00FF7410" w:rsidRDefault="001466A7" w:rsidP="00FF7410">
            <w:pPr>
              <w:jc w:val="center"/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3.</w:t>
            </w:r>
          </w:p>
        </w:tc>
        <w:tc>
          <w:tcPr>
            <w:tcW w:w="4378" w:type="dxa"/>
            <w:tcBorders>
              <w:left w:val="single" w:sz="4" w:space="0" w:color="auto"/>
            </w:tcBorders>
          </w:tcPr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767" w:type="dxa"/>
          </w:tcPr>
          <w:p w:rsidR="001466A7" w:rsidRPr="00FF7410" w:rsidRDefault="001466A7" w:rsidP="008C1E78">
            <w:pPr>
              <w:rPr>
                <w:b/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Управління Державної казначейської служби України у Черняхівському районі Житомирської області</w:t>
            </w:r>
          </w:p>
        </w:tc>
      </w:tr>
      <w:tr w:rsidR="001466A7" w:rsidTr="00FF7410">
        <w:tc>
          <w:tcPr>
            <w:tcW w:w="426" w:type="dxa"/>
            <w:tcBorders>
              <w:right w:val="single" w:sz="4" w:space="0" w:color="auto"/>
            </w:tcBorders>
          </w:tcPr>
          <w:p w:rsidR="001466A7" w:rsidRPr="00FF7410" w:rsidRDefault="001466A7" w:rsidP="00FF7410">
            <w:pPr>
              <w:jc w:val="center"/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4.</w:t>
            </w:r>
          </w:p>
        </w:tc>
        <w:tc>
          <w:tcPr>
            <w:tcW w:w="4378" w:type="dxa"/>
            <w:tcBorders>
              <w:left w:val="single" w:sz="4" w:space="0" w:color="auto"/>
            </w:tcBorders>
          </w:tcPr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Учасник Програми</w:t>
            </w:r>
          </w:p>
        </w:tc>
        <w:tc>
          <w:tcPr>
            <w:tcW w:w="4767" w:type="dxa"/>
          </w:tcPr>
          <w:p w:rsidR="001466A7" w:rsidRPr="00FF7410" w:rsidRDefault="001466A7" w:rsidP="008C1E78">
            <w:pPr>
              <w:rPr>
                <w:b/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Управління Державної казначейської служби України у Черняхівському районі Житомирської області</w:t>
            </w:r>
          </w:p>
        </w:tc>
      </w:tr>
      <w:tr w:rsidR="001466A7" w:rsidTr="00FF7410">
        <w:tc>
          <w:tcPr>
            <w:tcW w:w="426" w:type="dxa"/>
            <w:tcBorders>
              <w:right w:val="single" w:sz="4" w:space="0" w:color="auto"/>
            </w:tcBorders>
          </w:tcPr>
          <w:p w:rsidR="001466A7" w:rsidRPr="00FF7410" w:rsidRDefault="001466A7" w:rsidP="00FF7410">
            <w:pPr>
              <w:jc w:val="center"/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5.</w:t>
            </w:r>
          </w:p>
        </w:tc>
        <w:tc>
          <w:tcPr>
            <w:tcW w:w="4378" w:type="dxa"/>
            <w:tcBorders>
              <w:left w:val="single" w:sz="4" w:space="0" w:color="auto"/>
            </w:tcBorders>
          </w:tcPr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67" w:type="dxa"/>
          </w:tcPr>
          <w:p w:rsidR="001466A7" w:rsidRPr="00FF7410" w:rsidRDefault="001466A7" w:rsidP="00FF7410">
            <w:pPr>
              <w:jc w:val="center"/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2017-2018 роки</w:t>
            </w:r>
          </w:p>
        </w:tc>
      </w:tr>
      <w:tr w:rsidR="001466A7" w:rsidRPr="00C25AA2" w:rsidTr="00FF7410">
        <w:tc>
          <w:tcPr>
            <w:tcW w:w="426" w:type="dxa"/>
            <w:tcBorders>
              <w:right w:val="single" w:sz="4" w:space="0" w:color="auto"/>
            </w:tcBorders>
          </w:tcPr>
          <w:p w:rsidR="001466A7" w:rsidRPr="00FF7410" w:rsidRDefault="001466A7" w:rsidP="00FF7410">
            <w:pPr>
              <w:jc w:val="center"/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6.</w:t>
            </w:r>
          </w:p>
        </w:tc>
        <w:tc>
          <w:tcPr>
            <w:tcW w:w="4378" w:type="dxa"/>
            <w:tcBorders>
              <w:left w:val="single" w:sz="4" w:space="0" w:color="auto"/>
            </w:tcBorders>
          </w:tcPr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767" w:type="dxa"/>
          </w:tcPr>
          <w:p w:rsidR="001466A7" w:rsidRPr="00FF7410" w:rsidRDefault="001466A7" w:rsidP="00413699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районний бюджет</w:t>
            </w:r>
          </w:p>
        </w:tc>
      </w:tr>
      <w:tr w:rsidR="001466A7" w:rsidRPr="00C25AA2" w:rsidTr="00FF7410">
        <w:trPr>
          <w:trHeight w:val="1914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1466A7" w:rsidRPr="00FF7410" w:rsidRDefault="001466A7" w:rsidP="00FF7410">
            <w:pPr>
              <w:jc w:val="center"/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7.</w:t>
            </w:r>
          </w:p>
        </w:tc>
        <w:tc>
          <w:tcPr>
            <w:tcW w:w="4378" w:type="dxa"/>
            <w:tcBorders>
              <w:left w:val="single" w:sz="4" w:space="0" w:color="auto"/>
              <w:bottom w:val="single" w:sz="4" w:space="0" w:color="auto"/>
            </w:tcBorders>
          </w:tcPr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Загальний обсяг фінансових ресурсів, необхідних для реалізації Програми,</w:t>
            </w:r>
          </w:p>
          <w:p w:rsidR="001466A7" w:rsidRPr="00FF7410" w:rsidRDefault="001466A7" w:rsidP="00C25AA2">
            <w:pPr>
              <w:rPr>
                <w:sz w:val="28"/>
                <w:szCs w:val="28"/>
              </w:rPr>
            </w:pPr>
          </w:p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 xml:space="preserve">Всього, </w:t>
            </w:r>
          </w:p>
          <w:p w:rsidR="001466A7" w:rsidRPr="00FF7410" w:rsidRDefault="001466A7" w:rsidP="00C25AA2">
            <w:pPr>
              <w:rPr>
                <w:sz w:val="28"/>
                <w:szCs w:val="28"/>
              </w:rPr>
            </w:pPr>
          </w:p>
        </w:tc>
        <w:tc>
          <w:tcPr>
            <w:tcW w:w="4767" w:type="dxa"/>
            <w:tcBorders>
              <w:bottom w:val="single" w:sz="4" w:space="0" w:color="auto"/>
            </w:tcBorders>
          </w:tcPr>
          <w:p w:rsidR="001466A7" w:rsidRPr="00FF7410" w:rsidRDefault="001466A7" w:rsidP="00003D23">
            <w:pPr>
              <w:rPr>
                <w:sz w:val="28"/>
                <w:szCs w:val="28"/>
              </w:rPr>
            </w:pPr>
          </w:p>
          <w:p w:rsidR="001466A7" w:rsidRPr="00FF7410" w:rsidRDefault="001466A7" w:rsidP="00003D23">
            <w:pPr>
              <w:rPr>
                <w:sz w:val="28"/>
                <w:szCs w:val="28"/>
              </w:rPr>
            </w:pPr>
          </w:p>
          <w:p w:rsidR="001466A7" w:rsidRPr="00FF7410" w:rsidRDefault="001466A7" w:rsidP="00003D23">
            <w:pPr>
              <w:rPr>
                <w:sz w:val="28"/>
                <w:szCs w:val="28"/>
              </w:rPr>
            </w:pPr>
          </w:p>
          <w:p w:rsidR="001466A7" w:rsidRPr="00FF7410" w:rsidRDefault="001466A7" w:rsidP="00003D23">
            <w:pPr>
              <w:rPr>
                <w:sz w:val="28"/>
                <w:szCs w:val="28"/>
              </w:rPr>
            </w:pPr>
          </w:p>
          <w:p w:rsidR="001466A7" w:rsidRPr="00FF7410" w:rsidRDefault="001466A7" w:rsidP="00003D23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20,0 тис.грн.</w:t>
            </w:r>
          </w:p>
        </w:tc>
      </w:tr>
      <w:tr w:rsidR="001466A7" w:rsidRPr="00C25AA2" w:rsidTr="00FF7410">
        <w:trPr>
          <w:trHeight w:val="983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1466A7" w:rsidRPr="00FF7410" w:rsidRDefault="001466A7" w:rsidP="00FF74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</w:tcPr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у тому числі:</w:t>
            </w:r>
          </w:p>
          <w:p w:rsidR="001466A7" w:rsidRPr="00FF7410" w:rsidRDefault="001466A7" w:rsidP="00C25AA2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кошти районного бюджету</w:t>
            </w:r>
            <w:r w:rsidRPr="00FF7410">
              <w:rPr>
                <w:sz w:val="28"/>
                <w:szCs w:val="28"/>
              </w:rPr>
              <w:tab/>
            </w:r>
          </w:p>
          <w:p w:rsidR="001466A7" w:rsidRPr="00FF7410" w:rsidRDefault="001466A7" w:rsidP="00C25AA2">
            <w:pPr>
              <w:rPr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</w:tcBorders>
          </w:tcPr>
          <w:p w:rsidR="001466A7" w:rsidRPr="00FF7410" w:rsidRDefault="001466A7" w:rsidP="00003D23">
            <w:pPr>
              <w:rPr>
                <w:sz w:val="28"/>
                <w:szCs w:val="28"/>
              </w:rPr>
            </w:pPr>
            <w:r w:rsidRPr="00FF7410">
              <w:rPr>
                <w:sz w:val="28"/>
                <w:szCs w:val="28"/>
              </w:rPr>
              <w:t>20,0 тис.грн.</w:t>
            </w:r>
          </w:p>
        </w:tc>
      </w:tr>
    </w:tbl>
    <w:p w:rsidR="001466A7" w:rsidRDefault="001466A7" w:rsidP="00206FC9">
      <w:pPr>
        <w:rPr>
          <w:b/>
          <w:sz w:val="28"/>
          <w:szCs w:val="28"/>
        </w:rPr>
      </w:pPr>
    </w:p>
    <w:p w:rsidR="001466A7" w:rsidRDefault="001466A7" w:rsidP="00957DD4">
      <w:pPr>
        <w:jc w:val="center"/>
        <w:rPr>
          <w:b/>
          <w:sz w:val="28"/>
          <w:szCs w:val="28"/>
        </w:rPr>
      </w:pPr>
    </w:p>
    <w:p w:rsidR="001466A7" w:rsidRPr="00957DD4" w:rsidRDefault="001466A7" w:rsidP="00957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Вступ </w:t>
      </w:r>
      <w:r w:rsidRPr="00957DD4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 xml:space="preserve">                            </w:t>
      </w:r>
    </w:p>
    <w:p w:rsidR="001466A7" w:rsidRDefault="001466A7" w:rsidP="00957D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Сучасний стан розвитку інформаційних технологій вимагає і сучасного підходу  з боку системи державного управління. Державою зроблені перші кроки до доступності для громадян інформації про використання бюджетних коштів шляхом створення та функціонування Єдиного веб-порталу використання публічних коштів, що відкриває прозорі горизонти для громадськості. Державною казначейською службою  України з 2015 року широко впроваджується система дистанційного обслуговування розпорядників, одержувачів бюджетних коштів та інших клієнтів.</w:t>
      </w:r>
    </w:p>
    <w:p w:rsidR="001466A7" w:rsidRDefault="001466A7" w:rsidP="00957D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 з цим, в територіальному органі Казначейства у Черняхівському районі комп’ютерна та оргтехніка фактично зношена та морально застаріла. Обладнати місце для роботи запитувачів із документами, як того вимагає законодавство про доступ до публічної інформації, є проблемним питанням.</w:t>
      </w:r>
    </w:p>
    <w:p w:rsidR="001466A7" w:rsidRDefault="001466A7" w:rsidP="00957D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Крім того,  досвід роботи з казначейством місцевих бюджетів показує, що облаштування місця для роботи розпорядника бюджетних коштів з документами – не тільки зручно і раціонально для використання робочого часу, а є просто сучасною вимогою і нагальною необхідністю.</w:t>
      </w:r>
    </w:p>
    <w:p w:rsidR="001466A7" w:rsidRDefault="001466A7" w:rsidP="00957DD4">
      <w:pPr>
        <w:ind w:firstLine="708"/>
        <w:jc w:val="both"/>
        <w:rPr>
          <w:sz w:val="28"/>
          <w:szCs w:val="28"/>
        </w:rPr>
      </w:pPr>
    </w:p>
    <w:p w:rsidR="001466A7" w:rsidRDefault="001466A7" w:rsidP="00957DD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Мета програми</w:t>
      </w:r>
    </w:p>
    <w:p w:rsidR="001466A7" w:rsidRDefault="001466A7" w:rsidP="00E921C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E921CD">
        <w:rPr>
          <w:sz w:val="28"/>
          <w:szCs w:val="28"/>
        </w:rPr>
        <w:t>Забезпечити вільний доступ громадськості до публічної інформації; сприяти розвитку доступності інформації пр</w:t>
      </w:r>
      <w:r>
        <w:rPr>
          <w:sz w:val="28"/>
          <w:szCs w:val="28"/>
        </w:rPr>
        <w:t>о використання бюджетних коштів.</w:t>
      </w:r>
    </w:p>
    <w:p w:rsidR="001466A7" w:rsidRDefault="001466A7" w:rsidP="00E921C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E921CD">
        <w:rPr>
          <w:sz w:val="28"/>
          <w:szCs w:val="28"/>
        </w:rPr>
        <w:t xml:space="preserve">Підвищити якість казначейського </w:t>
      </w:r>
      <w:r>
        <w:rPr>
          <w:sz w:val="28"/>
          <w:szCs w:val="28"/>
        </w:rPr>
        <w:t>обслуговування бюджетних коштів.</w:t>
      </w:r>
    </w:p>
    <w:p w:rsidR="001466A7" w:rsidRDefault="001466A7" w:rsidP="00E921C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E921CD">
        <w:rPr>
          <w:sz w:val="28"/>
          <w:szCs w:val="28"/>
        </w:rPr>
        <w:t>Створити належні умови для роботи з документами в управлінні Казначейства для</w:t>
      </w:r>
      <w:r>
        <w:rPr>
          <w:sz w:val="28"/>
          <w:szCs w:val="28"/>
        </w:rPr>
        <w:t xml:space="preserve"> розпорядників бюджетних коштів.</w:t>
      </w:r>
    </w:p>
    <w:p w:rsidR="001466A7" w:rsidRPr="00E921CD" w:rsidRDefault="001466A7" w:rsidP="00E921C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E921CD">
        <w:rPr>
          <w:sz w:val="28"/>
          <w:szCs w:val="28"/>
        </w:rPr>
        <w:t xml:space="preserve">Сприяти забезпеченню безперебійності роботи та надійному функціонуванню УДКСУ у </w:t>
      </w:r>
      <w:r>
        <w:rPr>
          <w:sz w:val="28"/>
          <w:szCs w:val="28"/>
        </w:rPr>
        <w:t xml:space="preserve">Черняхівському </w:t>
      </w:r>
      <w:r w:rsidRPr="00E921CD">
        <w:rPr>
          <w:sz w:val="28"/>
          <w:szCs w:val="28"/>
        </w:rPr>
        <w:t xml:space="preserve"> районі.</w:t>
      </w:r>
    </w:p>
    <w:p w:rsidR="001466A7" w:rsidRDefault="001466A7" w:rsidP="00957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Завдання програми</w:t>
      </w:r>
    </w:p>
    <w:p w:rsidR="001466A7" w:rsidRDefault="001466A7" w:rsidP="00957DD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вільного доступу громадян до публічної інформації, шляхом обладнання місця для роботи запитувачів з документами. </w:t>
      </w:r>
    </w:p>
    <w:p w:rsidR="001466A7" w:rsidRDefault="001466A7" w:rsidP="00957DD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Облаштування «Куточка розпорядника».</w:t>
      </w:r>
    </w:p>
    <w:p w:rsidR="001466A7" w:rsidRDefault="001466A7" w:rsidP="00957DD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Стимулювання подальшого впровадження казначейської системи дистанційного обслуговування.</w:t>
      </w:r>
    </w:p>
    <w:p w:rsidR="001466A7" w:rsidRDefault="001466A7" w:rsidP="00957DD4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Відповідальним виконавцем програми визначити управління Державної казначейської служби України у Черняхівському  районі Житомирської області.</w:t>
      </w:r>
    </w:p>
    <w:p w:rsidR="001466A7" w:rsidRDefault="001466A7" w:rsidP="00957DD4">
      <w:pPr>
        <w:ind w:firstLine="360"/>
        <w:jc w:val="both"/>
        <w:rPr>
          <w:b/>
          <w:sz w:val="28"/>
          <w:szCs w:val="28"/>
        </w:rPr>
      </w:pPr>
    </w:p>
    <w:p w:rsidR="001466A7" w:rsidRPr="00B85034" w:rsidRDefault="001466A7" w:rsidP="00957DD4">
      <w:pPr>
        <w:ind w:firstLine="36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Фінансове забезпечення</w:t>
      </w:r>
      <w:r>
        <w:rPr>
          <w:sz w:val="28"/>
          <w:szCs w:val="28"/>
        </w:rPr>
        <w:t xml:space="preserve"> проводиться в межах фінансових можливостей бюджету, шляхом надання субвенції з місцевого бюджету державному бюджету на виконання програм соціально-економічного та культурного розвитку регіонів.</w:t>
      </w:r>
    </w:p>
    <w:p w:rsidR="001466A7" w:rsidRPr="00B85034" w:rsidRDefault="001466A7" w:rsidP="00957DD4">
      <w:pPr>
        <w:ind w:firstLine="360"/>
        <w:jc w:val="both"/>
        <w:rPr>
          <w:sz w:val="28"/>
          <w:szCs w:val="28"/>
          <w:lang w:val="ru-RU"/>
        </w:rPr>
      </w:pPr>
    </w:p>
    <w:p w:rsidR="001466A7" w:rsidRDefault="001466A7" w:rsidP="00957DD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Очікувані витрати на реалізацію програми: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1466A7" w:rsidTr="00957DD4">
        <w:tc>
          <w:tcPr>
            <w:tcW w:w="4785" w:type="dxa"/>
          </w:tcPr>
          <w:p w:rsidR="001466A7" w:rsidRDefault="001466A7">
            <w:pPr>
              <w:spacing w:after="200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Поточні видатки</w:t>
            </w:r>
          </w:p>
        </w:tc>
        <w:tc>
          <w:tcPr>
            <w:tcW w:w="4786" w:type="dxa"/>
          </w:tcPr>
          <w:p w:rsidR="001466A7" w:rsidRDefault="001466A7" w:rsidP="002E0333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Капітальні видатки</w:t>
            </w:r>
          </w:p>
        </w:tc>
      </w:tr>
      <w:tr w:rsidR="001466A7" w:rsidTr="00957DD4">
        <w:tc>
          <w:tcPr>
            <w:tcW w:w="4785" w:type="dxa"/>
          </w:tcPr>
          <w:p w:rsidR="001466A7" w:rsidRPr="00E921CD" w:rsidRDefault="001466A7" w:rsidP="00E921CD">
            <w:pPr>
              <w:pStyle w:val="NoSpacing"/>
              <w:rPr>
                <w:b/>
                <w:sz w:val="28"/>
                <w:szCs w:val="28"/>
              </w:rPr>
            </w:pPr>
            <w:r w:rsidRPr="00E921CD">
              <w:rPr>
                <w:b/>
                <w:sz w:val="28"/>
                <w:szCs w:val="28"/>
              </w:rPr>
              <w:t xml:space="preserve">Витратні матеріали </w:t>
            </w:r>
          </w:p>
          <w:p w:rsidR="001466A7" w:rsidRDefault="001466A7" w:rsidP="00E921CD">
            <w:pPr>
              <w:pStyle w:val="NoSpacing"/>
              <w:rPr>
                <w:lang w:eastAsia="en-US"/>
              </w:rPr>
            </w:pPr>
            <w:r w:rsidRPr="00E921CD">
              <w:rPr>
                <w:sz w:val="28"/>
                <w:szCs w:val="28"/>
              </w:rPr>
              <w:t>(комплектуючі для комп</w:t>
            </w:r>
            <w:r w:rsidRPr="00E921CD">
              <w:rPr>
                <w:sz w:val="28"/>
                <w:szCs w:val="28"/>
                <w:lang w:val="ru-RU"/>
              </w:rPr>
              <w:t>’</w:t>
            </w:r>
            <w:r w:rsidRPr="00E921CD">
              <w:rPr>
                <w:sz w:val="28"/>
                <w:szCs w:val="28"/>
              </w:rPr>
              <w:t>ютерної техніки, канцелярські товари, господарські товари)</w:t>
            </w:r>
          </w:p>
        </w:tc>
        <w:tc>
          <w:tcPr>
            <w:tcW w:w="4786" w:type="dxa"/>
          </w:tcPr>
          <w:p w:rsidR="001466A7" w:rsidRDefault="001466A7" w:rsidP="002E033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Ком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</w:rPr>
              <w:t>пютерна техніка</w:t>
            </w:r>
          </w:p>
        </w:tc>
      </w:tr>
    </w:tbl>
    <w:p w:rsidR="001466A7" w:rsidRDefault="001466A7" w:rsidP="00957DD4">
      <w:pPr>
        <w:ind w:left="720"/>
        <w:jc w:val="center"/>
        <w:rPr>
          <w:b/>
          <w:sz w:val="28"/>
          <w:szCs w:val="28"/>
        </w:rPr>
      </w:pPr>
    </w:p>
    <w:p w:rsidR="001466A7" w:rsidRDefault="001466A7" w:rsidP="00957DD4">
      <w:pPr>
        <w:ind w:left="720"/>
        <w:jc w:val="center"/>
        <w:rPr>
          <w:b/>
          <w:sz w:val="28"/>
          <w:szCs w:val="28"/>
        </w:rPr>
      </w:pPr>
    </w:p>
    <w:p w:rsidR="001466A7" w:rsidRDefault="001466A7" w:rsidP="00957DD4">
      <w:pPr>
        <w:ind w:left="7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Очікувані результати від виконання програми.</w:t>
      </w:r>
    </w:p>
    <w:p w:rsidR="001466A7" w:rsidRDefault="001466A7" w:rsidP="00957DD4">
      <w:pPr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Підвищення рівня інформованості громадян, культурного рівня у сфері фінансів; розвиток публічності використання бюджетних коштів.</w:t>
      </w:r>
    </w:p>
    <w:p w:rsidR="001466A7" w:rsidRDefault="001466A7" w:rsidP="00957DD4">
      <w:pPr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Ефективне і  раціональне використання коштів та робочого часу усіх працівників, задіяних в процесі казначейського обслуговування</w:t>
      </w:r>
      <w:r>
        <w:rPr>
          <w:sz w:val="28"/>
          <w:szCs w:val="28"/>
          <w:lang w:val="ru-RU"/>
        </w:rPr>
        <w:t>.</w:t>
      </w:r>
    </w:p>
    <w:p w:rsidR="001466A7" w:rsidRDefault="001466A7" w:rsidP="00957DD4">
      <w:pPr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Підвищення якості казначейського обслуговування, рівня фахової і професійної підготовки задіяних осіб.</w:t>
      </w:r>
    </w:p>
    <w:p w:rsidR="001466A7" w:rsidRPr="00B85034" w:rsidRDefault="001466A7" w:rsidP="00A25B38"/>
    <w:p w:rsidR="001466A7" w:rsidRDefault="001466A7" w:rsidP="00A25B38"/>
    <w:p w:rsidR="001466A7" w:rsidRDefault="001466A7" w:rsidP="00A25B38"/>
    <w:p w:rsidR="001466A7" w:rsidRPr="00E921CD" w:rsidRDefault="001466A7" w:rsidP="00A25B38">
      <w:pPr>
        <w:rPr>
          <w:b/>
          <w:sz w:val="28"/>
          <w:szCs w:val="28"/>
        </w:rPr>
      </w:pPr>
      <w:r w:rsidRPr="00E921CD">
        <w:rPr>
          <w:b/>
          <w:sz w:val="28"/>
          <w:szCs w:val="28"/>
        </w:rPr>
        <w:t xml:space="preserve">Заступник голови ради </w:t>
      </w:r>
      <w:r>
        <w:rPr>
          <w:b/>
          <w:sz w:val="28"/>
          <w:szCs w:val="28"/>
        </w:rPr>
        <w:t xml:space="preserve">                                                               </w:t>
      </w:r>
      <w:r w:rsidRPr="00E921CD">
        <w:rPr>
          <w:b/>
          <w:sz w:val="28"/>
          <w:szCs w:val="28"/>
        </w:rPr>
        <w:t xml:space="preserve">В.Р.Троценко </w:t>
      </w:r>
    </w:p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Default="001466A7" w:rsidP="00A25B38"/>
    <w:p w:rsidR="001466A7" w:rsidRPr="00A25B38" w:rsidRDefault="001466A7" w:rsidP="00A25B38"/>
    <w:sectPr w:rsidR="001466A7" w:rsidRPr="00A25B38" w:rsidSect="00206FC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26ABC"/>
    <w:multiLevelType w:val="hybridMultilevel"/>
    <w:tmpl w:val="70DC2DAC"/>
    <w:lvl w:ilvl="0" w:tplc="66D6A3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D557A50"/>
    <w:multiLevelType w:val="hybridMultilevel"/>
    <w:tmpl w:val="AF608A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B38"/>
    <w:rsid w:val="00003D23"/>
    <w:rsid w:val="0008644C"/>
    <w:rsid w:val="00134D78"/>
    <w:rsid w:val="001466A7"/>
    <w:rsid w:val="00206FC9"/>
    <w:rsid w:val="00243D56"/>
    <w:rsid w:val="0027686D"/>
    <w:rsid w:val="00285FE0"/>
    <w:rsid w:val="0028711D"/>
    <w:rsid w:val="002A7B73"/>
    <w:rsid w:val="002E0333"/>
    <w:rsid w:val="00391618"/>
    <w:rsid w:val="003A7F9E"/>
    <w:rsid w:val="00413699"/>
    <w:rsid w:val="004332F5"/>
    <w:rsid w:val="0045262E"/>
    <w:rsid w:val="004B0350"/>
    <w:rsid w:val="00562D30"/>
    <w:rsid w:val="00573DCD"/>
    <w:rsid w:val="0059440C"/>
    <w:rsid w:val="0061430A"/>
    <w:rsid w:val="00636B23"/>
    <w:rsid w:val="006A0EA9"/>
    <w:rsid w:val="00725D39"/>
    <w:rsid w:val="00796AFA"/>
    <w:rsid w:val="007C2245"/>
    <w:rsid w:val="007D0BE4"/>
    <w:rsid w:val="008C1E78"/>
    <w:rsid w:val="009552EC"/>
    <w:rsid w:val="00957DD4"/>
    <w:rsid w:val="009B3127"/>
    <w:rsid w:val="009D326D"/>
    <w:rsid w:val="009D4B1C"/>
    <w:rsid w:val="00A121D5"/>
    <w:rsid w:val="00A25B38"/>
    <w:rsid w:val="00AB30E0"/>
    <w:rsid w:val="00B53E2A"/>
    <w:rsid w:val="00B85034"/>
    <w:rsid w:val="00B917D4"/>
    <w:rsid w:val="00BD64DE"/>
    <w:rsid w:val="00C25AA2"/>
    <w:rsid w:val="00E34F13"/>
    <w:rsid w:val="00E548DE"/>
    <w:rsid w:val="00E921CD"/>
    <w:rsid w:val="00EB7379"/>
    <w:rsid w:val="00ED0E22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B3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25B38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25B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5B38"/>
    <w:rPr>
      <w:rFonts w:ascii="Tahoma" w:hAnsi="Tahoma" w:cs="Tahoma"/>
      <w:sz w:val="16"/>
      <w:szCs w:val="16"/>
      <w:lang w:val="uk-UA" w:eastAsia="uk-UA"/>
    </w:rPr>
  </w:style>
  <w:style w:type="paragraph" w:customStyle="1" w:styleId="1">
    <w:name w:val="Абзац списка1"/>
    <w:basedOn w:val="Normal"/>
    <w:uiPriority w:val="99"/>
    <w:rsid w:val="00A25B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ListParagraph">
    <w:name w:val="List Paragraph"/>
    <w:basedOn w:val="Normal"/>
    <w:uiPriority w:val="99"/>
    <w:qFormat/>
    <w:rsid w:val="00E921CD"/>
    <w:pPr>
      <w:ind w:left="720"/>
      <w:contextualSpacing/>
    </w:pPr>
  </w:style>
  <w:style w:type="table" w:styleId="TableGrid">
    <w:name w:val="Table Grid"/>
    <w:basedOn w:val="TableNormal"/>
    <w:uiPriority w:val="99"/>
    <w:rsid w:val="002E033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8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4</Pages>
  <Words>3889</Words>
  <Characters>2218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16</cp:revision>
  <cp:lastPrinted>2017-03-27T12:26:00Z</cp:lastPrinted>
  <dcterms:created xsi:type="dcterms:W3CDTF">2017-03-09T07:35:00Z</dcterms:created>
  <dcterms:modified xsi:type="dcterms:W3CDTF">2017-03-31T07:49:00Z</dcterms:modified>
</cp:coreProperties>
</file>