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84C" w:rsidRPr="002167D7" w:rsidRDefault="003F684C" w:rsidP="005D5BB6">
      <w:pPr>
        <w:spacing w:line="240" w:lineRule="auto"/>
        <w:rPr>
          <w:rFonts w:ascii="Times New Roman" w:hAnsi="Times New Roman"/>
          <w:b/>
          <w:lang w:val="uk-UA"/>
        </w:rPr>
      </w:pPr>
      <w:r w:rsidRPr="002167D7">
        <w:rPr>
          <w:rFonts w:ascii="Times New Roman" w:hAnsi="Times New Roman"/>
          <w:sz w:val="28"/>
          <w:szCs w:val="28"/>
          <w:lang w:val="uk-UA"/>
        </w:rPr>
        <w:t xml:space="preserve">      </w:t>
      </w:r>
      <w:r w:rsidRPr="002167D7">
        <w:rPr>
          <w:rFonts w:ascii="Times New Roman" w:hAnsi="Times New Roman"/>
          <w:b/>
          <w:sz w:val="28"/>
          <w:lang w:eastAsia="uk-UA"/>
        </w:rPr>
        <w:t xml:space="preserve">                                    </w:t>
      </w:r>
      <w:r w:rsidRPr="002167D7">
        <w:rPr>
          <w:rFonts w:ascii="Times New Roman" w:hAnsi="Times New Roman"/>
          <w:b/>
          <w:sz w:val="28"/>
          <w:lang w:val="uk-UA" w:eastAsia="uk-UA"/>
        </w:rPr>
        <w:t xml:space="preserve">         </w:t>
      </w:r>
      <w:r w:rsidRPr="002167D7">
        <w:rPr>
          <w:rFonts w:ascii="Times New Roman" w:hAnsi="Times New Roman"/>
          <w:b/>
          <w:sz w:val="28"/>
          <w:lang w:eastAsia="uk-UA"/>
        </w:rPr>
        <w:t xml:space="preserve">            </w:t>
      </w:r>
      <w:r w:rsidRPr="00015EF0">
        <w:rPr>
          <w:rFonts w:ascii="Times New Roman" w:hAnsi="Times New Roman"/>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47.4pt;height:51.6pt;visibility:visible">
            <v:imagedata r:id="rId4" o:title=""/>
          </v:shape>
        </w:pict>
      </w:r>
      <w:r w:rsidRPr="002167D7">
        <w:rPr>
          <w:rFonts w:ascii="Times New Roman" w:hAnsi="Times New Roman"/>
          <w:b/>
          <w:sz w:val="28"/>
          <w:lang w:val="uk-UA" w:eastAsia="uk-UA"/>
        </w:rPr>
        <w:t xml:space="preserve"> </w:t>
      </w:r>
      <w:r w:rsidRPr="002167D7">
        <w:rPr>
          <w:rFonts w:ascii="Times New Roman" w:hAnsi="Times New Roman"/>
          <w:b/>
          <w:sz w:val="28"/>
          <w:lang w:eastAsia="uk-UA"/>
        </w:rPr>
        <w:t xml:space="preserve">                                </w:t>
      </w:r>
      <w:r w:rsidRPr="002167D7">
        <w:rPr>
          <w:rFonts w:ascii="Times New Roman" w:hAnsi="Times New Roman"/>
          <w:b/>
          <w:sz w:val="28"/>
          <w:lang w:val="uk-UA" w:eastAsia="uk-UA"/>
        </w:rPr>
        <w:t xml:space="preserve">  </w:t>
      </w:r>
      <w:r>
        <w:rPr>
          <w:rFonts w:ascii="Times New Roman" w:hAnsi="Times New Roman"/>
          <w:b/>
          <w:sz w:val="28"/>
          <w:lang w:val="uk-UA" w:eastAsia="uk-UA"/>
        </w:rPr>
        <w:t xml:space="preserve"> </w:t>
      </w:r>
    </w:p>
    <w:p w:rsidR="003F684C" w:rsidRPr="002167D7" w:rsidRDefault="003F684C" w:rsidP="005D5BB6">
      <w:pPr>
        <w:pStyle w:val="NoSpacing"/>
        <w:jc w:val="center"/>
        <w:rPr>
          <w:rFonts w:ascii="Times New Roman" w:hAnsi="Times New Roman"/>
          <w:b/>
          <w:sz w:val="32"/>
          <w:szCs w:val="32"/>
          <w:lang w:val="uk-UA"/>
        </w:rPr>
      </w:pPr>
      <w:r w:rsidRPr="002167D7">
        <w:rPr>
          <w:rFonts w:ascii="Times New Roman" w:hAnsi="Times New Roman"/>
          <w:b/>
          <w:sz w:val="32"/>
          <w:szCs w:val="32"/>
        </w:rPr>
        <w:t xml:space="preserve">       Україна                 </w:t>
      </w:r>
      <w:r w:rsidRPr="002167D7">
        <w:rPr>
          <w:rFonts w:ascii="Times New Roman" w:hAnsi="Times New Roman"/>
          <w:b/>
          <w:sz w:val="32"/>
          <w:szCs w:val="32"/>
          <w:lang w:val="uk-UA"/>
        </w:rPr>
        <w:t xml:space="preserve">       </w:t>
      </w:r>
      <w:r w:rsidRPr="002167D7">
        <w:rPr>
          <w:rFonts w:ascii="Times New Roman" w:hAnsi="Times New Roman"/>
          <w:b/>
          <w:sz w:val="32"/>
          <w:szCs w:val="32"/>
        </w:rPr>
        <w:t xml:space="preserve"> </w:t>
      </w:r>
      <w:r w:rsidRPr="002167D7">
        <w:rPr>
          <w:rFonts w:ascii="Times New Roman" w:hAnsi="Times New Roman"/>
          <w:b/>
          <w:sz w:val="32"/>
          <w:szCs w:val="32"/>
          <w:lang w:val="uk-UA"/>
        </w:rPr>
        <w:t xml:space="preserve"> </w:t>
      </w:r>
    </w:p>
    <w:p w:rsidR="003F684C" w:rsidRPr="002167D7" w:rsidRDefault="003F684C" w:rsidP="005D5BB6">
      <w:pPr>
        <w:pStyle w:val="NoSpacing"/>
        <w:jc w:val="center"/>
        <w:rPr>
          <w:rFonts w:ascii="Times New Roman" w:hAnsi="Times New Roman"/>
          <w:b/>
          <w:sz w:val="28"/>
          <w:szCs w:val="28"/>
        </w:rPr>
      </w:pPr>
      <w:r w:rsidRPr="002167D7">
        <w:rPr>
          <w:rFonts w:ascii="Times New Roman" w:hAnsi="Times New Roman"/>
          <w:b/>
          <w:sz w:val="28"/>
          <w:szCs w:val="28"/>
        </w:rPr>
        <w:t>ЧЕРНЯХІВСЬКА РАЙОННА РАДА</w:t>
      </w:r>
    </w:p>
    <w:p w:rsidR="003F684C" w:rsidRPr="002167D7" w:rsidRDefault="003F684C" w:rsidP="005D5BB6">
      <w:pPr>
        <w:pStyle w:val="NoSpacing"/>
        <w:jc w:val="center"/>
        <w:rPr>
          <w:rFonts w:ascii="Times New Roman" w:hAnsi="Times New Roman"/>
          <w:b/>
          <w:sz w:val="28"/>
          <w:szCs w:val="28"/>
        </w:rPr>
      </w:pPr>
      <w:r w:rsidRPr="002167D7">
        <w:rPr>
          <w:rFonts w:ascii="Times New Roman" w:hAnsi="Times New Roman"/>
          <w:b/>
          <w:sz w:val="28"/>
          <w:szCs w:val="28"/>
        </w:rPr>
        <w:t>Р І Ш Е Н Н Я</w:t>
      </w:r>
    </w:p>
    <w:p w:rsidR="003F684C" w:rsidRPr="002167D7" w:rsidRDefault="003F684C" w:rsidP="005D5BB6">
      <w:pPr>
        <w:spacing w:line="240" w:lineRule="auto"/>
        <w:jc w:val="right"/>
        <w:rPr>
          <w:rFonts w:ascii="Times New Roman" w:hAnsi="Times New Roman"/>
          <w:b/>
          <w:sz w:val="28"/>
          <w:lang w:val="uk-UA" w:eastAsia="uk-UA"/>
        </w:rPr>
      </w:pPr>
      <w:r w:rsidRPr="002167D7">
        <w:rPr>
          <w:rFonts w:ascii="Times New Roman" w:hAnsi="Times New Roman"/>
          <w:sz w:val="28"/>
          <w:lang w:val="uk-UA" w:eastAsia="uk-UA"/>
        </w:rPr>
        <w:tab/>
      </w:r>
      <w:r w:rsidRPr="002167D7">
        <w:rPr>
          <w:rFonts w:ascii="Times New Roman" w:hAnsi="Times New Roman"/>
          <w:b/>
          <w:sz w:val="28"/>
          <w:lang w:val="uk-UA" w:eastAsia="uk-UA"/>
        </w:rPr>
        <w:t xml:space="preserve">                                                                     </w:t>
      </w:r>
      <w:r w:rsidRPr="002167D7">
        <w:rPr>
          <w:rFonts w:ascii="Times New Roman" w:hAnsi="Times New Roman"/>
          <w:sz w:val="28"/>
          <w:lang w:val="uk-UA" w:eastAsia="uk-UA"/>
        </w:rPr>
        <w:tab/>
      </w:r>
      <w:r w:rsidRPr="002167D7">
        <w:rPr>
          <w:rFonts w:ascii="Times New Roman" w:hAnsi="Times New Roman"/>
          <w:sz w:val="28"/>
          <w:lang w:val="uk-UA" w:eastAsia="uk-UA"/>
        </w:rPr>
        <w:tab/>
      </w:r>
      <w:r w:rsidRPr="002167D7">
        <w:rPr>
          <w:rFonts w:ascii="Times New Roman" w:hAnsi="Times New Roman"/>
          <w:sz w:val="28"/>
          <w:lang w:val="uk-UA" w:eastAsia="uk-UA"/>
        </w:rPr>
        <w:tab/>
      </w:r>
      <w:r w:rsidRPr="002167D7">
        <w:rPr>
          <w:rFonts w:ascii="Times New Roman" w:hAnsi="Times New Roman"/>
          <w:sz w:val="28"/>
          <w:lang w:val="uk-UA" w:eastAsia="uk-UA"/>
        </w:rPr>
        <w:tab/>
      </w:r>
      <w:r w:rsidRPr="002167D7">
        <w:rPr>
          <w:rFonts w:ascii="Times New Roman" w:hAnsi="Times New Roman"/>
          <w:sz w:val="28"/>
          <w:lang w:val="uk-UA" w:eastAsia="uk-UA"/>
        </w:rPr>
        <w:tab/>
      </w:r>
      <w:r w:rsidRPr="002167D7">
        <w:rPr>
          <w:rFonts w:ascii="Times New Roman" w:hAnsi="Times New Roman"/>
          <w:sz w:val="28"/>
          <w:lang w:val="uk-UA" w:eastAsia="uk-UA"/>
        </w:rPr>
        <w:tab/>
      </w:r>
    </w:p>
    <w:p w:rsidR="003F684C" w:rsidRPr="002167D7" w:rsidRDefault="003F684C" w:rsidP="005D5BB6">
      <w:pPr>
        <w:pStyle w:val="NoSpacing"/>
        <w:rPr>
          <w:rFonts w:ascii="Times New Roman" w:hAnsi="Times New Roman"/>
          <w:sz w:val="28"/>
          <w:szCs w:val="28"/>
          <w:lang w:val="uk-UA"/>
        </w:rPr>
      </w:pPr>
      <w:r w:rsidRPr="002167D7">
        <w:rPr>
          <w:rFonts w:ascii="Times New Roman" w:hAnsi="Times New Roman"/>
          <w:sz w:val="28"/>
          <w:szCs w:val="28"/>
          <w:lang w:val="uk-UA"/>
        </w:rPr>
        <w:t>П</w:t>
      </w:r>
      <w:r w:rsidRPr="002167D7">
        <w:rPr>
          <w:rFonts w:ascii="Times New Roman" w:hAnsi="Times New Roman"/>
          <w:sz w:val="28"/>
          <w:szCs w:val="28"/>
        </w:rPr>
        <w:t>’</w:t>
      </w:r>
      <w:r w:rsidRPr="002167D7">
        <w:rPr>
          <w:rFonts w:ascii="Times New Roman" w:hAnsi="Times New Roman"/>
          <w:sz w:val="28"/>
          <w:szCs w:val="28"/>
          <w:lang w:val="uk-UA"/>
        </w:rPr>
        <w:t xml:space="preserve">ятнадцята      сесія                                      </w:t>
      </w:r>
      <w:r w:rsidRPr="002167D7">
        <w:rPr>
          <w:rFonts w:ascii="Times New Roman" w:hAnsi="Times New Roman"/>
          <w:sz w:val="28"/>
          <w:szCs w:val="28"/>
        </w:rPr>
        <w:t xml:space="preserve">                 </w:t>
      </w:r>
      <w:r w:rsidRPr="002167D7">
        <w:rPr>
          <w:rFonts w:ascii="Times New Roman" w:hAnsi="Times New Roman"/>
          <w:sz w:val="28"/>
          <w:szCs w:val="28"/>
          <w:lang w:val="uk-UA"/>
        </w:rPr>
        <w:t xml:space="preserve">                </w:t>
      </w:r>
      <w:r w:rsidRPr="002167D7">
        <w:rPr>
          <w:rFonts w:ascii="Times New Roman" w:hAnsi="Times New Roman"/>
          <w:sz w:val="28"/>
          <w:szCs w:val="28"/>
        </w:rPr>
        <w:t xml:space="preserve"> </w:t>
      </w:r>
      <w:r w:rsidRPr="002167D7">
        <w:rPr>
          <w:rFonts w:ascii="Times New Roman" w:hAnsi="Times New Roman"/>
          <w:sz w:val="28"/>
          <w:szCs w:val="28"/>
          <w:lang w:val="en-US"/>
        </w:rPr>
        <w:t>VI</w:t>
      </w:r>
      <w:r w:rsidRPr="002167D7">
        <w:rPr>
          <w:rFonts w:ascii="Times New Roman" w:hAnsi="Times New Roman"/>
          <w:sz w:val="28"/>
          <w:szCs w:val="28"/>
          <w:lang w:val="uk-UA"/>
        </w:rPr>
        <w:t>І скликання</w:t>
      </w:r>
    </w:p>
    <w:p w:rsidR="003F684C" w:rsidRPr="00B917D4" w:rsidRDefault="003F684C" w:rsidP="005D5BB6">
      <w:pPr>
        <w:rPr>
          <w:rFonts w:ascii="Times New Roman" w:hAnsi="Times New Roman"/>
          <w:sz w:val="28"/>
          <w:lang w:val="uk-UA"/>
        </w:rPr>
      </w:pPr>
      <w:r w:rsidRPr="009931E5">
        <w:rPr>
          <w:rFonts w:ascii="Times New Roman" w:hAnsi="Times New Roman"/>
          <w:sz w:val="28"/>
        </w:rPr>
        <w:t xml:space="preserve">від  </w:t>
      </w:r>
      <w:r w:rsidRPr="009931E5">
        <w:rPr>
          <w:rFonts w:ascii="Times New Roman" w:hAnsi="Times New Roman"/>
          <w:sz w:val="28"/>
          <w:lang w:val="uk-UA"/>
        </w:rPr>
        <w:t>28 березня</w:t>
      </w:r>
      <w:r w:rsidRPr="00B917D4">
        <w:rPr>
          <w:sz w:val="28"/>
        </w:rPr>
        <w:t xml:space="preserve">  </w:t>
      </w:r>
      <w:r w:rsidRPr="00B917D4">
        <w:rPr>
          <w:rFonts w:ascii="Times New Roman" w:hAnsi="Times New Roman"/>
          <w:sz w:val="28"/>
        </w:rPr>
        <w:t>2017 року</w:t>
      </w:r>
    </w:p>
    <w:p w:rsidR="003F684C" w:rsidRDefault="003F684C" w:rsidP="005D5BB6">
      <w:pPr>
        <w:pStyle w:val="ListParagraph"/>
        <w:ind w:left="0" w:right="15"/>
        <w:jc w:val="both"/>
        <w:rPr>
          <w:sz w:val="28"/>
          <w:szCs w:val="28"/>
        </w:rPr>
      </w:pPr>
      <w:r w:rsidRPr="007C1514">
        <w:rPr>
          <w:rStyle w:val="FontStyle11"/>
          <w:sz w:val="28"/>
          <w:szCs w:val="28"/>
          <w:lang w:eastAsia="uk-UA"/>
        </w:rPr>
        <w:t xml:space="preserve">Про  розгляд </w:t>
      </w:r>
      <w:r>
        <w:rPr>
          <w:sz w:val="28"/>
          <w:szCs w:val="28"/>
        </w:rPr>
        <w:t>звернень</w:t>
      </w:r>
      <w:r w:rsidRPr="007C1514">
        <w:rPr>
          <w:sz w:val="28"/>
          <w:szCs w:val="28"/>
        </w:rPr>
        <w:t xml:space="preserve"> депутатів </w:t>
      </w:r>
      <w:r>
        <w:rPr>
          <w:sz w:val="28"/>
          <w:szCs w:val="28"/>
        </w:rPr>
        <w:t>Глибоцької</w:t>
      </w:r>
      <w:r w:rsidRPr="007C1514">
        <w:rPr>
          <w:sz w:val="28"/>
          <w:szCs w:val="28"/>
        </w:rPr>
        <w:t xml:space="preserve"> </w:t>
      </w:r>
    </w:p>
    <w:p w:rsidR="003F684C" w:rsidRDefault="003F684C" w:rsidP="00A46B54">
      <w:pPr>
        <w:pStyle w:val="ListParagraph"/>
        <w:ind w:left="0" w:right="15"/>
        <w:jc w:val="both"/>
        <w:rPr>
          <w:sz w:val="28"/>
          <w:szCs w:val="28"/>
        </w:rPr>
      </w:pPr>
      <w:r w:rsidRPr="007C1514">
        <w:rPr>
          <w:sz w:val="28"/>
          <w:szCs w:val="28"/>
        </w:rPr>
        <w:t xml:space="preserve">районної ради </w:t>
      </w:r>
      <w:r>
        <w:rPr>
          <w:sz w:val="28"/>
          <w:szCs w:val="28"/>
        </w:rPr>
        <w:t xml:space="preserve">Чернівецької області </w:t>
      </w:r>
      <w:r w:rsidRPr="007C1514">
        <w:rPr>
          <w:sz w:val="28"/>
          <w:szCs w:val="28"/>
        </w:rPr>
        <w:t xml:space="preserve"> </w:t>
      </w:r>
    </w:p>
    <w:p w:rsidR="003F684C" w:rsidRDefault="003F684C" w:rsidP="00A46B54">
      <w:pPr>
        <w:pStyle w:val="ListParagraph"/>
        <w:ind w:left="0" w:right="15"/>
        <w:jc w:val="both"/>
      </w:pPr>
    </w:p>
    <w:p w:rsidR="003F684C" w:rsidRPr="00AB2E71" w:rsidRDefault="003F684C" w:rsidP="005D5BB6">
      <w:pPr>
        <w:spacing w:line="240" w:lineRule="auto"/>
        <w:ind w:firstLine="708"/>
        <w:jc w:val="both"/>
        <w:rPr>
          <w:rFonts w:ascii="Times New Roman" w:hAnsi="Times New Roman"/>
          <w:bCs/>
          <w:sz w:val="28"/>
          <w:szCs w:val="28"/>
          <w:lang w:val="uk-UA"/>
        </w:rPr>
      </w:pPr>
      <w:r w:rsidRPr="005D5BB6">
        <w:rPr>
          <w:rFonts w:ascii="Times New Roman" w:hAnsi="Times New Roman"/>
          <w:sz w:val="28"/>
          <w:szCs w:val="28"/>
        </w:rPr>
        <w:t xml:space="preserve">  Відповідно до ст. 43 Закону України «Про місцеве самоврядування в Україні», заслухавши інформацію  заступника голови районної ради                Тро</w:t>
      </w:r>
      <w:r>
        <w:rPr>
          <w:rFonts w:ascii="Times New Roman" w:hAnsi="Times New Roman"/>
          <w:sz w:val="28"/>
          <w:szCs w:val="28"/>
        </w:rPr>
        <w:t>ценка В.Р. про розгляд зверне</w:t>
      </w:r>
      <w:r>
        <w:rPr>
          <w:rFonts w:ascii="Times New Roman" w:hAnsi="Times New Roman"/>
          <w:sz w:val="28"/>
          <w:szCs w:val="28"/>
          <w:lang w:val="uk-UA"/>
        </w:rPr>
        <w:t xml:space="preserve">нь </w:t>
      </w:r>
      <w:r w:rsidRPr="005D5BB6">
        <w:rPr>
          <w:rFonts w:ascii="Times New Roman" w:hAnsi="Times New Roman"/>
          <w:sz w:val="28"/>
          <w:szCs w:val="28"/>
        </w:rPr>
        <w:t>депутатів Глибоцької</w:t>
      </w:r>
      <w:r w:rsidRPr="007C1514">
        <w:rPr>
          <w:sz w:val="28"/>
          <w:szCs w:val="28"/>
        </w:rPr>
        <w:t xml:space="preserve"> </w:t>
      </w:r>
      <w:r>
        <w:rPr>
          <w:sz w:val="28"/>
          <w:szCs w:val="28"/>
          <w:lang w:val="uk-UA"/>
        </w:rPr>
        <w:t xml:space="preserve"> </w:t>
      </w:r>
      <w:r w:rsidRPr="005D5BB6">
        <w:rPr>
          <w:rFonts w:ascii="Times New Roman" w:hAnsi="Times New Roman"/>
          <w:sz w:val="28"/>
          <w:szCs w:val="28"/>
        </w:rPr>
        <w:t>районної ради Чернівецької області  та враховуючи рекомендації постійної комісії з  питань</w:t>
      </w:r>
      <w:r w:rsidRPr="005D5BB6">
        <w:rPr>
          <w:rFonts w:ascii="Times New Roman" w:hAnsi="Times New Roman"/>
          <w:sz w:val="28"/>
          <w:szCs w:val="28"/>
          <w:lang w:val="uk-UA"/>
        </w:rPr>
        <w:t xml:space="preserve"> </w:t>
      </w:r>
      <w:r w:rsidRPr="00A948BD">
        <w:rPr>
          <w:rFonts w:ascii="Times New Roman" w:hAnsi="Times New Roman"/>
          <w:sz w:val="28"/>
          <w:szCs w:val="28"/>
          <w:lang w:val="uk-UA"/>
        </w:rPr>
        <w:t xml:space="preserve">бюджету, комунальної власності та </w:t>
      </w:r>
      <w:r>
        <w:rPr>
          <w:rFonts w:ascii="Times New Roman" w:hAnsi="Times New Roman"/>
          <w:sz w:val="28"/>
          <w:szCs w:val="28"/>
          <w:lang w:val="uk-UA"/>
        </w:rPr>
        <w:t xml:space="preserve"> </w:t>
      </w:r>
      <w:r w:rsidRPr="00A948BD">
        <w:rPr>
          <w:rFonts w:ascii="Times New Roman" w:hAnsi="Times New Roman"/>
          <w:sz w:val="28"/>
          <w:szCs w:val="28"/>
          <w:lang w:val="uk-UA"/>
        </w:rPr>
        <w:t xml:space="preserve"> соціально-економічного розвитку району</w:t>
      </w:r>
      <w:r w:rsidRPr="00735AF9">
        <w:rPr>
          <w:rFonts w:ascii="Times New Roman" w:hAnsi="Times New Roman"/>
          <w:sz w:val="28"/>
          <w:szCs w:val="28"/>
          <w:lang w:val="uk-UA"/>
        </w:rPr>
        <w:t>, районна рада</w:t>
      </w:r>
    </w:p>
    <w:p w:rsidR="003F684C" w:rsidRPr="00735AF9" w:rsidRDefault="003F684C" w:rsidP="005D5BB6">
      <w:pPr>
        <w:spacing w:line="240" w:lineRule="auto"/>
        <w:rPr>
          <w:rFonts w:ascii="Times New Roman" w:hAnsi="Times New Roman"/>
          <w:b/>
          <w:sz w:val="28"/>
          <w:szCs w:val="28"/>
          <w:lang w:val="uk-UA"/>
        </w:rPr>
      </w:pPr>
      <w:r w:rsidRPr="00735AF9">
        <w:rPr>
          <w:rFonts w:ascii="Times New Roman" w:hAnsi="Times New Roman"/>
          <w:b/>
          <w:sz w:val="28"/>
          <w:szCs w:val="28"/>
          <w:lang w:val="uk-UA"/>
        </w:rPr>
        <w:t>ВИРІШИЛА:</w:t>
      </w:r>
    </w:p>
    <w:p w:rsidR="003F684C" w:rsidRPr="00880092" w:rsidRDefault="003F684C" w:rsidP="00242669">
      <w:pPr>
        <w:pStyle w:val="NoSpacing"/>
        <w:ind w:left="284" w:hanging="284"/>
        <w:jc w:val="both"/>
        <w:rPr>
          <w:rFonts w:ascii="Times New Roman" w:hAnsi="Times New Roman"/>
          <w:sz w:val="28"/>
          <w:szCs w:val="28"/>
          <w:lang w:val="uk-UA"/>
        </w:rPr>
      </w:pPr>
      <w:r w:rsidRPr="00880092">
        <w:rPr>
          <w:rFonts w:ascii="Times New Roman" w:hAnsi="Times New Roman"/>
          <w:sz w:val="28"/>
          <w:szCs w:val="28"/>
          <w:lang w:val="uk-UA"/>
        </w:rPr>
        <w:t>1.Інформацію  заступника голови районної ради   Троценка</w:t>
      </w:r>
      <w:r>
        <w:rPr>
          <w:rFonts w:ascii="Times New Roman" w:hAnsi="Times New Roman"/>
          <w:sz w:val="28"/>
          <w:szCs w:val="28"/>
          <w:lang w:val="uk-UA"/>
        </w:rPr>
        <w:t xml:space="preserve"> В.Р. про  розгляд звернень</w:t>
      </w:r>
      <w:r w:rsidRPr="005D5BB6">
        <w:rPr>
          <w:rFonts w:ascii="Times New Roman" w:hAnsi="Times New Roman"/>
          <w:sz w:val="28"/>
          <w:szCs w:val="28"/>
        </w:rPr>
        <w:t xml:space="preserve"> депутатів Глибоцької</w:t>
      </w:r>
      <w:r w:rsidRPr="007C1514">
        <w:rPr>
          <w:sz w:val="28"/>
          <w:szCs w:val="28"/>
        </w:rPr>
        <w:t xml:space="preserve"> </w:t>
      </w:r>
      <w:r>
        <w:rPr>
          <w:sz w:val="28"/>
          <w:szCs w:val="28"/>
          <w:lang w:val="uk-UA"/>
        </w:rPr>
        <w:t xml:space="preserve"> </w:t>
      </w:r>
      <w:r w:rsidRPr="005D5BB6">
        <w:rPr>
          <w:rFonts w:ascii="Times New Roman" w:hAnsi="Times New Roman"/>
          <w:sz w:val="28"/>
          <w:szCs w:val="28"/>
        </w:rPr>
        <w:t xml:space="preserve">районної ради Чернівецької області  </w:t>
      </w:r>
      <w:r w:rsidRPr="00880092">
        <w:rPr>
          <w:rFonts w:ascii="Times New Roman" w:hAnsi="Times New Roman"/>
          <w:sz w:val="28"/>
          <w:szCs w:val="28"/>
          <w:lang w:val="uk-UA"/>
        </w:rPr>
        <w:t>прийняти до відома.</w:t>
      </w:r>
    </w:p>
    <w:p w:rsidR="003F684C" w:rsidRPr="00422D4D" w:rsidRDefault="003F684C" w:rsidP="00422D4D">
      <w:pPr>
        <w:spacing w:line="240" w:lineRule="auto"/>
        <w:ind w:left="426" w:hanging="426"/>
        <w:jc w:val="both"/>
        <w:rPr>
          <w:rFonts w:ascii="Times New Roman" w:hAnsi="Times New Roman"/>
          <w:sz w:val="28"/>
          <w:szCs w:val="28"/>
          <w:lang w:val="uk-UA"/>
        </w:rPr>
      </w:pPr>
      <w:r>
        <w:rPr>
          <w:rFonts w:ascii="Times New Roman" w:hAnsi="Times New Roman"/>
          <w:sz w:val="28"/>
          <w:szCs w:val="28"/>
          <w:lang w:val="uk-UA"/>
        </w:rPr>
        <w:t>2.</w:t>
      </w:r>
      <w:r w:rsidRPr="005D5BB6">
        <w:rPr>
          <w:rFonts w:ascii="Times New Roman" w:hAnsi="Times New Roman"/>
          <w:sz w:val="28"/>
          <w:szCs w:val="28"/>
          <w:lang w:val="uk-UA"/>
        </w:rPr>
        <w:t xml:space="preserve"> </w:t>
      </w:r>
      <w:r w:rsidRPr="00422D4D">
        <w:rPr>
          <w:rFonts w:ascii="Times New Roman" w:hAnsi="Times New Roman"/>
          <w:sz w:val="28"/>
          <w:szCs w:val="28"/>
          <w:lang w:val="uk-UA"/>
        </w:rPr>
        <w:t>Підтримати наступні звернення депутатів Глибоцької районної ради, затверджені рішенням від 24.02.2017 №19-14/17 "Про звернення депутатів районної ради":</w:t>
      </w:r>
    </w:p>
    <w:p w:rsidR="003F684C" w:rsidRPr="00422D4D" w:rsidRDefault="003F684C" w:rsidP="00422D4D">
      <w:pPr>
        <w:spacing w:line="240" w:lineRule="auto"/>
        <w:ind w:left="426" w:hanging="426"/>
        <w:jc w:val="both"/>
        <w:rPr>
          <w:rFonts w:ascii="Times New Roman" w:hAnsi="Times New Roman"/>
          <w:sz w:val="28"/>
          <w:szCs w:val="28"/>
          <w:lang w:val="uk-UA"/>
        </w:rPr>
      </w:pPr>
      <w:r>
        <w:rPr>
          <w:rFonts w:ascii="Times New Roman" w:hAnsi="Times New Roman"/>
          <w:sz w:val="28"/>
          <w:szCs w:val="28"/>
          <w:lang w:val="uk-UA"/>
        </w:rPr>
        <w:t>2</w:t>
      </w:r>
      <w:r w:rsidRPr="00422D4D">
        <w:rPr>
          <w:rFonts w:ascii="Times New Roman" w:hAnsi="Times New Roman"/>
          <w:sz w:val="28"/>
          <w:szCs w:val="28"/>
          <w:lang w:val="uk-UA"/>
        </w:rPr>
        <w:t>.1. Звернення депутатів Глибоцької районної ради щодо недопущення росту тарифів на електроенергію до Президента України Порошенка П.О., Прем’єр-міністра України Гройсмана В.Б., Голови Верховної Ради України Парубія А.В., Голови міжфракційного об’єднання "Буковина" Продан О.П., народних депутатів України: Тіміша Г.І., Риб</w:t>
      </w:r>
      <w:r>
        <w:rPr>
          <w:rFonts w:ascii="Times New Roman" w:hAnsi="Times New Roman"/>
          <w:sz w:val="28"/>
          <w:szCs w:val="28"/>
          <w:lang w:val="uk-UA"/>
        </w:rPr>
        <w:t>ака І.П., Бурбака М.Ю.,</w:t>
      </w:r>
      <w:r w:rsidRPr="00422D4D">
        <w:rPr>
          <w:rFonts w:ascii="Times New Roman" w:hAnsi="Times New Roman"/>
          <w:sz w:val="28"/>
          <w:szCs w:val="28"/>
          <w:lang w:val="uk-UA"/>
        </w:rPr>
        <w:t xml:space="preserve"> Федорука М.Т., обласних рад України, районних рад України, Голови Національної комісії, що здійснює державне регулювання у сферах енергетики та комунальних послуг Вовка Д.В., Голови Фонду держмайна У</w:t>
      </w:r>
      <w:r>
        <w:rPr>
          <w:rFonts w:ascii="Times New Roman" w:hAnsi="Times New Roman"/>
          <w:sz w:val="28"/>
          <w:szCs w:val="28"/>
          <w:lang w:val="uk-UA"/>
        </w:rPr>
        <w:t>країни Білоуса І.О. (додається)</w:t>
      </w:r>
    </w:p>
    <w:p w:rsidR="003F684C" w:rsidRPr="00422D4D" w:rsidRDefault="003F684C" w:rsidP="00422D4D">
      <w:pPr>
        <w:spacing w:line="240" w:lineRule="auto"/>
        <w:ind w:left="426" w:hanging="426"/>
        <w:jc w:val="both"/>
        <w:rPr>
          <w:rFonts w:ascii="Times New Roman" w:hAnsi="Times New Roman"/>
          <w:sz w:val="28"/>
          <w:szCs w:val="28"/>
          <w:lang w:val="uk-UA"/>
        </w:rPr>
      </w:pPr>
      <w:r>
        <w:rPr>
          <w:rFonts w:ascii="Times New Roman" w:hAnsi="Times New Roman"/>
          <w:sz w:val="28"/>
          <w:szCs w:val="28"/>
          <w:lang w:val="uk-UA"/>
        </w:rPr>
        <w:t>2.2.</w:t>
      </w:r>
      <w:r w:rsidRPr="00422D4D">
        <w:rPr>
          <w:rFonts w:ascii="Times New Roman" w:hAnsi="Times New Roman"/>
          <w:sz w:val="28"/>
          <w:szCs w:val="28"/>
          <w:lang w:val="uk-UA"/>
        </w:rPr>
        <w:t>Звернення депутатів Глибоцької районної ради щодо тарифів на електроенергію, яка використовується для зовнішнього освітлення населених пунктів до Президента України Порошенка П.О., Прем’єр-міністра України Гройсмана В.Б., Голови Верховної Ради України Парубія А.В., Голови міжфракційного об’єднання "Буковина" Продан О.П., народних депутатів України: Тіміша Г.І., Рибака І.П., Бурбака М.Ю., Федорука М.Т., обласних рад України, районних рад України,  Голови Національної комісії, що здійснює державне регулювання у сферах енергетики та комунальних послуг Вовка Д.В. (додається);</w:t>
      </w:r>
    </w:p>
    <w:p w:rsidR="003F684C" w:rsidRPr="00422D4D" w:rsidRDefault="003F684C" w:rsidP="00422D4D">
      <w:pPr>
        <w:spacing w:line="240" w:lineRule="auto"/>
        <w:ind w:left="426" w:hanging="426"/>
        <w:jc w:val="both"/>
        <w:rPr>
          <w:rFonts w:ascii="Times New Roman" w:hAnsi="Times New Roman"/>
          <w:sz w:val="28"/>
          <w:szCs w:val="28"/>
          <w:lang w:val="uk-UA"/>
        </w:rPr>
      </w:pPr>
      <w:r>
        <w:rPr>
          <w:rFonts w:ascii="Times New Roman" w:hAnsi="Times New Roman"/>
          <w:sz w:val="28"/>
          <w:szCs w:val="28"/>
          <w:lang w:val="uk-UA"/>
        </w:rPr>
        <w:t>2</w:t>
      </w:r>
      <w:r w:rsidRPr="00422D4D">
        <w:rPr>
          <w:rFonts w:ascii="Times New Roman" w:hAnsi="Times New Roman"/>
          <w:sz w:val="28"/>
          <w:szCs w:val="28"/>
          <w:lang w:val="uk-UA"/>
        </w:rPr>
        <w:t>.3. Звернення депутатів Глибоцької районної ради щодо недопущення росту тарифів на електроенергію в нічний час для освітлення територій населених пунктів до  Президента України Порошенка П. О., Прем’єр-міністра України Гройсмана В. Б., Голови Верховної Ради України Парубія А.В., Голови міжфракційного об’єднання "Буковина" Продан О.П., народних депутатів України: Тіміша Г.  І., Рибака І. П., Бурбака М.  Ю., Федорука М.  Т., обласних рад України, районних рад України,  Голови Національної комісії, що здійснює державне регулювання у сферах енергетики та комунальних послуг Вовка Д.В. (додається);</w:t>
      </w:r>
    </w:p>
    <w:p w:rsidR="003F684C" w:rsidRDefault="003F684C" w:rsidP="00422D4D">
      <w:pPr>
        <w:spacing w:line="240" w:lineRule="auto"/>
        <w:ind w:left="426" w:hanging="426"/>
        <w:jc w:val="both"/>
        <w:rPr>
          <w:rFonts w:ascii="Times New Roman" w:hAnsi="Times New Roman"/>
          <w:sz w:val="28"/>
          <w:szCs w:val="28"/>
          <w:lang w:val="uk-UA"/>
        </w:rPr>
      </w:pPr>
      <w:r>
        <w:rPr>
          <w:rFonts w:ascii="Times New Roman" w:hAnsi="Times New Roman"/>
          <w:sz w:val="28"/>
          <w:szCs w:val="28"/>
          <w:lang w:val="uk-UA"/>
        </w:rPr>
        <w:t>2</w:t>
      </w:r>
      <w:r w:rsidRPr="00422D4D">
        <w:rPr>
          <w:rFonts w:ascii="Times New Roman" w:hAnsi="Times New Roman"/>
          <w:sz w:val="28"/>
          <w:szCs w:val="28"/>
          <w:lang w:val="uk-UA"/>
        </w:rPr>
        <w:t xml:space="preserve">.4. Звернення депутатів Глибоцької районної ради про врегулювання комплексу питань щодо транспортних засобів з іноземною реєстрацією до  </w:t>
      </w:r>
      <w:r>
        <w:rPr>
          <w:rFonts w:ascii="Times New Roman" w:hAnsi="Times New Roman"/>
          <w:sz w:val="28"/>
          <w:szCs w:val="28"/>
          <w:lang w:val="uk-UA"/>
        </w:rPr>
        <w:t>Президента України Порошенка П.</w:t>
      </w:r>
      <w:r w:rsidRPr="00422D4D">
        <w:rPr>
          <w:rFonts w:ascii="Times New Roman" w:hAnsi="Times New Roman"/>
          <w:sz w:val="28"/>
          <w:szCs w:val="28"/>
          <w:lang w:val="uk-UA"/>
        </w:rPr>
        <w:t>О., Прем’єр-міністра України                 Гройсмана В.Б., Голови Верховної Ради України Парубія А.В., Голови міжфракційного об’єднання "Буковина" Продан О.П., народних депутатів України: Тіміша Г.І., Рибака І.П., Бурбака М.Ю., Федорука М.Т., обласних рад України, районних рад України (додається).</w:t>
      </w:r>
    </w:p>
    <w:p w:rsidR="003F684C" w:rsidRDefault="003F684C" w:rsidP="00422D4D">
      <w:pPr>
        <w:pStyle w:val="NoSpacing"/>
        <w:jc w:val="both"/>
        <w:rPr>
          <w:rFonts w:ascii="Times New Roman" w:hAnsi="Times New Roman"/>
          <w:sz w:val="28"/>
          <w:szCs w:val="28"/>
          <w:lang w:val="uk-UA"/>
        </w:rPr>
      </w:pPr>
      <w:r w:rsidRPr="00F12A47">
        <w:rPr>
          <w:rFonts w:ascii="Times New Roman" w:hAnsi="Times New Roman"/>
          <w:sz w:val="28"/>
          <w:szCs w:val="28"/>
          <w:lang w:val="uk-UA" w:eastAsia="ru-RU"/>
        </w:rPr>
        <w:t>3.</w:t>
      </w:r>
      <w:r w:rsidRPr="00F12A47">
        <w:rPr>
          <w:rFonts w:ascii="Times New Roman" w:hAnsi="Times New Roman"/>
          <w:sz w:val="28"/>
          <w:szCs w:val="28"/>
          <w:lang w:val="uk-UA"/>
        </w:rPr>
        <w:t>Виконавчому апарату районної</w:t>
      </w:r>
      <w:r>
        <w:rPr>
          <w:rFonts w:ascii="Times New Roman" w:hAnsi="Times New Roman"/>
          <w:sz w:val="28"/>
          <w:szCs w:val="28"/>
          <w:lang w:val="uk-UA"/>
        </w:rPr>
        <w:t xml:space="preserve"> ради </w:t>
      </w:r>
      <w:r w:rsidRPr="00F12A47">
        <w:rPr>
          <w:rFonts w:ascii="Times New Roman" w:hAnsi="Times New Roman"/>
          <w:sz w:val="28"/>
          <w:szCs w:val="28"/>
          <w:lang w:val="uk-UA"/>
        </w:rPr>
        <w:t xml:space="preserve"> </w:t>
      </w:r>
      <w:r>
        <w:rPr>
          <w:rFonts w:ascii="Times New Roman" w:hAnsi="Times New Roman"/>
          <w:sz w:val="28"/>
          <w:szCs w:val="28"/>
          <w:lang w:val="uk-UA"/>
        </w:rPr>
        <w:t>надіслати  дане рішення на адресу</w:t>
      </w:r>
      <w:r w:rsidRPr="00D43A1B">
        <w:rPr>
          <w:rFonts w:ascii="Times New Roman" w:hAnsi="Times New Roman"/>
          <w:sz w:val="28"/>
          <w:szCs w:val="28"/>
          <w:lang w:val="uk-UA"/>
        </w:rPr>
        <w:t xml:space="preserve"> </w:t>
      </w:r>
      <w:r>
        <w:rPr>
          <w:rFonts w:ascii="Times New Roman" w:hAnsi="Times New Roman"/>
          <w:sz w:val="28"/>
          <w:szCs w:val="28"/>
          <w:lang w:val="uk-UA"/>
        </w:rPr>
        <w:t xml:space="preserve"> </w:t>
      </w:r>
    </w:p>
    <w:p w:rsidR="003F684C" w:rsidRDefault="003F684C" w:rsidP="00702B3A">
      <w:pPr>
        <w:pStyle w:val="NoSpacing"/>
        <w:ind w:left="284" w:hanging="284"/>
        <w:jc w:val="both"/>
        <w:rPr>
          <w:rFonts w:ascii="Times New Roman" w:hAnsi="Times New Roman"/>
          <w:sz w:val="28"/>
          <w:szCs w:val="28"/>
          <w:lang w:val="uk-UA"/>
        </w:rPr>
      </w:pPr>
      <w:r>
        <w:rPr>
          <w:rFonts w:ascii="Times New Roman" w:hAnsi="Times New Roman"/>
          <w:sz w:val="28"/>
          <w:szCs w:val="28"/>
          <w:lang w:val="uk-UA"/>
        </w:rPr>
        <w:t xml:space="preserve">   Президента України Порошенка П.О., Прем’єр-міністра</w:t>
      </w:r>
      <w:r w:rsidRPr="00702B3A">
        <w:rPr>
          <w:rFonts w:ascii="Times New Roman" w:hAnsi="Times New Roman"/>
          <w:sz w:val="28"/>
          <w:szCs w:val="28"/>
          <w:lang w:val="uk-UA"/>
        </w:rPr>
        <w:t xml:space="preserve"> України                  Гройсм</w:t>
      </w:r>
      <w:r>
        <w:rPr>
          <w:rFonts w:ascii="Times New Roman" w:hAnsi="Times New Roman"/>
          <w:sz w:val="28"/>
          <w:szCs w:val="28"/>
          <w:lang w:val="uk-UA"/>
        </w:rPr>
        <w:t>ана В.Б., Голови Верховної Ради України Парубія</w:t>
      </w:r>
      <w:r w:rsidRPr="00702B3A">
        <w:rPr>
          <w:rFonts w:ascii="Times New Roman" w:hAnsi="Times New Roman"/>
          <w:sz w:val="28"/>
          <w:szCs w:val="28"/>
          <w:lang w:val="uk-UA"/>
        </w:rPr>
        <w:t xml:space="preserve"> А.В., </w:t>
      </w:r>
      <w:r>
        <w:rPr>
          <w:rFonts w:ascii="Times New Roman" w:hAnsi="Times New Roman"/>
          <w:sz w:val="28"/>
          <w:szCs w:val="28"/>
          <w:lang w:val="uk-UA"/>
        </w:rPr>
        <w:t>та  Глибоцької  районної ради</w:t>
      </w:r>
      <w:r w:rsidRPr="00702B3A">
        <w:rPr>
          <w:rFonts w:ascii="Times New Roman" w:hAnsi="Times New Roman"/>
          <w:sz w:val="28"/>
          <w:szCs w:val="28"/>
          <w:lang w:val="uk-UA"/>
        </w:rPr>
        <w:t xml:space="preserve"> Чернівецької області.</w:t>
      </w:r>
    </w:p>
    <w:p w:rsidR="003F684C" w:rsidRPr="00702B3A" w:rsidRDefault="003F684C" w:rsidP="00702B3A">
      <w:pPr>
        <w:pStyle w:val="NoSpacing"/>
        <w:ind w:left="284" w:hanging="284"/>
        <w:jc w:val="both"/>
        <w:rPr>
          <w:rFonts w:ascii="Times New Roman" w:hAnsi="Times New Roman"/>
          <w:sz w:val="28"/>
          <w:szCs w:val="28"/>
          <w:lang w:val="uk-UA"/>
        </w:rPr>
      </w:pPr>
    </w:p>
    <w:p w:rsidR="003F684C" w:rsidRPr="00702B3A" w:rsidRDefault="003F684C" w:rsidP="00242669">
      <w:pPr>
        <w:pStyle w:val="NoSpacing"/>
        <w:ind w:left="426" w:hanging="426"/>
        <w:jc w:val="both"/>
        <w:rPr>
          <w:rFonts w:ascii="Times New Roman" w:hAnsi="Times New Roman"/>
          <w:sz w:val="28"/>
          <w:szCs w:val="28"/>
          <w:lang w:val="uk-UA"/>
        </w:rPr>
      </w:pPr>
    </w:p>
    <w:p w:rsidR="003F684C" w:rsidRDefault="003F684C" w:rsidP="00242669">
      <w:pPr>
        <w:ind w:hanging="1"/>
        <w:jc w:val="both"/>
        <w:rPr>
          <w:rFonts w:ascii="Times New Roman" w:hAnsi="Times New Roman"/>
          <w:bCs/>
          <w:sz w:val="28"/>
          <w:szCs w:val="28"/>
          <w:lang w:val="uk-UA"/>
        </w:rPr>
      </w:pPr>
      <w:r>
        <w:rPr>
          <w:rFonts w:ascii="Times New Roman" w:hAnsi="Times New Roman"/>
          <w:bCs/>
          <w:sz w:val="28"/>
          <w:szCs w:val="28"/>
          <w:lang w:val="uk-UA"/>
        </w:rPr>
        <w:t xml:space="preserve">Голова ради                                                                        І.П.Бовсунівський </w:t>
      </w:r>
    </w:p>
    <w:p w:rsidR="003F684C" w:rsidRDefault="003F684C" w:rsidP="005D5BB6">
      <w:pPr>
        <w:ind w:hanging="1"/>
        <w:jc w:val="both"/>
        <w:rPr>
          <w:rFonts w:ascii="Times New Roman" w:hAnsi="Times New Roman"/>
          <w:bCs/>
          <w:sz w:val="28"/>
          <w:szCs w:val="28"/>
          <w:lang w:val="uk-UA"/>
        </w:rPr>
      </w:pPr>
    </w:p>
    <w:p w:rsidR="003F684C" w:rsidRDefault="003F684C" w:rsidP="005D5BB6">
      <w:pPr>
        <w:ind w:hanging="1"/>
        <w:jc w:val="both"/>
        <w:rPr>
          <w:rFonts w:ascii="Times New Roman" w:hAnsi="Times New Roman"/>
          <w:bCs/>
          <w:sz w:val="28"/>
          <w:szCs w:val="28"/>
          <w:lang w:val="uk-UA"/>
        </w:rPr>
      </w:pPr>
    </w:p>
    <w:p w:rsidR="003F684C" w:rsidRDefault="003F684C" w:rsidP="005D5BB6">
      <w:pPr>
        <w:ind w:hanging="1"/>
        <w:jc w:val="both"/>
        <w:rPr>
          <w:rFonts w:ascii="Times New Roman" w:hAnsi="Times New Roman"/>
          <w:bCs/>
          <w:sz w:val="28"/>
          <w:szCs w:val="28"/>
          <w:lang w:val="uk-UA"/>
        </w:rPr>
      </w:pPr>
    </w:p>
    <w:p w:rsidR="003F684C" w:rsidRDefault="003F684C" w:rsidP="005D5BB6">
      <w:pPr>
        <w:ind w:hanging="1"/>
        <w:jc w:val="both"/>
        <w:rPr>
          <w:rFonts w:ascii="Times New Roman" w:hAnsi="Times New Roman"/>
          <w:bCs/>
          <w:sz w:val="28"/>
          <w:szCs w:val="28"/>
          <w:lang w:val="uk-UA"/>
        </w:rPr>
      </w:pPr>
    </w:p>
    <w:p w:rsidR="003F684C" w:rsidRDefault="003F684C" w:rsidP="005D5BB6">
      <w:pPr>
        <w:ind w:hanging="1"/>
        <w:jc w:val="both"/>
        <w:rPr>
          <w:rFonts w:ascii="Times New Roman" w:hAnsi="Times New Roman"/>
          <w:bCs/>
          <w:sz w:val="28"/>
          <w:szCs w:val="28"/>
          <w:lang w:val="uk-UA"/>
        </w:rPr>
      </w:pPr>
    </w:p>
    <w:p w:rsidR="003F684C" w:rsidRDefault="003F684C" w:rsidP="005D5BB6">
      <w:pPr>
        <w:ind w:hanging="1"/>
        <w:jc w:val="both"/>
        <w:rPr>
          <w:rFonts w:ascii="Times New Roman" w:hAnsi="Times New Roman"/>
          <w:bCs/>
          <w:sz w:val="28"/>
          <w:szCs w:val="28"/>
          <w:lang w:val="uk-UA"/>
        </w:rPr>
      </w:pPr>
    </w:p>
    <w:p w:rsidR="003F684C" w:rsidRDefault="003F684C" w:rsidP="005D5BB6">
      <w:pPr>
        <w:ind w:hanging="1"/>
        <w:jc w:val="both"/>
        <w:rPr>
          <w:rFonts w:ascii="Times New Roman" w:hAnsi="Times New Roman"/>
          <w:bCs/>
          <w:sz w:val="28"/>
          <w:szCs w:val="28"/>
          <w:lang w:val="uk-UA"/>
        </w:rPr>
      </w:pPr>
    </w:p>
    <w:p w:rsidR="003F684C" w:rsidRDefault="003F684C" w:rsidP="005D5BB6">
      <w:pPr>
        <w:ind w:hanging="1"/>
        <w:jc w:val="both"/>
        <w:rPr>
          <w:rFonts w:ascii="Times New Roman" w:hAnsi="Times New Roman"/>
          <w:bCs/>
          <w:sz w:val="28"/>
          <w:szCs w:val="28"/>
          <w:lang w:val="uk-UA"/>
        </w:rPr>
      </w:pPr>
    </w:p>
    <w:p w:rsidR="003F684C" w:rsidRDefault="003F684C" w:rsidP="005D5BB6">
      <w:pPr>
        <w:ind w:hanging="1"/>
        <w:jc w:val="both"/>
        <w:rPr>
          <w:rFonts w:ascii="Times New Roman" w:hAnsi="Times New Roman"/>
          <w:bCs/>
          <w:sz w:val="28"/>
          <w:szCs w:val="28"/>
          <w:lang w:val="uk-UA"/>
        </w:rPr>
      </w:pPr>
    </w:p>
    <w:p w:rsidR="003F684C" w:rsidRDefault="003F684C" w:rsidP="005D5BB6">
      <w:pPr>
        <w:ind w:hanging="1"/>
        <w:jc w:val="both"/>
        <w:rPr>
          <w:rFonts w:ascii="Times New Roman" w:hAnsi="Times New Roman"/>
          <w:bCs/>
          <w:sz w:val="28"/>
          <w:szCs w:val="28"/>
          <w:lang w:val="uk-UA"/>
        </w:rPr>
      </w:pPr>
    </w:p>
    <w:p w:rsidR="003F684C" w:rsidRDefault="003F684C" w:rsidP="005D5BB6">
      <w:pPr>
        <w:ind w:hanging="1"/>
        <w:jc w:val="both"/>
        <w:rPr>
          <w:rFonts w:ascii="Times New Roman" w:hAnsi="Times New Roman"/>
          <w:bCs/>
          <w:sz w:val="28"/>
          <w:szCs w:val="28"/>
          <w:lang w:val="uk-UA"/>
        </w:rPr>
      </w:pPr>
    </w:p>
    <w:p w:rsidR="003F684C" w:rsidRDefault="003F684C" w:rsidP="005D5BB6">
      <w:pPr>
        <w:ind w:hanging="1"/>
        <w:jc w:val="both"/>
        <w:rPr>
          <w:rFonts w:ascii="Times New Roman" w:hAnsi="Times New Roman"/>
          <w:bCs/>
          <w:sz w:val="28"/>
          <w:szCs w:val="28"/>
          <w:lang w:val="uk-UA"/>
        </w:rPr>
      </w:pPr>
    </w:p>
    <w:p w:rsidR="003F684C" w:rsidRDefault="003F684C" w:rsidP="005D5BB6">
      <w:pPr>
        <w:ind w:hanging="1"/>
        <w:jc w:val="both"/>
        <w:rPr>
          <w:rFonts w:ascii="Times New Roman" w:hAnsi="Times New Roman"/>
          <w:bCs/>
          <w:sz w:val="28"/>
          <w:szCs w:val="28"/>
          <w:lang w:val="uk-UA"/>
        </w:rPr>
      </w:pPr>
    </w:p>
    <w:p w:rsidR="003F684C" w:rsidRPr="006243B3" w:rsidRDefault="003F684C" w:rsidP="0097317D">
      <w:pPr>
        <w:pStyle w:val="NoSpacing"/>
        <w:rPr>
          <w:rFonts w:ascii="Times New Roman" w:hAnsi="Times New Roman"/>
          <w:sz w:val="28"/>
          <w:szCs w:val="28"/>
        </w:rPr>
      </w:pPr>
      <w:r>
        <w:rPr>
          <w:rFonts w:ascii="Times New Roman" w:hAnsi="Times New Roman"/>
          <w:sz w:val="28"/>
          <w:szCs w:val="28"/>
        </w:rPr>
        <w:t xml:space="preserve">      </w:t>
      </w:r>
      <w:r w:rsidRPr="0097317D">
        <w:rPr>
          <w:rFonts w:ascii="Times New Roman" w:hAnsi="Times New Roman"/>
          <w:sz w:val="28"/>
          <w:szCs w:val="28"/>
        </w:rPr>
        <w:t xml:space="preserve">                                </w:t>
      </w:r>
    </w:p>
    <w:tbl>
      <w:tblPr>
        <w:tblW w:w="0" w:type="auto"/>
        <w:tblLook w:val="00A0"/>
      </w:tblPr>
      <w:tblGrid>
        <w:gridCol w:w="4784"/>
        <w:gridCol w:w="4786"/>
      </w:tblGrid>
      <w:tr w:rsidR="003F684C" w:rsidRPr="00015EF0" w:rsidTr="00170539">
        <w:tc>
          <w:tcPr>
            <w:tcW w:w="4785" w:type="dxa"/>
          </w:tcPr>
          <w:p w:rsidR="003F684C" w:rsidRPr="006243B3" w:rsidRDefault="003F684C" w:rsidP="0097317D">
            <w:pPr>
              <w:pStyle w:val="NoSpacing"/>
              <w:rPr>
                <w:rFonts w:ascii="Times New Roman" w:hAnsi="Times New Roman"/>
                <w:sz w:val="28"/>
                <w:szCs w:val="28"/>
              </w:rPr>
            </w:pPr>
          </w:p>
        </w:tc>
        <w:tc>
          <w:tcPr>
            <w:tcW w:w="4786" w:type="dxa"/>
          </w:tcPr>
          <w:p w:rsidR="003F684C" w:rsidRPr="00F01AC5" w:rsidRDefault="003F684C" w:rsidP="00170539">
            <w:pPr>
              <w:pStyle w:val="NoSpacing"/>
              <w:rPr>
                <w:rFonts w:ascii="Times New Roman" w:hAnsi="Times New Roman"/>
                <w:sz w:val="28"/>
                <w:szCs w:val="28"/>
                <w:lang w:val="uk-UA"/>
              </w:rPr>
            </w:pPr>
            <w:r w:rsidRPr="00F01AC5">
              <w:rPr>
                <w:rFonts w:ascii="Times New Roman" w:hAnsi="Times New Roman"/>
                <w:sz w:val="28"/>
                <w:szCs w:val="28"/>
              </w:rPr>
              <w:t>Президенту України</w:t>
            </w:r>
          </w:p>
          <w:p w:rsidR="003F684C" w:rsidRPr="00F01AC5" w:rsidRDefault="003F684C" w:rsidP="00170539">
            <w:pPr>
              <w:pStyle w:val="NoSpacing"/>
              <w:rPr>
                <w:rFonts w:ascii="Times New Roman" w:hAnsi="Times New Roman"/>
                <w:sz w:val="28"/>
                <w:szCs w:val="28"/>
              </w:rPr>
            </w:pPr>
            <w:r w:rsidRPr="00F01AC5">
              <w:rPr>
                <w:rFonts w:ascii="Times New Roman" w:hAnsi="Times New Roman"/>
                <w:sz w:val="28"/>
                <w:szCs w:val="28"/>
              </w:rPr>
              <w:t>Порошенку Петру Олексійовичу</w:t>
            </w:r>
          </w:p>
          <w:p w:rsidR="003F684C" w:rsidRPr="00F01AC5" w:rsidRDefault="003F684C" w:rsidP="00170539">
            <w:pPr>
              <w:pStyle w:val="NoSpacing"/>
              <w:rPr>
                <w:rFonts w:ascii="Times New Roman" w:hAnsi="Times New Roman"/>
                <w:sz w:val="28"/>
                <w:szCs w:val="28"/>
              </w:rPr>
            </w:pPr>
          </w:p>
          <w:p w:rsidR="003F684C" w:rsidRPr="00F01AC5" w:rsidRDefault="003F684C" w:rsidP="00170539">
            <w:pPr>
              <w:pStyle w:val="NoSpacing"/>
              <w:rPr>
                <w:rFonts w:ascii="Times New Roman" w:hAnsi="Times New Roman"/>
                <w:sz w:val="28"/>
                <w:szCs w:val="28"/>
                <w:lang w:val="uk-UA"/>
              </w:rPr>
            </w:pPr>
            <w:r w:rsidRPr="00F01AC5">
              <w:rPr>
                <w:rFonts w:ascii="Times New Roman" w:hAnsi="Times New Roman"/>
                <w:sz w:val="28"/>
                <w:szCs w:val="28"/>
              </w:rPr>
              <w:t>Прем’єр-міністру України</w:t>
            </w:r>
          </w:p>
          <w:p w:rsidR="003F684C" w:rsidRPr="00F01AC5" w:rsidRDefault="003F684C" w:rsidP="00170539">
            <w:pPr>
              <w:pStyle w:val="NoSpacing"/>
              <w:rPr>
                <w:rFonts w:ascii="Times New Roman" w:hAnsi="Times New Roman"/>
                <w:sz w:val="28"/>
                <w:szCs w:val="28"/>
              </w:rPr>
            </w:pPr>
            <w:r w:rsidRPr="00F01AC5">
              <w:rPr>
                <w:rFonts w:ascii="Times New Roman" w:hAnsi="Times New Roman"/>
                <w:sz w:val="28"/>
                <w:szCs w:val="28"/>
              </w:rPr>
              <w:t>Гройсману Володимиру Борисовичу</w:t>
            </w:r>
          </w:p>
          <w:p w:rsidR="003F684C" w:rsidRPr="00F01AC5" w:rsidRDefault="003F684C" w:rsidP="00170539">
            <w:pPr>
              <w:pStyle w:val="NoSpacing"/>
              <w:rPr>
                <w:rFonts w:ascii="Times New Roman" w:hAnsi="Times New Roman"/>
                <w:sz w:val="28"/>
                <w:szCs w:val="28"/>
                <w:lang w:val="uk-UA"/>
              </w:rPr>
            </w:pPr>
          </w:p>
          <w:p w:rsidR="003F684C" w:rsidRPr="00F01AC5" w:rsidRDefault="003F684C" w:rsidP="00170539">
            <w:pPr>
              <w:pStyle w:val="NoSpacing"/>
              <w:rPr>
                <w:rFonts w:ascii="Times New Roman" w:hAnsi="Times New Roman"/>
                <w:sz w:val="28"/>
                <w:szCs w:val="28"/>
                <w:lang w:val="uk-UA"/>
              </w:rPr>
            </w:pPr>
            <w:r w:rsidRPr="00F01AC5">
              <w:rPr>
                <w:rFonts w:ascii="Times New Roman" w:hAnsi="Times New Roman"/>
                <w:sz w:val="28"/>
                <w:szCs w:val="28"/>
                <w:lang w:val="uk-UA"/>
              </w:rPr>
              <w:t>Голові Верховної Ради України</w:t>
            </w:r>
          </w:p>
          <w:p w:rsidR="003F684C" w:rsidRPr="006243B3" w:rsidRDefault="003F684C" w:rsidP="00170539">
            <w:pPr>
              <w:pStyle w:val="NoSpacing"/>
              <w:rPr>
                <w:rFonts w:ascii="Times New Roman" w:hAnsi="Times New Roman"/>
                <w:sz w:val="28"/>
                <w:szCs w:val="28"/>
              </w:rPr>
            </w:pPr>
            <w:r w:rsidRPr="00F01AC5">
              <w:rPr>
                <w:rFonts w:ascii="Times New Roman" w:hAnsi="Times New Roman"/>
                <w:sz w:val="28"/>
                <w:szCs w:val="28"/>
                <w:lang w:val="uk-UA"/>
              </w:rPr>
              <w:t>Парубію Андрію Володимировичу</w:t>
            </w:r>
          </w:p>
          <w:p w:rsidR="003F684C" w:rsidRPr="006243B3" w:rsidRDefault="003F684C" w:rsidP="00170539">
            <w:pPr>
              <w:pStyle w:val="NoSpacing"/>
              <w:rPr>
                <w:rFonts w:ascii="Times New Roman" w:hAnsi="Times New Roman"/>
                <w:sz w:val="28"/>
                <w:szCs w:val="28"/>
              </w:rPr>
            </w:pPr>
          </w:p>
          <w:p w:rsidR="003F684C" w:rsidRPr="00170539" w:rsidRDefault="003F684C" w:rsidP="00170539">
            <w:pPr>
              <w:pStyle w:val="NoSpacing"/>
              <w:rPr>
                <w:rFonts w:ascii="Times New Roman" w:hAnsi="Times New Roman"/>
                <w:sz w:val="28"/>
                <w:szCs w:val="28"/>
              </w:rPr>
            </w:pPr>
            <w:r w:rsidRPr="00F01AC5">
              <w:rPr>
                <w:rFonts w:ascii="Times New Roman" w:hAnsi="Times New Roman"/>
                <w:sz w:val="28"/>
                <w:szCs w:val="28"/>
                <w:lang w:val="uk-UA"/>
              </w:rPr>
              <w:t>Голові міжфракційного об’єднання «Буковина»</w:t>
            </w:r>
          </w:p>
          <w:p w:rsidR="003F684C" w:rsidRPr="00F01AC5" w:rsidRDefault="003F684C" w:rsidP="00170539">
            <w:pPr>
              <w:pStyle w:val="NoSpacing"/>
              <w:rPr>
                <w:rFonts w:ascii="Times New Roman" w:hAnsi="Times New Roman"/>
                <w:sz w:val="28"/>
                <w:szCs w:val="28"/>
                <w:lang w:val="uk-UA"/>
              </w:rPr>
            </w:pPr>
            <w:r w:rsidRPr="00F01AC5">
              <w:rPr>
                <w:rFonts w:ascii="Times New Roman" w:hAnsi="Times New Roman"/>
                <w:sz w:val="28"/>
                <w:szCs w:val="28"/>
                <w:lang w:val="uk-UA"/>
              </w:rPr>
              <w:t>Продан Оксані  Петрівні</w:t>
            </w:r>
          </w:p>
          <w:p w:rsidR="003F684C" w:rsidRPr="006243B3" w:rsidRDefault="003F684C" w:rsidP="00170539">
            <w:pPr>
              <w:pStyle w:val="NoSpacing"/>
              <w:rPr>
                <w:rFonts w:ascii="Times New Roman" w:hAnsi="Times New Roman"/>
                <w:sz w:val="28"/>
                <w:szCs w:val="28"/>
              </w:rPr>
            </w:pPr>
          </w:p>
          <w:p w:rsidR="003F684C" w:rsidRPr="00F01AC5" w:rsidRDefault="003F684C" w:rsidP="00170539">
            <w:pPr>
              <w:pStyle w:val="NoSpacing"/>
              <w:rPr>
                <w:rFonts w:ascii="Times New Roman" w:hAnsi="Times New Roman"/>
                <w:sz w:val="28"/>
                <w:szCs w:val="28"/>
                <w:lang w:val="uk-UA"/>
              </w:rPr>
            </w:pPr>
            <w:r w:rsidRPr="00F01AC5">
              <w:rPr>
                <w:rFonts w:ascii="Times New Roman" w:hAnsi="Times New Roman"/>
                <w:sz w:val="28"/>
                <w:szCs w:val="28"/>
                <w:lang w:val="uk-UA"/>
              </w:rPr>
              <w:t>Народним депутатам України:</w:t>
            </w:r>
          </w:p>
          <w:p w:rsidR="003F684C" w:rsidRPr="00F01AC5" w:rsidRDefault="003F684C" w:rsidP="00170539">
            <w:pPr>
              <w:pStyle w:val="NoSpacing"/>
              <w:rPr>
                <w:rFonts w:ascii="Times New Roman" w:hAnsi="Times New Roman"/>
                <w:sz w:val="28"/>
                <w:szCs w:val="28"/>
                <w:lang w:val="uk-UA"/>
              </w:rPr>
            </w:pPr>
            <w:r w:rsidRPr="00F01AC5">
              <w:rPr>
                <w:rFonts w:ascii="Times New Roman" w:hAnsi="Times New Roman"/>
                <w:sz w:val="28"/>
                <w:szCs w:val="28"/>
                <w:lang w:val="uk-UA"/>
              </w:rPr>
              <w:t>Тімішу Григорію  Івановичу</w:t>
            </w:r>
          </w:p>
          <w:p w:rsidR="003F684C" w:rsidRPr="00F01AC5" w:rsidRDefault="003F684C" w:rsidP="00170539">
            <w:pPr>
              <w:pStyle w:val="NoSpacing"/>
              <w:rPr>
                <w:rFonts w:ascii="Times New Roman" w:hAnsi="Times New Roman"/>
                <w:sz w:val="28"/>
                <w:szCs w:val="28"/>
                <w:lang w:val="uk-UA"/>
              </w:rPr>
            </w:pPr>
            <w:r w:rsidRPr="00F01AC5">
              <w:rPr>
                <w:rFonts w:ascii="Times New Roman" w:hAnsi="Times New Roman"/>
                <w:sz w:val="28"/>
                <w:szCs w:val="28"/>
                <w:lang w:val="uk-UA"/>
              </w:rPr>
              <w:t>Рибаку Івану Петровичу</w:t>
            </w:r>
          </w:p>
          <w:p w:rsidR="003F684C" w:rsidRPr="00F01AC5" w:rsidRDefault="003F684C" w:rsidP="00170539">
            <w:pPr>
              <w:pStyle w:val="NoSpacing"/>
              <w:rPr>
                <w:rFonts w:ascii="Times New Roman" w:hAnsi="Times New Roman"/>
                <w:sz w:val="28"/>
                <w:szCs w:val="28"/>
                <w:lang w:val="uk-UA"/>
              </w:rPr>
            </w:pPr>
            <w:r w:rsidRPr="00F01AC5">
              <w:rPr>
                <w:rFonts w:ascii="Times New Roman" w:hAnsi="Times New Roman"/>
                <w:sz w:val="28"/>
                <w:szCs w:val="28"/>
                <w:lang w:val="uk-UA"/>
              </w:rPr>
              <w:t>Бурбаку Максиму  Юрійовичу</w:t>
            </w:r>
          </w:p>
          <w:p w:rsidR="003F684C" w:rsidRDefault="003F684C" w:rsidP="00170539">
            <w:pPr>
              <w:pStyle w:val="NoSpacing"/>
              <w:rPr>
                <w:rFonts w:ascii="Times New Roman" w:hAnsi="Times New Roman"/>
                <w:sz w:val="28"/>
                <w:szCs w:val="28"/>
                <w:lang w:val="uk-UA"/>
              </w:rPr>
            </w:pPr>
            <w:r w:rsidRPr="00F01AC5">
              <w:rPr>
                <w:rFonts w:ascii="Times New Roman" w:hAnsi="Times New Roman"/>
                <w:sz w:val="28"/>
                <w:szCs w:val="28"/>
                <w:lang w:val="uk-UA"/>
              </w:rPr>
              <w:t>Федоруку Миколі  Трохимовичу</w:t>
            </w:r>
          </w:p>
          <w:p w:rsidR="003F684C" w:rsidRPr="006243B3" w:rsidRDefault="003F684C" w:rsidP="00170539">
            <w:pPr>
              <w:pStyle w:val="NoSpacing"/>
              <w:rPr>
                <w:rFonts w:ascii="Times New Roman" w:hAnsi="Times New Roman"/>
                <w:sz w:val="28"/>
                <w:szCs w:val="28"/>
              </w:rPr>
            </w:pPr>
          </w:p>
          <w:p w:rsidR="003F684C" w:rsidRPr="00F01AC5" w:rsidRDefault="003F684C" w:rsidP="00170539">
            <w:pPr>
              <w:pStyle w:val="NoSpacing"/>
              <w:rPr>
                <w:rFonts w:ascii="Times New Roman" w:hAnsi="Times New Roman"/>
                <w:sz w:val="28"/>
                <w:szCs w:val="28"/>
                <w:lang w:val="uk-UA"/>
              </w:rPr>
            </w:pPr>
            <w:r w:rsidRPr="00F01AC5">
              <w:rPr>
                <w:rFonts w:ascii="Times New Roman" w:hAnsi="Times New Roman"/>
                <w:sz w:val="28"/>
                <w:szCs w:val="28"/>
                <w:lang w:val="uk-UA"/>
              </w:rPr>
              <w:t>Обласним радам України</w:t>
            </w:r>
          </w:p>
          <w:p w:rsidR="003F684C" w:rsidRPr="00F01AC5" w:rsidRDefault="003F684C" w:rsidP="00170539">
            <w:pPr>
              <w:pStyle w:val="NoSpacing"/>
              <w:rPr>
                <w:rFonts w:ascii="Times New Roman" w:hAnsi="Times New Roman"/>
                <w:sz w:val="28"/>
                <w:szCs w:val="28"/>
                <w:lang w:val="uk-UA"/>
              </w:rPr>
            </w:pPr>
            <w:r>
              <w:rPr>
                <w:rFonts w:ascii="Times New Roman" w:hAnsi="Times New Roman"/>
                <w:sz w:val="28"/>
                <w:szCs w:val="28"/>
                <w:lang w:val="uk-UA"/>
              </w:rPr>
              <w:t xml:space="preserve"> </w:t>
            </w:r>
            <w:r w:rsidRPr="00F01AC5">
              <w:rPr>
                <w:rFonts w:ascii="Times New Roman" w:hAnsi="Times New Roman"/>
                <w:sz w:val="28"/>
                <w:szCs w:val="28"/>
                <w:lang w:val="uk-UA"/>
              </w:rPr>
              <w:t>Районним радам України</w:t>
            </w:r>
          </w:p>
          <w:p w:rsidR="003F684C" w:rsidRPr="00F01AC5" w:rsidRDefault="003F684C" w:rsidP="00170539">
            <w:pPr>
              <w:pStyle w:val="NoSpacing"/>
              <w:rPr>
                <w:rFonts w:ascii="Times New Roman" w:hAnsi="Times New Roman"/>
                <w:sz w:val="28"/>
                <w:szCs w:val="28"/>
                <w:lang w:val="uk-UA"/>
              </w:rPr>
            </w:pPr>
          </w:p>
          <w:p w:rsidR="003F684C" w:rsidRPr="00170539" w:rsidRDefault="003F684C" w:rsidP="00170539">
            <w:pPr>
              <w:pStyle w:val="NoSpacing"/>
              <w:rPr>
                <w:rFonts w:ascii="Times New Roman" w:hAnsi="Times New Roman"/>
                <w:sz w:val="28"/>
                <w:szCs w:val="28"/>
              </w:rPr>
            </w:pPr>
            <w:r w:rsidRPr="00F01AC5">
              <w:rPr>
                <w:rFonts w:ascii="Times New Roman" w:hAnsi="Times New Roman"/>
                <w:sz w:val="28"/>
                <w:szCs w:val="28"/>
                <w:lang w:val="uk-UA"/>
              </w:rPr>
              <w:t xml:space="preserve">Голові Національної комісії, що здійснює </w:t>
            </w:r>
            <w:r>
              <w:rPr>
                <w:rFonts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uk-UA"/>
              </w:rPr>
              <w:t>державне</w:t>
            </w:r>
            <w:r w:rsidRPr="00170539">
              <w:rPr>
                <w:rFonts w:ascii="Times New Roman" w:hAnsi="Times New Roman"/>
                <w:sz w:val="28"/>
                <w:szCs w:val="28"/>
              </w:rPr>
              <w:t xml:space="preserve"> </w:t>
            </w:r>
            <w:r w:rsidRPr="00F01AC5">
              <w:rPr>
                <w:rFonts w:ascii="Times New Roman" w:hAnsi="Times New Roman"/>
                <w:sz w:val="28"/>
                <w:szCs w:val="28"/>
                <w:lang w:val="uk-UA"/>
              </w:rPr>
              <w:t>регулювання у сферах енергетики та комунальних послуг</w:t>
            </w:r>
          </w:p>
          <w:p w:rsidR="003F684C" w:rsidRPr="00F01AC5" w:rsidRDefault="003F684C" w:rsidP="00170539">
            <w:pPr>
              <w:pStyle w:val="NoSpacing"/>
              <w:rPr>
                <w:rFonts w:ascii="Times New Roman" w:hAnsi="Times New Roman"/>
                <w:sz w:val="28"/>
                <w:szCs w:val="28"/>
                <w:lang w:val="uk-UA"/>
              </w:rPr>
            </w:pPr>
            <w:r>
              <w:rPr>
                <w:rFonts w:ascii="Times New Roman" w:hAnsi="Times New Roman"/>
                <w:sz w:val="28"/>
                <w:szCs w:val="28"/>
                <w:lang w:val="uk-UA"/>
              </w:rPr>
              <w:t xml:space="preserve"> </w:t>
            </w:r>
            <w:r w:rsidRPr="00F01AC5">
              <w:rPr>
                <w:rFonts w:ascii="Times New Roman" w:hAnsi="Times New Roman"/>
                <w:sz w:val="28"/>
                <w:szCs w:val="28"/>
                <w:lang w:val="uk-UA"/>
              </w:rPr>
              <w:t>Вовку Дмитру Володимировичу</w:t>
            </w:r>
          </w:p>
          <w:p w:rsidR="003F684C" w:rsidRPr="00F01AC5" w:rsidRDefault="003F684C" w:rsidP="00170539">
            <w:pPr>
              <w:pStyle w:val="NoSpacing"/>
              <w:rPr>
                <w:rFonts w:ascii="Times New Roman" w:hAnsi="Times New Roman"/>
                <w:sz w:val="28"/>
                <w:szCs w:val="28"/>
                <w:lang w:val="uk-UA"/>
              </w:rPr>
            </w:pPr>
          </w:p>
          <w:p w:rsidR="003F684C" w:rsidRPr="00F01AC5" w:rsidRDefault="003F684C" w:rsidP="00170539">
            <w:pPr>
              <w:pStyle w:val="NoSpacing"/>
              <w:rPr>
                <w:rFonts w:ascii="Times New Roman" w:hAnsi="Times New Roman"/>
                <w:sz w:val="28"/>
                <w:szCs w:val="28"/>
                <w:lang w:val="uk-UA"/>
              </w:rPr>
            </w:pPr>
            <w:r>
              <w:rPr>
                <w:rFonts w:ascii="Times New Roman" w:hAnsi="Times New Roman"/>
                <w:sz w:val="28"/>
                <w:szCs w:val="28"/>
                <w:lang w:val="uk-UA"/>
              </w:rPr>
              <w:t xml:space="preserve"> </w:t>
            </w:r>
            <w:r w:rsidRPr="00F01AC5">
              <w:rPr>
                <w:rFonts w:ascii="Times New Roman" w:hAnsi="Times New Roman"/>
                <w:sz w:val="28"/>
                <w:szCs w:val="28"/>
                <w:lang w:val="uk-UA"/>
              </w:rPr>
              <w:t>Голові Фонду держмайна України</w:t>
            </w:r>
          </w:p>
          <w:p w:rsidR="003F684C" w:rsidRPr="00A46B54" w:rsidRDefault="003F684C" w:rsidP="00170539">
            <w:pPr>
              <w:pStyle w:val="NoSpacing"/>
              <w:rPr>
                <w:rFonts w:ascii="Times New Roman" w:hAnsi="Times New Roman"/>
                <w:sz w:val="28"/>
                <w:szCs w:val="28"/>
                <w:lang w:val="uk-UA"/>
              </w:rPr>
            </w:pPr>
            <w:r w:rsidRPr="00F01AC5">
              <w:rPr>
                <w:rFonts w:ascii="Times New Roman" w:hAnsi="Times New Roman"/>
                <w:sz w:val="28"/>
                <w:szCs w:val="28"/>
                <w:lang w:val="uk-UA"/>
              </w:rPr>
              <w:t>Білоусу Ігору Олеговичу</w:t>
            </w:r>
          </w:p>
          <w:p w:rsidR="003F684C" w:rsidRDefault="003F684C" w:rsidP="0097317D">
            <w:pPr>
              <w:pStyle w:val="NoSpacing"/>
              <w:rPr>
                <w:rFonts w:ascii="Times New Roman" w:hAnsi="Times New Roman"/>
                <w:sz w:val="28"/>
                <w:szCs w:val="28"/>
                <w:lang w:val="en-US"/>
              </w:rPr>
            </w:pPr>
          </w:p>
        </w:tc>
      </w:tr>
    </w:tbl>
    <w:p w:rsidR="003F684C" w:rsidRDefault="003F684C" w:rsidP="0097317D">
      <w:pPr>
        <w:pStyle w:val="NoSpacing"/>
        <w:rPr>
          <w:rFonts w:ascii="Times New Roman" w:hAnsi="Times New Roman"/>
          <w:sz w:val="28"/>
          <w:szCs w:val="28"/>
          <w:lang w:val="en-US"/>
        </w:rPr>
      </w:pPr>
    </w:p>
    <w:p w:rsidR="003F684C" w:rsidRPr="006243B3" w:rsidRDefault="003F684C" w:rsidP="006243B3">
      <w:pPr>
        <w:pStyle w:val="NoSpacing"/>
        <w:jc w:val="both"/>
        <w:rPr>
          <w:rFonts w:ascii="Times New Roman" w:hAnsi="Times New Roman"/>
          <w:sz w:val="28"/>
          <w:szCs w:val="28"/>
          <w:lang w:val="en-US"/>
        </w:rPr>
      </w:pPr>
    </w:p>
    <w:p w:rsidR="003F684C" w:rsidRPr="006243B3" w:rsidRDefault="003F684C" w:rsidP="006243B3">
      <w:pPr>
        <w:pStyle w:val="NoSpacing"/>
        <w:jc w:val="center"/>
        <w:rPr>
          <w:rFonts w:ascii="Times New Roman" w:hAnsi="Times New Roman"/>
          <w:b/>
          <w:sz w:val="28"/>
          <w:szCs w:val="28"/>
          <w:lang w:val="uk-UA"/>
        </w:rPr>
      </w:pPr>
      <w:r w:rsidRPr="006243B3">
        <w:rPr>
          <w:rFonts w:ascii="Times New Roman" w:hAnsi="Times New Roman"/>
          <w:b/>
          <w:sz w:val="28"/>
          <w:szCs w:val="28"/>
          <w:lang w:val="uk-UA"/>
        </w:rPr>
        <w:t>ЗВЕРНЕННЯ</w:t>
      </w:r>
    </w:p>
    <w:p w:rsidR="003F684C" w:rsidRPr="006243B3" w:rsidRDefault="003F684C" w:rsidP="006243B3">
      <w:pPr>
        <w:pStyle w:val="NoSpacing"/>
        <w:jc w:val="center"/>
        <w:rPr>
          <w:rFonts w:ascii="Times New Roman" w:hAnsi="Times New Roman"/>
          <w:b/>
          <w:sz w:val="28"/>
          <w:szCs w:val="28"/>
          <w:lang w:val="uk-UA"/>
        </w:rPr>
      </w:pPr>
      <w:r w:rsidRPr="006243B3">
        <w:rPr>
          <w:rFonts w:ascii="Times New Roman" w:hAnsi="Times New Roman"/>
          <w:b/>
          <w:sz w:val="28"/>
          <w:szCs w:val="28"/>
          <w:lang w:val="uk-UA"/>
        </w:rPr>
        <w:t>депутатів Глибоцької районної ради Чернівецької області</w:t>
      </w:r>
    </w:p>
    <w:p w:rsidR="003F684C" w:rsidRPr="006243B3" w:rsidRDefault="003F684C" w:rsidP="006243B3">
      <w:pPr>
        <w:pStyle w:val="NoSpacing"/>
        <w:ind w:firstLine="708"/>
        <w:jc w:val="both"/>
        <w:rPr>
          <w:rFonts w:ascii="Times New Roman" w:hAnsi="Times New Roman"/>
          <w:sz w:val="28"/>
          <w:szCs w:val="28"/>
        </w:rPr>
      </w:pPr>
      <w:r w:rsidRPr="006243B3">
        <w:rPr>
          <w:rFonts w:ascii="Times New Roman" w:hAnsi="Times New Roman"/>
          <w:sz w:val="28"/>
          <w:szCs w:val="28"/>
          <w:lang w:val="uk-UA"/>
        </w:rPr>
        <w:t>Згідно постанови Національної комісії, що здійснює державне регулювання у сферах енергетики та комунальних послуг,   від 13.06.2016 № 1129 «Про  затвердження Порядку ринкового формування роздрібних тарифів на електричну енергію, що відпускається споживачам», передбачено щомісячне зростання тарифів на 3%. Станом на лютий місяць 2017 року 1 кВт електроенергії для бізнесу вартує в межах 2,4-2,5 грн</w:t>
      </w:r>
      <w:r w:rsidRPr="006243B3">
        <w:rPr>
          <w:rFonts w:ascii="Times New Roman" w:hAnsi="Times New Roman"/>
          <w:sz w:val="28"/>
          <w:szCs w:val="28"/>
        </w:rPr>
        <w:t>.</w:t>
      </w:r>
    </w:p>
    <w:p w:rsidR="003F684C" w:rsidRPr="006243B3" w:rsidRDefault="003F684C" w:rsidP="006243B3">
      <w:pPr>
        <w:pStyle w:val="NoSpacing"/>
        <w:ind w:firstLine="708"/>
        <w:jc w:val="both"/>
        <w:rPr>
          <w:rFonts w:ascii="Times New Roman" w:hAnsi="Times New Roman"/>
          <w:sz w:val="28"/>
          <w:szCs w:val="28"/>
          <w:lang w:val="uk-UA"/>
        </w:rPr>
      </w:pPr>
      <w:r w:rsidRPr="006243B3">
        <w:rPr>
          <w:rFonts w:ascii="Times New Roman" w:hAnsi="Times New Roman"/>
          <w:sz w:val="28"/>
          <w:szCs w:val="28"/>
          <w:lang w:val="uk-UA"/>
        </w:rPr>
        <w:t>Вважаємо роздрібні тарифи на електроенергію для населення та бізнесу штучно завищеними, та необґрунтованими.</w:t>
      </w:r>
    </w:p>
    <w:p w:rsidR="003F684C" w:rsidRPr="006243B3" w:rsidRDefault="003F684C" w:rsidP="006243B3">
      <w:pPr>
        <w:pStyle w:val="NoSpacing"/>
        <w:jc w:val="both"/>
        <w:rPr>
          <w:rFonts w:ascii="Times New Roman" w:hAnsi="Times New Roman"/>
          <w:sz w:val="28"/>
          <w:szCs w:val="28"/>
          <w:lang w:val="uk-UA"/>
        </w:rPr>
      </w:pPr>
      <w:r w:rsidRPr="006243B3">
        <w:rPr>
          <w:rFonts w:ascii="Times New Roman" w:hAnsi="Times New Roman"/>
          <w:sz w:val="28"/>
          <w:szCs w:val="28"/>
          <w:lang w:val="uk-UA"/>
        </w:rPr>
        <w:t>До того ж, постановою не враховано інтереси жителів негазифікованих районів нашої держави а також бізнесу.</w:t>
      </w:r>
    </w:p>
    <w:p w:rsidR="003F684C" w:rsidRPr="006243B3" w:rsidRDefault="003F684C" w:rsidP="006243B3">
      <w:pPr>
        <w:pStyle w:val="NoSpacing"/>
        <w:ind w:firstLine="708"/>
        <w:jc w:val="both"/>
        <w:rPr>
          <w:rFonts w:ascii="Times New Roman" w:hAnsi="Times New Roman"/>
          <w:sz w:val="28"/>
          <w:szCs w:val="28"/>
          <w:lang w:val="uk-UA"/>
        </w:rPr>
      </w:pPr>
      <w:r w:rsidRPr="006243B3">
        <w:rPr>
          <w:rFonts w:ascii="Times New Roman" w:hAnsi="Times New Roman"/>
          <w:sz w:val="28"/>
          <w:szCs w:val="28"/>
          <w:lang w:val="uk-UA"/>
        </w:rPr>
        <w:t>Так, зокрема, у негазифікованих населених пунктах, норма потужності електроенергії розраховується на 40% більше ніж у районах де є природній газ. Це логічно, адже населення та бізнес, яке немає підведеного природного газу до власного помешкання чи приміщення, використовує мінімум на 40% більше електроенергії, ніж помешкання чи приміщення з підведеним природнім газом. Як відомо, на сьогоднішній день, енергопостачальні компанії взагалі не притримуються згаданого нормативу щодо забезпечення потужності на одне помешкання негазифікованого населеного пункту. Тому, жителі негазифікованих сіл та представники бізнесу, де не дотримано мінімального нормативу в 14 кВт виділеної потужності на одне помешкання, змушені збільшувати потужність шляхом стандартного підключення, а це, як відомо, немалі кошти.</w:t>
      </w:r>
    </w:p>
    <w:p w:rsidR="003F684C" w:rsidRPr="006243B3" w:rsidRDefault="003F684C" w:rsidP="006243B3">
      <w:pPr>
        <w:pStyle w:val="NoSpacing"/>
        <w:ind w:firstLine="708"/>
        <w:jc w:val="both"/>
        <w:rPr>
          <w:rFonts w:ascii="Times New Roman" w:hAnsi="Times New Roman"/>
          <w:sz w:val="28"/>
          <w:szCs w:val="28"/>
          <w:lang w:val="uk-UA"/>
        </w:rPr>
      </w:pPr>
      <w:r w:rsidRPr="006243B3">
        <w:rPr>
          <w:rFonts w:ascii="Times New Roman" w:hAnsi="Times New Roman"/>
          <w:sz w:val="28"/>
          <w:szCs w:val="28"/>
          <w:lang w:val="uk-UA"/>
        </w:rPr>
        <w:t>Як відомо, в нічний час енергопостачальні компанії мають величезний надлишок електроенергії, який не використовується, а просто «скидається в землю». З метою стимулювання населення та бізнесу використовувати електроенергію в нічний час, пропонуємо знизити вартість використаної електроенергії в нічний час до символічної плати (або взагалі скасувати).</w:t>
      </w:r>
    </w:p>
    <w:p w:rsidR="003F684C" w:rsidRPr="006243B3" w:rsidRDefault="003F684C" w:rsidP="006243B3">
      <w:pPr>
        <w:pStyle w:val="NoSpacing"/>
        <w:jc w:val="both"/>
        <w:rPr>
          <w:rFonts w:ascii="Times New Roman" w:hAnsi="Times New Roman"/>
          <w:sz w:val="28"/>
          <w:szCs w:val="28"/>
          <w:lang w:val="uk-UA"/>
        </w:rPr>
      </w:pPr>
      <w:r w:rsidRPr="006243B3">
        <w:rPr>
          <w:rFonts w:ascii="Times New Roman" w:hAnsi="Times New Roman"/>
          <w:sz w:val="28"/>
          <w:szCs w:val="28"/>
          <w:lang w:val="uk-UA"/>
        </w:rPr>
        <w:t>У 2012 році VS Energy International виграв конкурс з продажу 45% акцій "Чернівціобленерго" з ціною в 70 млн грн. Таке рішення прийняла конкурсна комісія Фонду держмайна України (ФДМУ). Початкова ціна компанії становила 65 млн грн. "Чернівціобленерго" обслуговує 12 районів електромережі, що забезпечують електропостачання більше 12 тис. промислових, сільськогосподарських і понад 320 тис. побутових абонентів. Статутний фонд ПАТ "Чернівціобленерго" становить 14,195 млн грн. 70% акцій належить НАК "Енергетична компанія України", 21,97% - VS Energy International N. V. (Нідерланди). Враховуючи результати конкурсу VS Energy International сконцентрує у себе 66,97% акцій компанії. Також VS Energy International, підконтрольна російському підприємцю Олександру Бабакову, володіє пакетами акцій у ПАТ "Кіровоградобленерго" (94%), ПАТ "Житомиробленерго" (91,6%), ПАТ "Херсонобленерго" (94,5%), ВАТ "Одесаобленерго" (47,9%), ПАТ "Севастопольенерго" (95,18%), ПАТ "Хмельницькобленерго" (18,75%), ВАТ "Закарпаттяобленерго" (10,53%). В час коли Україна веде бойові дії з окупаційними військами Російської федерації володіння такими активами громадянами ворога є надзвичайно небезпечним.</w:t>
      </w:r>
    </w:p>
    <w:p w:rsidR="003F684C" w:rsidRPr="006243B3" w:rsidRDefault="003F684C" w:rsidP="006243B3">
      <w:pPr>
        <w:pStyle w:val="NoSpacing"/>
        <w:ind w:firstLine="708"/>
        <w:jc w:val="both"/>
        <w:rPr>
          <w:rFonts w:ascii="Times New Roman" w:hAnsi="Times New Roman"/>
          <w:sz w:val="28"/>
          <w:szCs w:val="28"/>
        </w:rPr>
      </w:pPr>
      <w:r w:rsidRPr="006243B3">
        <w:rPr>
          <w:rFonts w:ascii="Times New Roman" w:hAnsi="Times New Roman"/>
          <w:sz w:val="28"/>
          <w:szCs w:val="28"/>
          <w:lang w:val="uk-UA"/>
        </w:rPr>
        <w:t>Щоб уникнути і до того непростої ситуації в суспільстві щодо підвищення тарифів на електроенергію просимо:</w:t>
      </w:r>
    </w:p>
    <w:p w:rsidR="003F684C" w:rsidRPr="006243B3" w:rsidRDefault="003F684C" w:rsidP="006243B3">
      <w:pPr>
        <w:pStyle w:val="NoSpacing"/>
        <w:jc w:val="both"/>
        <w:rPr>
          <w:rFonts w:ascii="Times New Roman" w:hAnsi="Times New Roman"/>
          <w:sz w:val="28"/>
          <w:szCs w:val="28"/>
          <w:lang w:val="uk-UA"/>
        </w:rPr>
      </w:pPr>
      <w:r w:rsidRPr="006243B3">
        <w:rPr>
          <w:rFonts w:ascii="Times New Roman" w:hAnsi="Times New Roman"/>
          <w:sz w:val="28"/>
          <w:szCs w:val="28"/>
          <w:lang w:val="uk-UA"/>
        </w:rPr>
        <w:t>1. Внести зміни до постанови  від 13.06.2016 № 1129 «Про  затвердження Порядку ринкового формування роздрібних тарифів на електричну енергію, що відпускається споживачам» та встановити роздрібний тариф на електроенергію для населення та бізнесу, а саме тому який діяв до травня 2016 року.</w:t>
      </w:r>
    </w:p>
    <w:p w:rsidR="003F684C" w:rsidRPr="006243B3" w:rsidRDefault="003F684C" w:rsidP="006243B3">
      <w:pPr>
        <w:pStyle w:val="NoSpacing"/>
        <w:jc w:val="both"/>
        <w:rPr>
          <w:rFonts w:ascii="Times New Roman" w:hAnsi="Times New Roman"/>
          <w:sz w:val="28"/>
          <w:szCs w:val="28"/>
          <w:lang w:val="uk-UA"/>
        </w:rPr>
      </w:pPr>
      <w:r w:rsidRPr="006243B3">
        <w:rPr>
          <w:rFonts w:ascii="Times New Roman" w:hAnsi="Times New Roman"/>
          <w:sz w:val="28"/>
          <w:szCs w:val="28"/>
          <w:lang w:val="uk-UA"/>
        </w:rPr>
        <w:t>2. Для домогосподарств та бізнесу, які використовують протягом місяця 300 та більше кВт електроенергії в нічний час (з 23.00 до 07.00 годин), тариф на електроенергію використану в нічний час (з 23.00 до 07.00 годин) встановлюється в розмірі 0,1 грн.</w:t>
      </w:r>
    </w:p>
    <w:p w:rsidR="003F684C" w:rsidRPr="006243B3" w:rsidRDefault="003F684C" w:rsidP="006243B3">
      <w:pPr>
        <w:pStyle w:val="NoSpacing"/>
        <w:jc w:val="both"/>
        <w:rPr>
          <w:rFonts w:ascii="Times New Roman" w:hAnsi="Times New Roman"/>
          <w:sz w:val="28"/>
          <w:szCs w:val="28"/>
          <w:lang w:val="uk-UA"/>
        </w:rPr>
      </w:pPr>
      <w:r w:rsidRPr="006243B3">
        <w:rPr>
          <w:rFonts w:ascii="Times New Roman" w:hAnsi="Times New Roman"/>
          <w:sz w:val="28"/>
          <w:szCs w:val="28"/>
          <w:lang w:val="uk-UA"/>
        </w:rPr>
        <w:t>3. Переглянути результати продажів ПАТ "Чернівціобленерго" та повернути його в державну власність.</w:t>
      </w:r>
    </w:p>
    <w:p w:rsidR="003F684C" w:rsidRPr="006243B3" w:rsidRDefault="003F684C" w:rsidP="006243B3">
      <w:pPr>
        <w:pStyle w:val="NoSpacing"/>
        <w:jc w:val="both"/>
        <w:rPr>
          <w:rFonts w:ascii="Times New Roman" w:hAnsi="Times New Roman"/>
          <w:sz w:val="28"/>
          <w:szCs w:val="28"/>
          <w:lang w:val="uk-UA"/>
        </w:rPr>
      </w:pPr>
    </w:p>
    <w:p w:rsidR="003F684C" w:rsidRPr="006243B3" w:rsidRDefault="003F684C" w:rsidP="006243B3">
      <w:pPr>
        <w:pStyle w:val="NoSpacing"/>
        <w:jc w:val="both"/>
        <w:rPr>
          <w:rFonts w:ascii="Times New Roman" w:hAnsi="Times New Roman"/>
          <w:b/>
          <w:sz w:val="28"/>
          <w:szCs w:val="28"/>
          <w:lang w:val="uk-UA"/>
        </w:rPr>
      </w:pPr>
      <w:r w:rsidRPr="006243B3">
        <w:rPr>
          <w:rFonts w:ascii="Times New Roman" w:hAnsi="Times New Roman"/>
          <w:b/>
          <w:sz w:val="28"/>
          <w:szCs w:val="28"/>
          <w:lang w:val="uk-UA"/>
        </w:rPr>
        <w:t xml:space="preserve">Звернення прийняте на  </w:t>
      </w:r>
      <w:r w:rsidRPr="006243B3">
        <w:rPr>
          <w:rFonts w:ascii="Times New Roman" w:hAnsi="Times New Roman"/>
          <w:b/>
          <w:sz w:val="28"/>
          <w:szCs w:val="28"/>
          <w:lang w:val="en-US"/>
        </w:rPr>
        <w:t>XIV</w:t>
      </w:r>
      <w:r w:rsidRPr="006243B3">
        <w:rPr>
          <w:rFonts w:ascii="Times New Roman" w:hAnsi="Times New Roman"/>
          <w:b/>
          <w:sz w:val="28"/>
          <w:szCs w:val="28"/>
        </w:rPr>
        <w:t xml:space="preserve"> </w:t>
      </w:r>
      <w:r w:rsidRPr="006243B3">
        <w:rPr>
          <w:rFonts w:ascii="Times New Roman" w:hAnsi="Times New Roman"/>
          <w:b/>
          <w:sz w:val="28"/>
          <w:szCs w:val="28"/>
          <w:lang w:val="uk-UA"/>
        </w:rPr>
        <w:t>сесії районної ради VІI скликання.</w:t>
      </w:r>
    </w:p>
    <w:tbl>
      <w:tblPr>
        <w:tblW w:w="9693" w:type="dxa"/>
        <w:tblLook w:val="00A0"/>
      </w:tblPr>
      <w:tblGrid>
        <w:gridCol w:w="4846"/>
        <w:gridCol w:w="4847"/>
      </w:tblGrid>
      <w:tr w:rsidR="003F684C" w:rsidRPr="00015EF0" w:rsidTr="008974E0">
        <w:trPr>
          <w:trHeight w:val="9486"/>
        </w:trPr>
        <w:tc>
          <w:tcPr>
            <w:tcW w:w="4846" w:type="dxa"/>
          </w:tcPr>
          <w:p w:rsidR="003F684C" w:rsidRDefault="003F684C" w:rsidP="00A46B54">
            <w:pPr>
              <w:spacing w:line="240" w:lineRule="auto"/>
              <w:jc w:val="both"/>
              <w:rPr>
                <w:rFonts w:ascii="Times New Roman" w:hAnsi="Times New Roman"/>
                <w:sz w:val="28"/>
                <w:szCs w:val="28"/>
                <w:lang w:val="uk-UA"/>
              </w:rPr>
            </w:pPr>
          </w:p>
        </w:tc>
        <w:tc>
          <w:tcPr>
            <w:tcW w:w="4847" w:type="dxa"/>
          </w:tcPr>
          <w:p w:rsidR="003F684C" w:rsidRPr="006243B3" w:rsidRDefault="003F684C" w:rsidP="00170539">
            <w:pPr>
              <w:pStyle w:val="NoSpacing"/>
              <w:rPr>
                <w:rFonts w:ascii="Times New Roman" w:hAnsi="Times New Roman"/>
                <w:sz w:val="28"/>
                <w:szCs w:val="28"/>
              </w:rPr>
            </w:pPr>
          </w:p>
          <w:p w:rsidR="003F684C" w:rsidRPr="006243B3" w:rsidRDefault="003F684C" w:rsidP="00170539">
            <w:pPr>
              <w:pStyle w:val="NoSpacing"/>
              <w:rPr>
                <w:rFonts w:ascii="Times New Roman" w:hAnsi="Times New Roman"/>
                <w:sz w:val="28"/>
                <w:szCs w:val="28"/>
              </w:rPr>
            </w:pPr>
            <w:r w:rsidRPr="00170539">
              <w:rPr>
                <w:rFonts w:ascii="Times New Roman" w:hAnsi="Times New Roman"/>
                <w:sz w:val="28"/>
                <w:szCs w:val="28"/>
                <w:lang w:val="uk-UA"/>
              </w:rPr>
              <w:t>Президенту України</w:t>
            </w:r>
          </w:p>
          <w:p w:rsidR="003F684C" w:rsidRPr="00170539" w:rsidRDefault="003F684C" w:rsidP="00170539">
            <w:pPr>
              <w:pStyle w:val="NoSpacing"/>
              <w:rPr>
                <w:rFonts w:ascii="Times New Roman" w:hAnsi="Times New Roman"/>
                <w:sz w:val="28"/>
                <w:szCs w:val="28"/>
                <w:lang w:val="uk-UA"/>
              </w:rPr>
            </w:pPr>
            <w:r w:rsidRPr="00170539">
              <w:rPr>
                <w:rFonts w:ascii="Times New Roman" w:hAnsi="Times New Roman"/>
                <w:sz w:val="28"/>
                <w:szCs w:val="28"/>
                <w:lang w:val="uk-UA"/>
              </w:rPr>
              <w:t>Порошенку Петру Олексійовичу</w:t>
            </w:r>
          </w:p>
          <w:p w:rsidR="003F684C" w:rsidRPr="006243B3" w:rsidRDefault="003F684C" w:rsidP="00170539">
            <w:pPr>
              <w:pStyle w:val="NoSpacing"/>
              <w:rPr>
                <w:rFonts w:ascii="Times New Roman" w:hAnsi="Times New Roman"/>
                <w:sz w:val="28"/>
                <w:szCs w:val="28"/>
              </w:rPr>
            </w:pPr>
          </w:p>
          <w:p w:rsidR="003F684C" w:rsidRPr="00170539" w:rsidRDefault="003F684C" w:rsidP="00170539">
            <w:pPr>
              <w:pStyle w:val="NoSpacing"/>
              <w:rPr>
                <w:rFonts w:ascii="Times New Roman" w:hAnsi="Times New Roman"/>
                <w:sz w:val="28"/>
                <w:szCs w:val="28"/>
                <w:lang w:val="uk-UA"/>
              </w:rPr>
            </w:pPr>
            <w:r w:rsidRPr="00170539">
              <w:rPr>
                <w:rFonts w:ascii="Times New Roman" w:hAnsi="Times New Roman"/>
                <w:sz w:val="28"/>
                <w:szCs w:val="28"/>
                <w:lang w:val="uk-UA"/>
              </w:rPr>
              <w:t>Прем’єр-міністру України                                                                    Гройсману Володимиру Борисовичу</w:t>
            </w:r>
          </w:p>
          <w:p w:rsidR="003F684C" w:rsidRPr="00170539" w:rsidRDefault="003F684C" w:rsidP="00170539">
            <w:pPr>
              <w:pStyle w:val="NoSpacing"/>
              <w:rPr>
                <w:rFonts w:ascii="Times New Roman" w:hAnsi="Times New Roman"/>
                <w:sz w:val="28"/>
                <w:szCs w:val="28"/>
              </w:rPr>
            </w:pPr>
          </w:p>
          <w:p w:rsidR="003F684C" w:rsidRPr="00170539" w:rsidRDefault="003F684C" w:rsidP="00170539">
            <w:pPr>
              <w:pStyle w:val="NoSpacing"/>
              <w:rPr>
                <w:rFonts w:ascii="Times New Roman" w:hAnsi="Times New Roman"/>
                <w:sz w:val="28"/>
                <w:szCs w:val="28"/>
              </w:rPr>
            </w:pPr>
            <w:r w:rsidRPr="00170539">
              <w:rPr>
                <w:rFonts w:ascii="Times New Roman" w:hAnsi="Times New Roman"/>
                <w:sz w:val="28"/>
                <w:szCs w:val="28"/>
                <w:lang w:val="uk-UA"/>
              </w:rPr>
              <w:t xml:space="preserve">Голові Верховної Ради України </w:t>
            </w:r>
          </w:p>
          <w:p w:rsidR="003F684C" w:rsidRPr="00170539" w:rsidRDefault="003F684C" w:rsidP="00170539">
            <w:pPr>
              <w:pStyle w:val="NoSpacing"/>
              <w:rPr>
                <w:rFonts w:ascii="Times New Roman" w:hAnsi="Times New Roman"/>
                <w:sz w:val="28"/>
                <w:szCs w:val="28"/>
                <w:lang w:val="uk-UA"/>
              </w:rPr>
            </w:pPr>
            <w:r w:rsidRPr="00170539">
              <w:rPr>
                <w:rFonts w:ascii="Times New Roman" w:hAnsi="Times New Roman"/>
                <w:sz w:val="28"/>
                <w:szCs w:val="28"/>
                <w:lang w:val="uk-UA"/>
              </w:rPr>
              <w:t>Парубію Андрію Володимировичу</w:t>
            </w:r>
          </w:p>
          <w:p w:rsidR="003F684C" w:rsidRPr="00F411B2" w:rsidRDefault="003F684C" w:rsidP="00170539">
            <w:pPr>
              <w:pStyle w:val="NoSpacing"/>
              <w:rPr>
                <w:rFonts w:ascii="Times New Roman" w:hAnsi="Times New Roman"/>
                <w:sz w:val="28"/>
                <w:szCs w:val="28"/>
              </w:rPr>
            </w:pPr>
          </w:p>
          <w:p w:rsidR="003F684C" w:rsidRPr="006243B3" w:rsidRDefault="003F684C" w:rsidP="00170539">
            <w:pPr>
              <w:pStyle w:val="NoSpacing"/>
              <w:rPr>
                <w:rFonts w:ascii="Times New Roman" w:hAnsi="Times New Roman"/>
                <w:sz w:val="28"/>
                <w:szCs w:val="28"/>
              </w:rPr>
            </w:pPr>
            <w:r w:rsidRPr="00170539">
              <w:rPr>
                <w:rFonts w:ascii="Times New Roman" w:hAnsi="Times New Roman"/>
                <w:sz w:val="28"/>
                <w:szCs w:val="28"/>
                <w:lang w:val="uk-UA"/>
              </w:rPr>
              <w:t>Голові міжфракційного об’єднання «Буковина»</w:t>
            </w:r>
          </w:p>
          <w:p w:rsidR="003F684C" w:rsidRPr="00170539" w:rsidRDefault="003F684C" w:rsidP="00170539">
            <w:pPr>
              <w:pStyle w:val="NoSpacing"/>
              <w:rPr>
                <w:rFonts w:ascii="Times New Roman" w:hAnsi="Times New Roman"/>
                <w:sz w:val="28"/>
                <w:szCs w:val="28"/>
                <w:lang w:val="uk-UA"/>
              </w:rPr>
            </w:pPr>
            <w:r w:rsidRPr="00170539">
              <w:rPr>
                <w:rFonts w:ascii="Times New Roman" w:hAnsi="Times New Roman"/>
                <w:sz w:val="28"/>
                <w:szCs w:val="28"/>
                <w:lang w:val="uk-UA"/>
              </w:rPr>
              <w:t>Продан Оксані  Петрівні</w:t>
            </w:r>
          </w:p>
          <w:p w:rsidR="003F684C" w:rsidRPr="006243B3" w:rsidRDefault="003F684C" w:rsidP="00170539">
            <w:pPr>
              <w:pStyle w:val="NoSpacing"/>
              <w:rPr>
                <w:rFonts w:ascii="Times New Roman" w:hAnsi="Times New Roman"/>
                <w:sz w:val="28"/>
                <w:szCs w:val="28"/>
              </w:rPr>
            </w:pPr>
          </w:p>
          <w:p w:rsidR="003F684C" w:rsidRPr="00170539" w:rsidRDefault="003F684C" w:rsidP="00170539">
            <w:pPr>
              <w:pStyle w:val="NoSpacing"/>
              <w:rPr>
                <w:rFonts w:ascii="Times New Roman" w:hAnsi="Times New Roman"/>
                <w:sz w:val="28"/>
                <w:szCs w:val="28"/>
              </w:rPr>
            </w:pPr>
            <w:r w:rsidRPr="00170539">
              <w:rPr>
                <w:rFonts w:ascii="Times New Roman" w:hAnsi="Times New Roman"/>
                <w:sz w:val="28"/>
                <w:szCs w:val="28"/>
                <w:lang w:val="uk-UA"/>
              </w:rPr>
              <w:t>Народним депутатам України:</w:t>
            </w:r>
          </w:p>
          <w:p w:rsidR="003F684C" w:rsidRPr="00170539" w:rsidRDefault="003F684C" w:rsidP="00170539">
            <w:pPr>
              <w:pStyle w:val="NoSpacing"/>
              <w:rPr>
                <w:rFonts w:ascii="Times New Roman" w:hAnsi="Times New Roman"/>
                <w:sz w:val="28"/>
                <w:szCs w:val="28"/>
              </w:rPr>
            </w:pPr>
            <w:r w:rsidRPr="00170539">
              <w:rPr>
                <w:rFonts w:ascii="Times New Roman" w:hAnsi="Times New Roman"/>
                <w:sz w:val="28"/>
                <w:szCs w:val="28"/>
                <w:lang w:val="uk-UA"/>
              </w:rPr>
              <w:t>Тімішу Григорію  Івановичу</w:t>
            </w:r>
          </w:p>
          <w:p w:rsidR="003F684C" w:rsidRPr="00170539" w:rsidRDefault="003F684C" w:rsidP="00170539">
            <w:pPr>
              <w:pStyle w:val="NoSpacing"/>
              <w:rPr>
                <w:rFonts w:ascii="Times New Roman" w:hAnsi="Times New Roman"/>
                <w:sz w:val="28"/>
                <w:szCs w:val="28"/>
              </w:rPr>
            </w:pPr>
            <w:r w:rsidRPr="00170539">
              <w:rPr>
                <w:rFonts w:ascii="Times New Roman" w:hAnsi="Times New Roman"/>
                <w:sz w:val="28"/>
                <w:szCs w:val="28"/>
                <w:lang w:val="uk-UA"/>
              </w:rPr>
              <w:t>Рибаку Івану Петровичу</w:t>
            </w:r>
          </w:p>
          <w:p w:rsidR="003F684C" w:rsidRPr="00170539" w:rsidRDefault="003F684C" w:rsidP="00170539">
            <w:pPr>
              <w:pStyle w:val="NoSpacing"/>
              <w:rPr>
                <w:rFonts w:ascii="Times New Roman" w:hAnsi="Times New Roman"/>
                <w:sz w:val="28"/>
                <w:szCs w:val="28"/>
              </w:rPr>
            </w:pPr>
            <w:r w:rsidRPr="00170539">
              <w:rPr>
                <w:rFonts w:ascii="Times New Roman" w:hAnsi="Times New Roman"/>
                <w:sz w:val="28"/>
                <w:szCs w:val="28"/>
                <w:lang w:val="uk-UA"/>
              </w:rPr>
              <w:t>Бурбаку Максиму  Юрійовичу</w:t>
            </w:r>
          </w:p>
          <w:p w:rsidR="003F684C" w:rsidRPr="006243B3" w:rsidRDefault="003F684C" w:rsidP="00170539">
            <w:pPr>
              <w:pStyle w:val="NoSpacing"/>
              <w:rPr>
                <w:rFonts w:ascii="Times New Roman" w:hAnsi="Times New Roman"/>
                <w:sz w:val="28"/>
                <w:szCs w:val="28"/>
              </w:rPr>
            </w:pPr>
            <w:r w:rsidRPr="00170539">
              <w:rPr>
                <w:rFonts w:ascii="Times New Roman" w:hAnsi="Times New Roman"/>
                <w:sz w:val="28"/>
                <w:szCs w:val="28"/>
                <w:lang w:val="uk-UA"/>
              </w:rPr>
              <w:t>Федоруку Миколі  Трохимовичу</w:t>
            </w:r>
          </w:p>
          <w:p w:rsidR="003F684C" w:rsidRPr="006243B3" w:rsidRDefault="003F684C" w:rsidP="00170539">
            <w:pPr>
              <w:pStyle w:val="NoSpacing"/>
              <w:rPr>
                <w:rFonts w:ascii="Times New Roman" w:hAnsi="Times New Roman"/>
                <w:sz w:val="28"/>
                <w:szCs w:val="28"/>
              </w:rPr>
            </w:pPr>
          </w:p>
          <w:p w:rsidR="003F684C" w:rsidRPr="00F411B2" w:rsidRDefault="003F684C" w:rsidP="00170539">
            <w:pPr>
              <w:pStyle w:val="NoSpacing"/>
              <w:rPr>
                <w:rFonts w:ascii="Times New Roman" w:hAnsi="Times New Roman"/>
                <w:sz w:val="28"/>
                <w:szCs w:val="28"/>
              </w:rPr>
            </w:pPr>
            <w:r w:rsidRPr="00170539">
              <w:rPr>
                <w:rFonts w:ascii="Times New Roman" w:hAnsi="Times New Roman"/>
                <w:sz w:val="28"/>
                <w:szCs w:val="28"/>
                <w:lang w:val="uk-UA"/>
              </w:rPr>
              <w:t>Обласним радам України</w:t>
            </w:r>
          </w:p>
          <w:p w:rsidR="003F684C" w:rsidRPr="00170539" w:rsidRDefault="003F684C" w:rsidP="00170539">
            <w:pPr>
              <w:pStyle w:val="NoSpacing"/>
              <w:rPr>
                <w:rFonts w:ascii="Times New Roman" w:hAnsi="Times New Roman"/>
                <w:sz w:val="28"/>
                <w:szCs w:val="28"/>
                <w:lang w:val="uk-UA"/>
              </w:rPr>
            </w:pPr>
            <w:r w:rsidRPr="00170539">
              <w:rPr>
                <w:rFonts w:ascii="Times New Roman" w:hAnsi="Times New Roman"/>
                <w:sz w:val="28"/>
                <w:szCs w:val="28"/>
                <w:lang w:val="uk-UA"/>
              </w:rPr>
              <w:t>Районним радам України</w:t>
            </w:r>
          </w:p>
          <w:p w:rsidR="003F684C" w:rsidRPr="006243B3" w:rsidRDefault="003F684C" w:rsidP="00170539">
            <w:pPr>
              <w:pStyle w:val="NoSpacing"/>
              <w:rPr>
                <w:rFonts w:ascii="Times New Roman" w:hAnsi="Times New Roman"/>
                <w:sz w:val="28"/>
                <w:szCs w:val="28"/>
              </w:rPr>
            </w:pPr>
          </w:p>
          <w:p w:rsidR="003F684C" w:rsidRPr="006243B3" w:rsidRDefault="003F684C" w:rsidP="006243B3">
            <w:pPr>
              <w:pStyle w:val="NoSpacing"/>
              <w:rPr>
                <w:rFonts w:ascii="Times New Roman" w:hAnsi="Times New Roman"/>
                <w:sz w:val="28"/>
                <w:szCs w:val="28"/>
              </w:rPr>
            </w:pPr>
            <w:r w:rsidRPr="00170539">
              <w:rPr>
                <w:rFonts w:ascii="Times New Roman" w:hAnsi="Times New Roman"/>
                <w:sz w:val="28"/>
                <w:szCs w:val="28"/>
                <w:lang w:val="uk-UA"/>
              </w:rPr>
              <w:t>Голові Національної комісії, що здійснює державне регулювання у сферах енергетики та комунальних послуг                                                                   Вовку Дмитру Володимировичу</w:t>
            </w:r>
          </w:p>
        </w:tc>
      </w:tr>
    </w:tbl>
    <w:p w:rsidR="003F684C" w:rsidRPr="006243B3" w:rsidRDefault="003F684C" w:rsidP="006243B3">
      <w:pPr>
        <w:pStyle w:val="NoSpacing"/>
        <w:jc w:val="center"/>
        <w:rPr>
          <w:rFonts w:ascii="Times New Roman" w:hAnsi="Times New Roman"/>
          <w:b/>
          <w:sz w:val="28"/>
          <w:szCs w:val="28"/>
        </w:rPr>
      </w:pPr>
      <w:r w:rsidRPr="006243B3">
        <w:rPr>
          <w:rFonts w:ascii="Times New Roman" w:hAnsi="Times New Roman"/>
          <w:b/>
          <w:sz w:val="28"/>
          <w:szCs w:val="28"/>
          <w:lang w:val="uk-UA"/>
        </w:rPr>
        <w:t>ЗВЕРНЕННЯ</w:t>
      </w:r>
    </w:p>
    <w:p w:rsidR="003F684C" w:rsidRPr="00E40592" w:rsidRDefault="003F684C" w:rsidP="00E40592">
      <w:pPr>
        <w:pStyle w:val="NoSpacing"/>
        <w:jc w:val="center"/>
        <w:rPr>
          <w:rFonts w:ascii="Times New Roman" w:hAnsi="Times New Roman"/>
          <w:b/>
          <w:sz w:val="28"/>
          <w:szCs w:val="28"/>
        </w:rPr>
      </w:pPr>
      <w:r w:rsidRPr="006243B3">
        <w:rPr>
          <w:rFonts w:ascii="Times New Roman" w:hAnsi="Times New Roman"/>
          <w:b/>
          <w:sz w:val="28"/>
          <w:szCs w:val="28"/>
          <w:lang w:val="uk-UA"/>
        </w:rPr>
        <w:t>депутатів Глибоцької районної ради Чернівецької області</w:t>
      </w:r>
    </w:p>
    <w:p w:rsidR="003F684C" w:rsidRPr="006243B3" w:rsidRDefault="003F684C" w:rsidP="006243B3">
      <w:pPr>
        <w:pStyle w:val="NoSpacing"/>
        <w:jc w:val="both"/>
        <w:rPr>
          <w:rFonts w:ascii="Times New Roman" w:hAnsi="Times New Roman"/>
          <w:sz w:val="28"/>
          <w:szCs w:val="28"/>
        </w:rPr>
      </w:pPr>
      <w:r w:rsidRPr="006243B3">
        <w:rPr>
          <w:rFonts w:ascii="Times New Roman" w:hAnsi="Times New Roman"/>
          <w:sz w:val="28"/>
          <w:szCs w:val="28"/>
          <w:lang w:val="uk-UA"/>
        </w:rPr>
        <w:t xml:space="preserve"> </w:t>
      </w:r>
      <w:r w:rsidRPr="00E40592">
        <w:rPr>
          <w:rFonts w:ascii="Times New Roman" w:hAnsi="Times New Roman"/>
          <w:sz w:val="28"/>
          <w:szCs w:val="28"/>
        </w:rPr>
        <w:tab/>
      </w:r>
      <w:r w:rsidRPr="006243B3">
        <w:rPr>
          <w:rFonts w:ascii="Times New Roman" w:hAnsi="Times New Roman"/>
          <w:sz w:val="28"/>
          <w:szCs w:val="28"/>
          <w:lang w:val="uk-UA"/>
        </w:rPr>
        <w:t>Глибоцька районна рада Чернівецької області просить Вас втрутитись в ситуацію, що склалася довкола процесу формування тарифів на електроенергію, яка використовується для зовнішнього освітлення населених пунктів.</w:t>
      </w:r>
    </w:p>
    <w:p w:rsidR="003F684C" w:rsidRPr="006243B3" w:rsidRDefault="003F684C" w:rsidP="006243B3">
      <w:pPr>
        <w:pStyle w:val="NoSpacing"/>
        <w:ind w:firstLine="708"/>
        <w:jc w:val="both"/>
        <w:rPr>
          <w:rFonts w:ascii="Times New Roman" w:hAnsi="Times New Roman"/>
          <w:sz w:val="28"/>
          <w:szCs w:val="28"/>
          <w:lang w:val="uk-UA"/>
        </w:rPr>
      </w:pPr>
      <w:r w:rsidRPr="006243B3">
        <w:rPr>
          <w:rFonts w:ascii="Times New Roman" w:hAnsi="Times New Roman"/>
          <w:sz w:val="28"/>
          <w:szCs w:val="28"/>
          <w:lang w:val="uk-UA"/>
        </w:rPr>
        <w:t>Національна комісія, що здійснює державне регулювання у сферах енергетики та комунальних послуг, постановою від 15.12.2016 року №2210 «Про визнання такою, що втратила чинність, постанови Національної комісії регулювання електроенергетики України», визнала такою, що втратила чинність, постанова НКРЕ України від 22.10.2004 року №1030 «Про порядок диференціювання за годинами доби тарифів на електроенергію, яка використовується для зовнішнього освітлення населених пунктів» (із змінами), якою було установлено, що розрахунки за електричну енергію, яка відпускається на потреби зовнішнього освітлення населених пунктів, здійснюється за єдиним роздрібним тарифом відповідного класу напруги із застосуванням коефіцієнта 0,6 у межах зон доби.</w:t>
      </w:r>
    </w:p>
    <w:p w:rsidR="003F684C" w:rsidRPr="006243B3" w:rsidRDefault="003F684C" w:rsidP="006243B3">
      <w:pPr>
        <w:pStyle w:val="NoSpacing"/>
        <w:ind w:firstLine="708"/>
        <w:jc w:val="both"/>
        <w:rPr>
          <w:rFonts w:ascii="Times New Roman" w:hAnsi="Times New Roman"/>
          <w:sz w:val="28"/>
          <w:szCs w:val="28"/>
        </w:rPr>
      </w:pPr>
      <w:r w:rsidRPr="006243B3">
        <w:rPr>
          <w:rFonts w:ascii="Times New Roman" w:hAnsi="Times New Roman"/>
          <w:sz w:val="28"/>
          <w:szCs w:val="28"/>
          <w:lang w:val="uk-UA"/>
        </w:rPr>
        <w:t xml:space="preserve">Відповідно до постанови НКРЕКП № 2210 від 15.12.2016 р., починаючи з 1 січня 2017 року, електроенергія для потреб зовнішнього освітлення подорожчала на 40%. </w:t>
      </w:r>
    </w:p>
    <w:p w:rsidR="003F684C" w:rsidRPr="00F411B2" w:rsidRDefault="003F684C" w:rsidP="006243B3">
      <w:pPr>
        <w:pStyle w:val="NoSpacing"/>
        <w:ind w:firstLine="708"/>
        <w:jc w:val="both"/>
        <w:rPr>
          <w:rFonts w:ascii="Times New Roman" w:hAnsi="Times New Roman"/>
          <w:sz w:val="28"/>
          <w:szCs w:val="28"/>
        </w:rPr>
      </w:pPr>
      <w:r w:rsidRPr="006243B3">
        <w:rPr>
          <w:rFonts w:ascii="Times New Roman" w:hAnsi="Times New Roman"/>
          <w:sz w:val="28"/>
          <w:szCs w:val="28"/>
          <w:lang w:val="uk-UA"/>
        </w:rPr>
        <w:t>Відповідно до постанови Кабінету Міністрів України від 25.11.2015 р. №1192 «Про визнання такими, що втратили чинність, деяких актів Кабінету Міністрів України» та враховуючи вищезазначене, з 1 січня 2017 року розрахунки за електричну енергію, яка відпускається на потреби зовнішнього освітлення населених пунктів, будуть здійснюватися за єдиним роздрібним тарифом відповідного класу напруги.</w:t>
      </w:r>
    </w:p>
    <w:p w:rsidR="003F684C" w:rsidRPr="00F411B2" w:rsidRDefault="003F684C" w:rsidP="006243B3">
      <w:pPr>
        <w:pStyle w:val="NoSpacing"/>
        <w:ind w:firstLine="708"/>
        <w:jc w:val="both"/>
        <w:rPr>
          <w:rFonts w:ascii="Times New Roman" w:hAnsi="Times New Roman"/>
          <w:sz w:val="28"/>
          <w:szCs w:val="28"/>
        </w:rPr>
      </w:pPr>
      <w:r w:rsidRPr="006243B3">
        <w:rPr>
          <w:rFonts w:ascii="Times New Roman" w:hAnsi="Times New Roman"/>
          <w:sz w:val="28"/>
          <w:szCs w:val="28"/>
          <w:lang w:val="uk-UA"/>
        </w:rPr>
        <w:t>Зазначимо, що досі за зовнішнє освітлення для населених пунктів юридичні споживачі сплачували зі знижкою – з коефіцієнтом 0,6 тобто 60% від вартості у нічний час.</w:t>
      </w:r>
    </w:p>
    <w:p w:rsidR="003F684C" w:rsidRPr="00F411B2" w:rsidRDefault="003F684C" w:rsidP="006243B3">
      <w:pPr>
        <w:pStyle w:val="NoSpacing"/>
        <w:ind w:firstLine="708"/>
        <w:jc w:val="both"/>
        <w:rPr>
          <w:rFonts w:ascii="Times New Roman" w:hAnsi="Times New Roman"/>
          <w:sz w:val="28"/>
          <w:szCs w:val="28"/>
        </w:rPr>
      </w:pPr>
      <w:r w:rsidRPr="006243B3">
        <w:rPr>
          <w:rFonts w:ascii="Times New Roman" w:hAnsi="Times New Roman"/>
          <w:sz w:val="28"/>
          <w:szCs w:val="28"/>
          <w:lang w:val="uk-UA"/>
        </w:rPr>
        <w:t xml:space="preserve">Згідно із змінами, з 1 січня 2017 року електроенергія для потреб зовнішнього освітлення населених пунктів здійснюватиметься за роздрібними тарифами відповідного класу напруги, до прикладу, на грудень 2016 року роздрібний тариф ІІ класу напруги складає 196,99 коп./кВт*год </w:t>
      </w:r>
      <w:r w:rsidRPr="00F411B2">
        <w:rPr>
          <w:rFonts w:ascii="Times New Roman" w:hAnsi="Times New Roman"/>
          <w:sz w:val="28"/>
          <w:szCs w:val="28"/>
        </w:rPr>
        <w:t xml:space="preserve">  </w:t>
      </w:r>
      <w:r w:rsidRPr="006243B3">
        <w:rPr>
          <w:rFonts w:ascii="Times New Roman" w:hAnsi="Times New Roman"/>
          <w:sz w:val="28"/>
          <w:szCs w:val="28"/>
          <w:lang w:val="uk-UA"/>
        </w:rPr>
        <w:t>без ПДВ.</w:t>
      </w:r>
    </w:p>
    <w:p w:rsidR="003F684C" w:rsidRPr="00F411B2" w:rsidRDefault="003F684C" w:rsidP="006243B3">
      <w:pPr>
        <w:pStyle w:val="NoSpacing"/>
        <w:ind w:firstLine="708"/>
        <w:jc w:val="both"/>
        <w:rPr>
          <w:rFonts w:ascii="Times New Roman" w:hAnsi="Times New Roman"/>
          <w:sz w:val="28"/>
          <w:szCs w:val="28"/>
          <w:lang w:val="uk-UA"/>
        </w:rPr>
      </w:pPr>
      <w:r w:rsidRPr="006243B3">
        <w:rPr>
          <w:rFonts w:ascii="Times New Roman" w:hAnsi="Times New Roman"/>
          <w:sz w:val="28"/>
          <w:szCs w:val="28"/>
          <w:lang w:val="uk-UA"/>
        </w:rPr>
        <w:t>Із 1 січня цього року, також, скасовано порядок диференціювання тарифів на електроенергію, яка використовується для зовнішнього освітлення, за годинами доби. Тож облік використаної електроенергії приладами обліку тепер буде здійснюватись виключно за загальними показниками, без розподілу за періодами доби. Принагідно звертаємо увагу на те, що НКРЕКП - це постійно діючий незалежний державний колегіальний орган, метою діяльності якого є державне регулювання, моніторинг та контроль за діяльністю суб’єктів господарювання у сферах енергетики та комунальних послуг. Національний регулятор уже створив проблему органам місцевого самоврядування в минулому році, видавши постанову № 3141 від 28 грудня 2015 року «Про внесення змін до Порядку диференціювання за годинами доби тарифів на електроенергію, яка використовується для зовнішнього освітлення населених пунктів, затвердженого постановою Національної комісії регулювання електроенергетики України, від 22 жовтня 2004 року № 1030». Нагадаємо, що вищеназвана постанова НКРЕКП передбачила зростання майже удвічі (з 0.25 до 0.6) коефіцієнта до загального тарифу на електрику, який і так вже збільшився протягом 2015 року.</w:t>
      </w:r>
    </w:p>
    <w:p w:rsidR="003F684C" w:rsidRPr="006243B3" w:rsidRDefault="003F684C" w:rsidP="006243B3">
      <w:pPr>
        <w:pStyle w:val="NoSpacing"/>
        <w:jc w:val="both"/>
        <w:rPr>
          <w:rFonts w:ascii="Times New Roman" w:hAnsi="Times New Roman"/>
          <w:sz w:val="28"/>
          <w:szCs w:val="28"/>
        </w:rPr>
      </w:pPr>
      <w:r w:rsidRPr="006243B3">
        <w:rPr>
          <w:rFonts w:ascii="Times New Roman" w:hAnsi="Times New Roman"/>
          <w:sz w:val="28"/>
          <w:szCs w:val="28"/>
          <w:lang w:val="uk-UA"/>
        </w:rPr>
        <w:t xml:space="preserve"> </w:t>
      </w:r>
      <w:r w:rsidRPr="00F411B2">
        <w:rPr>
          <w:rFonts w:ascii="Times New Roman" w:hAnsi="Times New Roman"/>
          <w:sz w:val="28"/>
          <w:szCs w:val="28"/>
          <w:lang w:val="uk-UA"/>
        </w:rPr>
        <w:tab/>
      </w:r>
      <w:r w:rsidRPr="006243B3">
        <w:rPr>
          <w:rFonts w:ascii="Times New Roman" w:hAnsi="Times New Roman"/>
          <w:sz w:val="28"/>
          <w:szCs w:val="28"/>
          <w:lang w:val="uk-UA"/>
        </w:rPr>
        <w:t>Нагадуємо, що, як правило, витрати на вуличне освітлення лягають на плечі місцевих бюджетів, особливо відчутними вони є для сільських та селищних рад, які мають обмаль коштів.</w:t>
      </w:r>
    </w:p>
    <w:p w:rsidR="003F684C" w:rsidRPr="00F411B2" w:rsidRDefault="003F684C" w:rsidP="006243B3">
      <w:pPr>
        <w:pStyle w:val="NoSpacing"/>
        <w:ind w:firstLine="708"/>
        <w:jc w:val="both"/>
        <w:rPr>
          <w:rFonts w:ascii="Times New Roman" w:hAnsi="Times New Roman"/>
          <w:sz w:val="28"/>
          <w:szCs w:val="28"/>
        </w:rPr>
      </w:pPr>
      <w:r w:rsidRPr="006243B3">
        <w:rPr>
          <w:rFonts w:ascii="Times New Roman" w:hAnsi="Times New Roman"/>
          <w:sz w:val="28"/>
          <w:szCs w:val="28"/>
          <w:lang w:val="uk-UA"/>
        </w:rPr>
        <w:t>В ситуації, коли сільські, селищні та міські бюджети вже були прийняті, таке підняття тарифу на вуличне освітлення створює досить серйозну проблему для органів місцевого самоврядування, пов’язану з необхідністю пошуків додаткових коштів на забезпечення освітлення вулиць населених пунктів та внесення змін до тільки прийнятих місцевих бюджетів.</w:t>
      </w:r>
    </w:p>
    <w:p w:rsidR="003F684C" w:rsidRPr="00E40592" w:rsidRDefault="003F684C" w:rsidP="006243B3">
      <w:pPr>
        <w:pStyle w:val="NoSpacing"/>
        <w:jc w:val="both"/>
        <w:rPr>
          <w:rFonts w:ascii="Times New Roman" w:hAnsi="Times New Roman"/>
          <w:sz w:val="28"/>
          <w:szCs w:val="28"/>
        </w:rPr>
      </w:pPr>
      <w:r w:rsidRPr="006243B3">
        <w:rPr>
          <w:rFonts w:ascii="Times New Roman" w:hAnsi="Times New Roman"/>
          <w:sz w:val="28"/>
          <w:szCs w:val="28"/>
          <w:lang w:val="uk-UA"/>
        </w:rPr>
        <w:t>З огляду на викладене, просимо скасувати постанову Кабінету Міністрів України від 25.11.2015 №1192 та постанову НКРЕКП від 15.12.2016 №2210  і, таким чином, відновити попереднє становище по тарифах на електричну енергію, яка відпускається на потреби зовнішнього освітлення населених пунктів, або ввести диференціювання за годинами доби щодо оплати за дану категорію електричної енергії</w:t>
      </w:r>
    </w:p>
    <w:p w:rsidR="003F684C" w:rsidRPr="00E40592" w:rsidRDefault="003F684C" w:rsidP="00E40592">
      <w:pPr>
        <w:pStyle w:val="NoSpacing"/>
        <w:jc w:val="both"/>
        <w:rPr>
          <w:rFonts w:ascii="Times New Roman" w:hAnsi="Times New Roman"/>
          <w:sz w:val="28"/>
          <w:szCs w:val="28"/>
          <w:lang w:val="uk-UA"/>
        </w:rPr>
      </w:pPr>
      <w:r w:rsidRPr="006243B3">
        <w:rPr>
          <w:rFonts w:ascii="Times New Roman" w:hAnsi="Times New Roman"/>
          <w:sz w:val="28"/>
          <w:szCs w:val="28"/>
          <w:lang w:val="uk-UA"/>
        </w:rPr>
        <w:t xml:space="preserve"> </w:t>
      </w:r>
      <w:r w:rsidRPr="006243B3">
        <w:rPr>
          <w:rFonts w:ascii="Times New Roman" w:hAnsi="Times New Roman"/>
          <w:b/>
          <w:sz w:val="28"/>
          <w:szCs w:val="28"/>
          <w:lang w:val="uk-UA"/>
        </w:rPr>
        <w:t xml:space="preserve">Звернення прийняте на  </w:t>
      </w:r>
      <w:r w:rsidRPr="006243B3">
        <w:rPr>
          <w:rFonts w:ascii="Times New Roman" w:hAnsi="Times New Roman"/>
          <w:b/>
          <w:sz w:val="28"/>
          <w:szCs w:val="28"/>
          <w:lang w:val="en-US"/>
        </w:rPr>
        <w:t>XIV</w:t>
      </w:r>
      <w:r w:rsidRPr="006243B3">
        <w:rPr>
          <w:rFonts w:ascii="Times New Roman" w:hAnsi="Times New Roman"/>
          <w:b/>
          <w:sz w:val="28"/>
          <w:szCs w:val="28"/>
        </w:rPr>
        <w:t xml:space="preserve"> </w:t>
      </w:r>
      <w:r w:rsidRPr="006243B3">
        <w:rPr>
          <w:rFonts w:ascii="Times New Roman" w:hAnsi="Times New Roman"/>
          <w:b/>
          <w:sz w:val="28"/>
          <w:szCs w:val="28"/>
          <w:lang w:val="uk-UA"/>
        </w:rPr>
        <w:t>сесії районної ради VІI скликання.</w:t>
      </w:r>
    </w:p>
    <w:tbl>
      <w:tblPr>
        <w:tblpPr w:leftFromText="180" w:rightFromText="180" w:vertAnchor="text" w:horzAnchor="margin" w:tblpY="120"/>
        <w:tblW w:w="0" w:type="auto"/>
        <w:tblLook w:val="00A0"/>
      </w:tblPr>
      <w:tblGrid>
        <w:gridCol w:w="4784"/>
        <w:gridCol w:w="4786"/>
      </w:tblGrid>
      <w:tr w:rsidR="003F684C" w:rsidRPr="00015EF0" w:rsidTr="006243B3">
        <w:tc>
          <w:tcPr>
            <w:tcW w:w="4785" w:type="dxa"/>
          </w:tcPr>
          <w:p w:rsidR="003F684C" w:rsidRPr="00E40592" w:rsidRDefault="003F684C" w:rsidP="006243B3">
            <w:pPr>
              <w:spacing w:line="240" w:lineRule="auto"/>
              <w:jc w:val="both"/>
              <w:rPr>
                <w:rFonts w:ascii="Times New Roman" w:hAnsi="Times New Roman"/>
                <w:sz w:val="28"/>
                <w:szCs w:val="28"/>
              </w:rPr>
            </w:pPr>
          </w:p>
        </w:tc>
        <w:tc>
          <w:tcPr>
            <w:tcW w:w="4786" w:type="dxa"/>
          </w:tcPr>
          <w:p w:rsidR="003F684C" w:rsidRPr="00E40592" w:rsidRDefault="003F684C" w:rsidP="00E40592">
            <w:pPr>
              <w:pStyle w:val="NoSpacing"/>
              <w:rPr>
                <w:rFonts w:ascii="Times New Roman" w:hAnsi="Times New Roman"/>
                <w:sz w:val="28"/>
                <w:szCs w:val="28"/>
              </w:rPr>
            </w:pPr>
            <w:r w:rsidRPr="00E40592">
              <w:rPr>
                <w:rFonts w:ascii="Times New Roman" w:hAnsi="Times New Roman"/>
                <w:sz w:val="28"/>
                <w:szCs w:val="28"/>
                <w:lang w:val="uk-UA"/>
              </w:rPr>
              <w:t>Президенту України</w:t>
            </w:r>
          </w:p>
          <w:p w:rsidR="003F684C" w:rsidRPr="00F411B2" w:rsidRDefault="003F684C" w:rsidP="00E40592">
            <w:pPr>
              <w:pStyle w:val="NoSpacing"/>
              <w:rPr>
                <w:rFonts w:ascii="Times New Roman" w:hAnsi="Times New Roman"/>
                <w:sz w:val="28"/>
                <w:szCs w:val="28"/>
              </w:rPr>
            </w:pPr>
            <w:r w:rsidRPr="00E40592">
              <w:rPr>
                <w:rFonts w:ascii="Times New Roman" w:hAnsi="Times New Roman"/>
                <w:sz w:val="28"/>
                <w:szCs w:val="28"/>
                <w:lang w:val="uk-UA"/>
              </w:rPr>
              <w:t>Порошенку Петру Олексійовичу</w:t>
            </w:r>
          </w:p>
          <w:p w:rsidR="003F684C" w:rsidRPr="00F411B2" w:rsidRDefault="003F684C" w:rsidP="00E40592">
            <w:pPr>
              <w:pStyle w:val="NoSpacing"/>
              <w:rPr>
                <w:rFonts w:ascii="Times New Roman" w:hAnsi="Times New Roman"/>
                <w:sz w:val="28"/>
                <w:szCs w:val="28"/>
              </w:rPr>
            </w:pPr>
          </w:p>
          <w:p w:rsidR="003F684C" w:rsidRPr="00E40592" w:rsidRDefault="003F684C" w:rsidP="00E40592">
            <w:pPr>
              <w:pStyle w:val="NoSpacing"/>
              <w:rPr>
                <w:rFonts w:ascii="Times New Roman" w:hAnsi="Times New Roman"/>
                <w:sz w:val="28"/>
                <w:szCs w:val="28"/>
                <w:lang w:val="uk-UA"/>
              </w:rPr>
            </w:pPr>
            <w:r w:rsidRPr="00E40592">
              <w:rPr>
                <w:rFonts w:ascii="Times New Roman" w:hAnsi="Times New Roman"/>
                <w:sz w:val="28"/>
                <w:szCs w:val="28"/>
                <w:lang w:val="uk-UA"/>
              </w:rPr>
              <w:t>Прем’єр-міністру</w:t>
            </w:r>
            <w:r w:rsidRPr="00E40592">
              <w:rPr>
                <w:rFonts w:ascii="Times New Roman" w:hAnsi="Times New Roman"/>
                <w:sz w:val="28"/>
                <w:szCs w:val="28"/>
              </w:rPr>
              <w:t xml:space="preserve">  </w:t>
            </w:r>
            <w:r w:rsidRPr="00E40592">
              <w:rPr>
                <w:rFonts w:ascii="Times New Roman" w:hAnsi="Times New Roman"/>
                <w:sz w:val="28"/>
                <w:szCs w:val="28"/>
                <w:lang w:val="uk-UA"/>
              </w:rPr>
              <w:t>України                                                                     Гройсману Володимиру Борисовичу</w:t>
            </w:r>
          </w:p>
          <w:p w:rsidR="003F684C" w:rsidRPr="00F411B2" w:rsidRDefault="003F684C" w:rsidP="00E40592">
            <w:pPr>
              <w:pStyle w:val="NoSpacing"/>
              <w:rPr>
                <w:rFonts w:ascii="Times New Roman" w:hAnsi="Times New Roman"/>
                <w:sz w:val="28"/>
                <w:szCs w:val="28"/>
              </w:rPr>
            </w:pPr>
          </w:p>
          <w:p w:rsidR="003F684C" w:rsidRPr="00F411B2" w:rsidRDefault="003F684C" w:rsidP="00E40592">
            <w:pPr>
              <w:pStyle w:val="NoSpacing"/>
              <w:rPr>
                <w:rFonts w:ascii="Times New Roman" w:hAnsi="Times New Roman"/>
                <w:sz w:val="28"/>
                <w:szCs w:val="28"/>
              </w:rPr>
            </w:pPr>
            <w:r w:rsidRPr="00E40592">
              <w:rPr>
                <w:rFonts w:ascii="Times New Roman" w:hAnsi="Times New Roman"/>
                <w:sz w:val="28"/>
                <w:szCs w:val="28"/>
                <w:lang w:val="uk-UA"/>
              </w:rPr>
              <w:t xml:space="preserve">Голові Верховної Ради України </w:t>
            </w:r>
          </w:p>
          <w:p w:rsidR="003F684C" w:rsidRPr="00E40592" w:rsidRDefault="003F684C" w:rsidP="00E40592">
            <w:pPr>
              <w:pStyle w:val="NoSpacing"/>
              <w:rPr>
                <w:rFonts w:ascii="Times New Roman" w:hAnsi="Times New Roman"/>
                <w:sz w:val="28"/>
                <w:szCs w:val="28"/>
                <w:lang w:val="uk-UA"/>
              </w:rPr>
            </w:pPr>
            <w:r w:rsidRPr="00E40592">
              <w:rPr>
                <w:rFonts w:ascii="Times New Roman" w:hAnsi="Times New Roman"/>
                <w:sz w:val="28"/>
                <w:szCs w:val="28"/>
                <w:lang w:val="uk-UA"/>
              </w:rPr>
              <w:t>Парубію Андрію Володимировичу</w:t>
            </w:r>
          </w:p>
          <w:p w:rsidR="003F684C" w:rsidRPr="00F411B2" w:rsidRDefault="003F684C" w:rsidP="00E40592">
            <w:pPr>
              <w:pStyle w:val="NoSpacing"/>
              <w:rPr>
                <w:rFonts w:ascii="Times New Roman" w:hAnsi="Times New Roman"/>
                <w:sz w:val="28"/>
                <w:szCs w:val="28"/>
              </w:rPr>
            </w:pPr>
          </w:p>
          <w:p w:rsidR="003F684C" w:rsidRPr="00F411B2" w:rsidRDefault="003F684C" w:rsidP="00E40592">
            <w:pPr>
              <w:pStyle w:val="NoSpacing"/>
              <w:rPr>
                <w:rFonts w:ascii="Times New Roman" w:hAnsi="Times New Roman"/>
                <w:sz w:val="28"/>
                <w:szCs w:val="28"/>
              </w:rPr>
            </w:pPr>
            <w:r w:rsidRPr="00E40592">
              <w:rPr>
                <w:rFonts w:ascii="Times New Roman" w:hAnsi="Times New Roman"/>
                <w:sz w:val="28"/>
                <w:szCs w:val="28"/>
                <w:lang w:val="uk-UA"/>
              </w:rPr>
              <w:t>Голові міжфракційного об’єднання «Буковина»</w:t>
            </w:r>
          </w:p>
          <w:p w:rsidR="003F684C" w:rsidRPr="00E40592" w:rsidRDefault="003F684C" w:rsidP="00E40592">
            <w:pPr>
              <w:pStyle w:val="NoSpacing"/>
              <w:rPr>
                <w:rFonts w:ascii="Times New Roman" w:hAnsi="Times New Roman"/>
                <w:sz w:val="28"/>
                <w:szCs w:val="28"/>
                <w:lang w:val="uk-UA"/>
              </w:rPr>
            </w:pPr>
            <w:r w:rsidRPr="00E40592">
              <w:rPr>
                <w:rFonts w:ascii="Times New Roman" w:hAnsi="Times New Roman"/>
                <w:sz w:val="28"/>
                <w:szCs w:val="28"/>
                <w:lang w:val="uk-UA"/>
              </w:rPr>
              <w:t>Продан Оксані  Петрівні</w:t>
            </w:r>
          </w:p>
          <w:p w:rsidR="003F684C" w:rsidRPr="00F411B2" w:rsidRDefault="003F684C" w:rsidP="00E40592">
            <w:pPr>
              <w:pStyle w:val="NoSpacing"/>
              <w:rPr>
                <w:rFonts w:ascii="Times New Roman" w:hAnsi="Times New Roman"/>
                <w:sz w:val="28"/>
                <w:szCs w:val="28"/>
              </w:rPr>
            </w:pPr>
          </w:p>
          <w:p w:rsidR="003F684C" w:rsidRPr="00E40592" w:rsidRDefault="003F684C" w:rsidP="00E40592">
            <w:pPr>
              <w:pStyle w:val="NoSpacing"/>
              <w:rPr>
                <w:rFonts w:ascii="Times New Roman" w:hAnsi="Times New Roman"/>
                <w:sz w:val="28"/>
                <w:szCs w:val="28"/>
              </w:rPr>
            </w:pPr>
            <w:r w:rsidRPr="00E40592">
              <w:rPr>
                <w:rFonts w:ascii="Times New Roman" w:hAnsi="Times New Roman"/>
                <w:sz w:val="28"/>
                <w:szCs w:val="28"/>
                <w:lang w:val="uk-UA"/>
              </w:rPr>
              <w:t>Народним депутатам України:</w:t>
            </w:r>
          </w:p>
          <w:p w:rsidR="003F684C" w:rsidRPr="00E40592" w:rsidRDefault="003F684C" w:rsidP="00E40592">
            <w:pPr>
              <w:pStyle w:val="NoSpacing"/>
              <w:rPr>
                <w:rFonts w:ascii="Times New Roman" w:hAnsi="Times New Roman"/>
                <w:sz w:val="28"/>
                <w:szCs w:val="28"/>
              </w:rPr>
            </w:pPr>
            <w:r w:rsidRPr="00E40592">
              <w:rPr>
                <w:rFonts w:ascii="Times New Roman" w:hAnsi="Times New Roman"/>
                <w:sz w:val="28"/>
                <w:szCs w:val="28"/>
                <w:lang w:val="uk-UA"/>
              </w:rPr>
              <w:t>Тімішу Григорію  Івановичу</w:t>
            </w:r>
          </w:p>
          <w:p w:rsidR="003F684C" w:rsidRPr="00E40592" w:rsidRDefault="003F684C" w:rsidP="00E40592">
            <w:pPr>
              <w:pStyle w:val="NoSpacing"/>
              <w:rPr>
                <w:rFonts w:ascii="Times New Roman" w:hAnsi="Times New Roman"/>
                <w:sz w:val="28"/>
                <w:szCs w:val="28"/>
              </w:rPr>
            </w:pPr>
            <w:r w:rsidRPr="00E40592">
              <w:rPr>
                <w:rFonts w:ascii="Times New Roman" w:hAnsi="Times New Roman"/>
                <w:sz w:val="28"/>
                <w:szCs w:val="28"/>
                <w:lang w:val="uk-UA"/>
              </w:rPr>
              <w:t>Рибаку Івану Петровичу</w:t>
            </w:r>
          </w:p>
          <w:p w:rsidR="003F684C" w:rsidRPr="00E40592" w:rsidRDefault="003F684C" w:rsidP="00E40592">
            <w:pPr>
              <w:pStyle w:val="NoSpacing"/>
              <w:rPr>
                <w:rFonts w:ascii="Times New Roman" w:hAnsi="Times New Roman"/>
                <w:sz w:val="28"/>
                <w:szCs w:val="28"/>
                <w:lang w:val="uk-UA"/>
              </w:rPr>
            </w:pPr>
            <w:r w:rsidRPr="00E40592">
              <w:rPr>
                <w:rFonts w:ascii="Times New Roman" w:hAnsi="Times New Roman"/>
                <w:sz w:val="28"/>
                <w:szCs w:val="28"/>
                <w:lang w:val="uk-UA"/>
              </w:rPr>
              <w:t>Бурбаку Максиму  Юрійовичу</w:t>
            </w:r>
          </w:p>
          <w:p w:rsidR="003F684C" w:rsidRPr="00F411B2" w:rsidRDefault="003F684C" w:rsidP="00E40592">
            <w:pPr>
              <w:pStyle w:val="NoSpacing"/>
              <w:rPr>
                <w:rFonts w:ascii="Times New Roman" w:hAnsi="Times New Roman"/>
                <w:sz w:val="28"/>
                <w:szCs w:val="28"/>
              </w:rPr>
            </w:pPr>
            <w:r w:rsidRPr="00E40592">
              <w:rPr>
                <w:rFonts w:ascii="Times New Roman" w:hAnsi="Times New Roman"/>
                <w:sz w:val="28"/>
                <w:szCs w:val="28"/>
                <w:lang w:val="uk-UA"/>
              </w:rPr>
              <w:t>Федоруку Миколі  Трохимовичу</w:t>
            </w:r>
          </w:p>
          <w:p w:rsidR="003F684C" w:rsidRPr="00F411B2" w:rsidRDefault="003F684C" w:rsidP="00E40592">
            <w:pPr>
              <w:pStyle w:val="NoSpacing"/>
              <w:rPr>
                <w:rFonts w:ascii="Times New Roman" w:hAnsi="Times New Roman"/>
                <w:sz w:val="28"/>
                <w:szCs w:val="28"/>
              </w:rPr>
            </w:pPr>
          </w:p>
          <w:p w:rsidR="003F684C" w:rsidRPr="00E40592" w:rsidRDefault="003F684C" w:rsidP="00E40592">
            <w:pPr>
              <w:pStyle w:val="NoSpacing"/>
              <w:rPr>
                <w:rFonts w:ascii="Times New Roman" w:hAnsi="Times New Roman"/>
                <w:sz w:val="28"/>
                <w:szCs w:val="28"/>
              </w:rPr>
            </w:pPr>
            <w:r w:rsidRPr="00E40592">
              <w:rPr>
                <w:rFonts w:ascii="Times New Roman" w:hAnsi="Times New Roman"/>
                <w:sz w:val="28"/>
                <w:szCs w:val="28"/>
                <w:lang w:val="uk-UA"/>
              </w:rPr>
              <w:t>Обласним радам України</w:t>
            </w:r>
          </w:p>
          <w:p w:rsidR="003F684C" w:rsidRPr="00F411B2" w:rsidRDefault="003F684C" w:rsidP="00E40592">
            <w:pPr>
              <w:pStyle w:val="NoSpacing"/>
              <w:rPr>
                <w:rFonts w:ascii="Times New Roman" w:hAnsi="Times New Roman"/>
                <w:sz w:val="28"/>
                <w:szCs w:val="28"/>
              </w:rPr>
            </w:pPr>
            <w:r w:rsidRPr="00E40592">
              <w:rPr>
                <w:rFonts w:ascii="Times New Roman" w:hAnsi="Times New Roman"/>
                <w:sz w:val="28"/>
                <w:szCs w:val="28"/>
                <w:lang w:val="uk-UA"/>
              </w:rPr>
              <w:t>Районним радам України</w:t>
            </w:r>
          </w:p>
          <w:p w:rsidR="003F684C" w:rsidRPr="00F411B2" w:rsidRDefault="003F684C" w:rsidP="00E40592">
            <w:pPr>
              <w:pStyle w:val="NoSpacing"/>
              <w:rPr>
                <w:rFonts w:ascii="Times New Roman" w:hAnsi="Times New Roman"/>
                <w:sz w:val="28"/>
                <w:szCs w:val="28"/>
              </w:rPr>
            </w:pPr>
          </w:p>
          <w:p w:rsidR="003F684C" w:rsidRPr="00E40592" w:rsidRDefault="003F684C" w:rsidP="00E40592">
            <w:pPr>
              <w:pStyle w:val="NoSpacing"/>
              <w:rPr>
                <w:rFonts w:ascii="Times New Roman" w:hAnsi="Times New Roman"/>
                <w:sz w:val="28"/>
                <w:szCs w:val="28"/>
                <w:lang w:val="uk-UA"/>
              </w:rPr>
            </w:pPr>
            <w:r w:rsidRPr="00E40592">
              <w:rPr>
                <w:rFonts w:ascii="Times New Roman" w:hAnsi="Times New Roman"/>
                <w:sz w:val="28"/>
                <w:szCs w:val="28"/>
                <w:lang w:val="uk-UA"/>
              </w:rPr>
              <w:t>Голові Національної комісії, що здійснює державне регулювання у сферах енергетики та комунальних послуг                                                                    Вовку Дмитру Володимировичу</w:t>
            </w:r>
          </w:p>
          <w:p w:rsidR="003F684C" w:rsidRPr="00E40592" w:rsidRDefault="003F684C" w:rsidP="00E40592">
            <w:pPr>
              <w:pStyle w:val="NoSpacing"/>
              <w:rPr>
                <w:rFonts w:ascii="Times New Roman" w:hAnsi="Times New Roman"/>
                <w:sz w:val="28"/>
                <w:szCs w:val="28"/>
              </w:rPr>
            </w:pPr>
          </w:p>
        </w:tc>
      </w:tr>
    </w:tbl>
    <w:p w:rsidR="003F684C" w:rsidRPr="006243B3" w:rsidRDefault="003F684C" w:rsidP="006243B3">
      <w:pPr>
        <w:spacing w:line="240" w:lineRule="auto"/>
        <w:ind w:hanging="1"/>
        <w:jc w:val="center"/>
        <w:rPr>
          <w:rFonts w:ascii="Times New Roman" w:hAnsi="Times New Roman"/>
          <w:b/>
          <w:sz w:val="28"/>
          <w:szCs w:val="28"/>
        </w:rPr>
      </w:pPr>
      <w:r w:rsidRPr="006243B3">
        <w:rPr>
          <w:rFonts w:ascii="Times New Roman" w:hAnsi="Times New Roman"/>
          <w:b/>
          <w:sz w:val="28"/>
          <w:szCs w:val="28"/>
          <w:lang w:val="uk-UA"/>
        </w:rPr>
        <w:t>ЗВЕРНЕННЯ</w:t>
      </w:r>
    </w:p>
    <w:p w:rsidR="003F684C" w:rsidRPr="006243B3" w:rsidRDefault="003F684C" w:rsidP="006243B3">
      <w:pPr>
        <w:spacing w:line="240" w:lineRule="auto"/>
        <w:ind w:hanging="1"/>
        <w:jc w:val="center"/>
        <w:rPr>
          <w:rFonts w:ascii="Times New Roman" w:hAnsi="Times New Roman"/>
          <w:b/>
          <w:sz w:val="28"/>
          <w:szCs w:val="28"/>
        </w:rPr>
      </w:pPr>
      <w:r w:rsidRPr="006243B3">
        <w:rPr>
          <w:rFonts w:ascii="Times New Roman" w:hAnsi="Times New Roman"/>
          <w:b/>
          <w:sz w:val="28"/>
          <w:szCs w:val="28"/>
          <w:lang w:val="uk-UA"/>
        </w:rPr>
        <w:t>депутатів Глибоцької районної ради Чернівецької області</w:t>
      </w:r>
    </w:p>
    <w:p w:rsidR="003F684C" w:rsidRPr="006243B3" w:rsidRDefault="003F684C" w:rsidP="006243B3">
      <w:pPr>
        <w:spacing w:line="240" w:lineRule="auto"/>
        <w:ind w:firstLine="708"/>
        <w:jc w:val="both"/>
        <w:rPr>
          <w:rFonts w:ascii="Times New Roman" w:hAnsi="Times New Roman"/>
          <w:sz w:val="28"/>
          <w:szCs w:val="28"/>
        </w:rPr>
      </w:pPr>
      <w:r w:rsidRPr="00A46B54">
        <w:rPr>
          <w:rFonts w:ascii="Times New Roman" w:hAnsi="Times New Roman"/>
          <w:sz w:val="28"/>
          <w:szCs w:val="28"/>
          <w:lang w:val="uk-UA"/>
        </w:rPr>
        <w:t xml:space="preserve"> Глибоцька районна рада Чернівецької області просить Вас втрутитись в ситуацію, що склалася довкола процесу формування тарифів на нестандартне підключення енергоустановок до електричних мереж на 2017 рік.</w:t>
      </w:r>
    </w:p>
    <w:p w:rsidR="003F684C" w:rsidRPr="00A46B54" w:rsidRDefault="003F684C" w:rsidP="006243B3">
      <w:pPr>
        <w:spacing w:line="240" w:lineRule="auto"/>
        <w:ind w:firstLine="708"/>
        <w:jc w:val="both"/>
        <w:rPr>
          <w:rFonts w:ascii="Times New Roman" w:hAnsi="Times New Roman"/>
          <w:sz w:val="28"/>
          <w:szCs w:val="28"/>
          <w:lang w:val="uk-UA"/>
        </w:rPr>
      </w:pPr>
      <w:r w:rsidRPr="00A46B54">
        <w:rPr>
          <w:rFonts w:ascii="Times New Roman" w:hAnsi="Times New Roman"/>
          <w:sz w:val="28"/>
          <w:szCs w:val="28"/>
          <w:lang w:val="uk-UA"/>
        </w:rPr>
        <w:t>Так, 31 січня Національна комісія, що здійснює регулювання ринку енергетики та комунальних послуг (НКРЕКП) затвердила зміни до Правил приєднання електроустановок до електричних мереж.</w:t>
      </w:r>
    </w:p>
    <w:p w:rsidR="003F684C" w:rsidRPr="00E40592" w:rsidRDefault="003F684C" w:rsidP="00E40592">
      <w:pPr>
        <w:spacing w:line="240" w:lineRule="auto"/>
        <w:ind w:firstLine="708"/>
        <w:jc w:val="both"/>
        <w:rPr>
          <w:rFonts w:ascii="Times New Roman" w:hAnsi="Times New Roman"/>
          <w:sz w:val="28"/>
          <w:szCs w:val="28"/>
        </w:rPr>
      </w:pPr>
      <w:r w:rsidRPr="00A46B54">
        <w:rPr>
          <w:rFonts w:ascii="Times New Roman" w:hAnsi="Times New Roman"/>
          <w:sz w:val="28"/>
          <w:szCs w:val="28"/>
          <w:lang w:val="uk-UA"/>
        </w:rPr>
        <w:t>Цим документом підвищено вартість приєднання об'єктів генерації та споживачів до локальних електричних мереж – обленерго, та магістральних – держпідприємства НЕК "Укренерго".</w:t>
      </w:r>
    </w:p>
    <w:p w:rsidR="003F684C" w:rsidRPr="006243B3" w:rsidRDefault="003F684C" w:rsidP="006243B3">
      <w:pPr>
        <w:spacing w:line="240" w:lineRule="auto"/>
        <w:ind w:firstLine="708"/>
        <w:jc w:val="both"/>
        <w:rPr>
          <w:rFonts w:ascii="Times New Roman" w:hAnsi="Times New Roman"/>
          <w:sz w:val="28"/>
          <w:szCs w:val="28"/>
        </w:rPr>
      </w:pPr>
      <w:r w:rsidRPr="00A46B54">
        <w:rPr>
          <w:rFonts w:ascii="Times New Roman" w:hAnsi="Times New Roman"/>
          <w:sz w:val="28"/>
          <w:szCs w:val="28"/>
          <w:lang w:val="uk-UA"/>
        </w:rPr>
        <w:t>Найбільший резонанс викликала постанова НКРЕКП "Про затвердження величин питомої вартості нестандартного приєднання електроустановок до електричних мереж на 2017 рік", прийнята на засіданні комісії 31 січня.</w:t>
      </w:r>
    </w:p>
    <w:p w:rsidR="003F684C" w:rsidRPr="006243B3" w:rsidRDefault="003F684C" w:rsidP="006243B3">
      <w:pPr>
        <w:spacing w:line="240" w:lineRule="auto"/>
        <w:ind w:firstLine="708"/>
        <w:jc w:val="both"/>
        <w:rPr>
          <w:rFonts w:ascii="Times New Roman" w:hAnsi="Times New Roman"/>
          <w:sz w:val="28"/>
          <w:szCs w:val="28"/>
        </w:rPr>
      </w:pPr>
      <w:r w:rsidRPr="00A46B54">
        <w:rPr>
          <w:rFonts w:ascii="Times New Roman" w:hAnsi="Times New Roman"/>
          <w:sz w:val="28"/>
          <w:szCs w:val="28"/>
          <w:lang w:val="uk-UA"/>
        </w:rPr>
        <w:t>Постановою підвищено вартість нестандартного приєднання потужністю від 160 до 5 МВт (5000 кВт) у декілька разів – по різному в залежності від енергопостачальної компанії. Крім того, відокремлені вартість приєднання потужності, та вартість будівельних робіт.</w:t>
      </w:r>
    </w:p>
    <w:p w:rsidR="003F684C" w:rsidRPr="006243B3" w:rsidRDefault="003F684C" w:rsidP="006243B3">
      <w:pPr>
        <w:spacing w:line="240" w:lineRule="auto"/>
        <w:ind w:firstLine="708"/>
        <w:jc w:val="both"/>
        <w:rPr>
          <w:rFonts w:ascii="Times New Roman" w:hAnsi="Times New Roman"/>
          <w:sz w:val="28"/>
          <w:szCs w:val="28"/>
        </w:rPr>
      </w:pPr>
      <w:r w:rsidRPr="00A46B54">
        <w:rPr>
          <w:rFonts w:ascii="Times New Roman" w:hAnsi="Times New Roman"/>
          <w:sz w:val="28"/>
          <w:szCs w:val="28"/>
          <w:lang w:val="uk-UA"/>
        </w:rPr>
        <w:t>Згідно постанови, середня вартість підключення по країні складатиме 6,1 тис. грн за приєднання потужності в 1 кВт (кіловат).</w:t>
      </w:r>
    </w:p>
    <w:p w:rsidR="003F684C" w:rsidRPr="006243B3" w:rsidRDefault="003F684C" w:rsidP="006243B3">
      <w:pPr>
        <w:spacing w:line="240" w:lineRule="auto"/>
        <w:ind w:hanging="1"/>
        <w:jc w:val="both"/>
        <w:rPr>
          <w:rFonts w:ascii="Times New Roman" w:hAnsi="Times New Roman"/>
          <w:sz w:val="28"/>
          <w:szCs w:val="28"/>
        </w:rPr>
      </w:pPr>
      <w:r w:rsidRPr="00A46B54">
        <w:rPr>
          <w:rFonts w:ascii="Times New Roman" w:hAnsi="Times New Roman"/>
          <w:sz w:val="28"/>
          <w:szCs w:val="28"/>
          <w:lang w:val="uk-UA"/>
        </w:rPr>
        <w:t>До цього часу приєднання коштувало близько однієї тисячі гривень за кВт.</w:t>
      </w:r>
    </w:p>
    <w:p w:rsidR="003F684C" w:rsidRPr="006243B3" w:rsidRDefault="003F684C" w:rsidP="006243B3">
      <w:pPr>
        <w:spacing w:line="240" w:lineRule="auto"/>
        <w:ind w:firstLine="708"/>
        <w:jc w:val="both"/>
        <w:rPr>
          <w:rFonts w:ascii="Times New Roman" w:hAnsi="Times New Roman"/>
          <w:sz w:val="28"/>
          <w:szCs w:val="28"/>
        </w:rPr>
      </w:pPr>
      <w:r w:rsidRPr="00A46B54">
        <w:rPr>
          <w:rFonts w:ascii="Times New Roman" w:hAnsi="Times New Roman"/>
          <w:sz w:val="28"/>
          <w:szCs w:val="28"/>
          <w:lang w:val="uk-UA"/>
        </w:rPr>
        <w:t>Крім іншого, змінами затверджено граничні строки, в які має бути виконане приєднання: від 160 до 240 робочих днів в залежності від ступеню напруги для нестандартних приєднань від 160 кВт до 5 МВт. Від 15 до 45 робочих днів встановлені для стандартних приєднань.</w:t>
      </w:r>
    </w:p>
    <w:p w:rsidR="003F684C" w:rsidRPr="006243B3" w:rsidRDefault="003F684C" w:rsidP="006243B3">
      <w:pPr>
        <w:spacing w:line="240" w:lineRule="auto"/>
        <w:ind w:firstLine="708"/>
        <w:jc w:val="both"/>
        <w:rPr>
          <w:rFonts w:ascii="Times New Roman" w:hAnsi="Times New Roman"/>
          <w:sz w:val="28"/>
          <w:szCs w:val="28"/>
        </w:rPr>
      </w:pPr>
      <w:r w:rsidRPr="00A46B54">
        <w:rPr>
          <w:rFonts w:ascii="Times New Roman" w:hAnsi="Times New Roman"/>
          <w:sz w:val="28"/>
          <w:szCs w:val="28"/>
          <w:lang w:val="uk-UA"/>
        </w:rPr>
        <w:t>Як відомо, стандартне приєднання – підключення до мереж нового об'єкта потужністю до 160 кВт, яке знаходиться від точки підключення до мереж не далі, ніж 300 метрів по прямій та не потребує встановлення нового трансформаторного обладнання для зміни напруги.</w:t>
      </w:r>
    </w:p>
    <w:p w:rsidR="003F684C" w:rsidRPr="006243B3" w:rsidRDefault="003F684C" w:rsidP="006243B3">
      <w:pPr>
        <w:spacing w:line="240" w:lineRule="auto"/>
        <w:ind w:firstLine="708"/>
        <w:jc w:val="both"/>
        <w:rPr>
          <w:rFonts w:ascii="Times New Roman" w:hAnsi="Times New Roman"/>
          <w:sz w:val="28"/>
          <w:szCs w:val="28"/>
        </w:rPr>
      </w:pPr>
      <w:r w:rsidRPr="00A46B54">
        <w:rPr>
          <w:rFonts w:ascii="Times New Roman" w:hAnsi="Times New Roman"/>
          <w:sz w:val="28"/>
          <w:szCs w:val="28"/>
          <w:lang w:val="uk-UA"/>
        </w:rPr>
        <w:t>За інформацією комісії, вартість стандартного приєднання в 2017 році складатиме від 1 до 3,5 тис. грн за 1 кВт в залежності від місцевості.</w:t>
      </w:r>
    </w:p>
    <w:p w:rsidR="003F684C" w:rsidRPr="006243B3" w:rsidRDefault="003F684C" w:rsidP="006243B3">
      <w:pPr>
        <w:spacing w:line="240" w:lineRule="auto"/>
        <w:ind w:firstLine="708"/>
        <w:jc w:val="both"/>
        <w:rPr>
          <w:rFonts w:ascii="Times New Roman" w:hAnsi="Times New Roman"/>
          <w:sz w:val="28"/>
          <w:szCs w:val="28"/>
        </w:rPr>
      </w:pPr>
      <w:r w:rsidRPr="00A46B54">
        <w:rPr>
          <w:rFonts w:ascii="Times New Roman" w:hAnsi="Times New Roman"/>
          <w:sz w:val="28"/>
          <w:szCs w:val="28"/>
          <w:lang w:val="uk-UA"/>
        </w:rPr>
        <w:t>Як приклад стандартного приєднання, можна взяти житловий будинок в сільській місцевості, магазин, або кіоск в місті та ін.</w:t>
      </w:r>
    </w:p>
    <w:p w:rsidR="003F684C" w:rsidRPr="006243B3" w:rsidRDefault="003F684C" w:rsidP="006243B3">
      <w:pPr>
        <w:spacing w:line="240" w:lineRule="auto"/>
        <w:ind w:firstLine="708"/>
        <w:jc w:val="both"/>
        <w:rPr>
          <w:rFonts w:ascii="Times New Roman" w:hAnsi="Times New Roman"/>
          <w:sz w:val="28"/>
          <w:szCs w:val="28"/>
        </w:rPr>
      </w:pPr>
      <w:r w:rsidRPr="00A46B54">
        <w:rPr>
          <w:rFonts w:ascii="Times New Roman" w:hAnsi="Times New Roman"/>
          <w:sz w:val="28"/>
          <w:szCs w:val="28"/>
          <w:lang w:val="uk-UA"/>
        </w:rPr>
        <w:t>В свою чергу, нестандартне приєднання – підключення об'єктів потужністю більше 160 кВт, або тих, які знаходяться далі 300 м по прямій від точки підключення, або тих, які потребують нового трансформаторного обладнання.</w:t>
      </w:r>
    </w:p>
    <w:p w:rsidR="003F684C" w:rsidRPr="006243B3" w:rsidRDefault="003F684C" w:rsidP="006243B3">
      <w:pPr>
        <w:spacing w:line="240" w:lineRule="auto"/>
        <w:ind w:firstLine="708"/>
        <w:jc w:val="both"/>
        <w:rPr>
          <w:rFonts w:ascii="Times New Roman" w:hAnsi="Times New Roman"/>
          <w:sz w:val="28"/>
          <w:szCs w:val="28"/>
        </w:rPr>
      </w:pPr>
      <w:r w:rsidRPr="00A46B54">
        <w:rPr>
          <w:rFonts w:ascii="Times New Roman" w:hAnsi="Times New Roman"/>
          <w:sz w:val="28"/>
          <w:szCs w:val="28"/>
          <w:lang w:val="uk-UA"/>
        </w:rPr>
        <w:t>Тобто, під визначення нестандартного підключення житла потрапляють всі новобудови, які знаходяться далі 300 м по прямій від точки підключення, або тих, які потребують нового трансформаторного обладнання.</w:t>
      </w:r>
    </w:p>
    <w:p w:rsidR="003F684C" w:rsidRPr="00E40592" w:rsidRDefault="003F684C" w:rsidP="00E40592">
      <w:pPr>
        <w:spacing w:line="240" w:lineRule="auto"/>
        <w:ind w:firstLine="708"/>
        <w:jc w:val="both"/>
        <w:rPr>
          <w:rFonts w:ascii="Times New Roman" w:hAnsi="Times New Roman"/>
          <w:b/>
          <w:sz w:val="28"/>
          <w:szCs w:val="28"/>
        </w:rPr>
      </w:pPr>
      <w:r w:rsidRPr="00A46B54">
        <w:rPr>
          <w:rFonts w:ascii="Times New Roman" w:hAnsi="Times New Roman"/>
          <w:sz w:val="28"/>
          <w:szCs w:val="28"/>
          <w:lang w:val="uk-UA"/>
        </w:rPr>
        <w:t xml:space="preserve">В той час, коли органи влади та місцевого самоврядування вживають всіх заходів, щоб стримати відтік населення за кордон, стимулювати поселення в сільській місцевості, сплата вартості «нестандартного підключення» відлякує молодих людей від сільської місцевості та стимулює шукати кращих умов за кордоном. Адже, щоб молодій сім’ї приєднати власнозбудований будинок ( який знаходиться далі 300 м по прямій від точки підключення, або потребує нового трансформаторного обладнання) до електромережі на потужність в 10 кВт необхідно буде заплатити </w:t>
      </w:r>
      <w:r w:rsidRPr="006243B3">
        <w:rPr>
          <w:rFonts w:ascii="Times New Roman" w:hAnsi="Times New Roman"/>
          <w:b/>
          <w:sz w:val="28"/>
          <w:szCs w:val="28"/>
          <w:lang w:val="uk-UA"/>
        </w:rPr>
        <w:t xml:space="preserve">10*6094*1,2=73128,00 грн. !!! </w:t>
      </w:r>
    </w:p>
    <w:p w:rsidR="003F684C" w:rsidRPr="006243B3" w:rsidRDefault="003F684C" w:rsidP="006243B3">
      <w:pPr>
        <w:spacing w:line="240" w:lineRule="auto"/>
        <w:ind w:firstLine="708"/>
        <w:jc w:val="both"/>
        <w:rPr>
          <w:rFonts w:ascii="Times New Roman" w:hAnsi="Times New Roman"/>
          <w:sz w:val="28"/>
          <w:szCs w:val="28"/>
          <w:lang w:val="uk-UA"/>
        </w:rPr>
      </w:pPr>
      <w:r w:rsidRPr="00A46B54">
        <w:rPr>
          <w:rFonts w:ascii="Times New Roman" w:hAnsi="Times New Roman"/>
          <w:sz w:val="28"/>
          <w:szCs w:val="28"/>
          <w:lang w:val="uk-UA"/>
        </w:rPr>
        <w:t>Вартість підключення за 1 кВт потужності таких об'єктів, в залежності від регіону, складатиме від 3,1 тис. грн в Києві, до 9,4 тис. грн в Полтавській області. Об'єкти потужністю вище 5 МВт будуть приєднуватися, як раніше – з розробкою проекту та узгодженням з НЕК "Укренерго".</w:t>
      </w:r>
    </w:p>
    <w:p w:rsidR="003F684C" w:rsidRPr="006243B3" w:rsidRDefault="003F684C" w:rsidP="006243B3">
      <w:pPr>
        <w:spacing w:line="240" w:lineRule="auto"/>
        <w:ind w:firstLine="708"/>
        <w:jc w:val="both"/>
        <w:rPr>
          <w:rFonts w:ascii="Times New Roman" w:hAnsi="Times New Roman"/>
          <w:sz w:val="28"/>
          <w:szCs w:val="28"/>
        </w:rPr>
      </w:pPr>
      <w:r w:rsidRPr="00A46B54">
        <w:rPr>
          <w:rFonts w:ascii="Times New Roman" w:hAnsi="Times New Roman"/>
          <w:sz w:val="28"/>
          <w:szCs w:val="28"/>
          <w:lang w:val="uk-UA"/>
        </w:rPr>
        <w:t>За старими правилами, вирахувати вартість приєднання 1 кВт потужності дуже складно, бо для нестандартних приєднань замовлявся окремий проект, вартість якого могла бути дуже різною.</w:t>
      </w:r>
    </w:p>
    <w:p w:rsidR="003F684C" w:rsidRPr="006243B3" w:rsidRDefault="003F684C" w:rsidP="006243B3">
      <w:pPr>
        <w:spacing w:line="240" w:lineRule="auto"/>
        <w:ind w:firstLine="708"/>
        <w:jc w:val="both"/>
        <w:rPr>
          <w:rFonts w:ascii="Times New Roman" w:hAnsi="Times New Roman"/>
          <w:sz w:val="28"/>
          <w:szCs w:val="28"/>
        </w:rPr>
      </w:pPr>
      <w:r w:rsidRPr="00A46B54">
        <w:rPr>
          <w:rFonts w:ascii="Times New Roman" w:hAnsi="Times New Roman"/>
          <w:sz w:val="28"/>
          <w:szCs w:val="28"/>
          <w:lang w:val="uk-UA"/>
        </w:rPr>
        <w:t>До нестандартних приєднань до 5 МВт відносяться невеликі сонячні та вітрові електростанції, багатоквартирні житлові будинки, дата-центри, холодильні установки та ін.</w:t>
      </w:r>
    </w:p>
    <w:p w:rsidR="003F684C" w:rsidRPr="006243B3" w:rsidRDefault="003F684C" w:rsidP="006243B3">
      <w:pPr>
        <w:spacing w:line="240" w:lineRule="auto"/>
        <w:ind w:firstLine="708"/>
        <w:jc w:val="both"/>
        <w:rPr>
          <w:rFonts w:ascii="Times New Roman" w:hAnsi="Times New Roman"/>
          <w:sz w:val="28"/>
          <w:szCs w:val="28"/>
        </w:rPr>
      </w:pPr>
      <w:r w:rsidRPr="00A46B54">
        <w:rPr>
          <w:rFonts w:ascii="Times New Roman" w:hAnsi="Times New Roman"/>
          <w:sz w:val="28"/>
          <w:szCs w:val="28"/>
          <w:lang w:val="uk-UA"/>
        </w:rPr>
        <w:t>Глибоцька районна рада Чернівецької області, громадські активісти, представники бізнесу та пересічні жителі Глибоцького району Чернівецької області  вважають рішення Регулятора необґрунтованим, зважаючи на те, що підвищення вартості нестандартного приєднання вб'є малий і середній бізнес, заважатиме залученню інвестицій в країну та знову ж таки вдарить по кишені простих українців .</w:t>
      </w:r>
    </w:p>
    <w:p w:rsidR="003F684C" w:rsidRPr="006243B3" w:rsidRDefault="003F684C" w:rsidP="006243B3">
      <w:pPr>
        <w:spacing w:line="240" w:lineRule="auto"/>
        <w:ind w:firstLine="708"/>
        <w:jc w:val="both"/>
        <w:rPr>
          <w:rFonts w:ascii="Times New Roman" w:hAnsi="Times New Roman"/>
          <w:sz w:val="28"/>
          <w:szCs w:val="28"/>
          <w:lang w:val="uk-UA"/>
        </w:rPr>
      </w:pPr>
      <w:r w:rsidRPr="00A46B54">
        <w:rPr>
          <w:rFonts w:ascii="Times New Roman" w:hAnsi="Times New Roman"/>
          <w:sz w:val="28"/>
          <w:szCs w:val="28"/>
          <w:lang w:val="uk-UA"/>
        </w:rPr>
        <w:t>Найбільше рішенням комісії незадоволені власники бізнесу, що використовує відновлювальні джерела енергетики (ВДЕ) та девелопери і забудовники. Через підвищення вартості підключення зросте вартість будівництва СЕС, ВЕС, малих ГЕС та електростанцій на біопаливі. Саме їх об'єкти підпадають під нестандартні підключення потужністю до 5 МВт.</w:t>
      </w:r>
    </w:p>
    <w:p w:rsidR="003F684C" w:rsidRPr="006243B3" w:rsidRDefault="003F684C" w:rsidP="006243B3">
      <w:pPr>
        <w:spacing w:line="240" w:lineRule="auto"/>
        <w:ind w:firstLine="708"/>
        <w:jc w:val="both"/>
        <w:rPr>
          <w:rFonts w:ascii="Times New Roman" w:hAnsi="Times New Roman"/>
          <w:sz w:val="28"/>
          <w:szCs w:val="28"/>
        </w:rPr>
      </w:pPr>
      <w:r w:rsidRPr="00A46B54">
        <w:rPr>
          <w:rFonts w:ascii="Times New Roman" w:hAnsi="Times New Roman"/>
          <w:sz w:val="28"/>
          <w:szCs w:val="28"/>
          <w:lang w:val="uk-UA"/>
        </w:rPr>
        <w:t>Тепер частка підключення 1 кВт потужності в будівництві "зеленої" генерації буде складати близько 30%.</w:t>
      </w:r>
    </w:p>
    <w:p w:rsidR="003F684C" w:rsidRPr="006243B3" w:rsidRDefault="003F684C" w:rsidP="006243B3">
      <w:pPr>
        <w:spacing w:line="240" w:lineRule="auto"/>
        <w:ind w:firstLine="708"/>
        <w:jc w:val="both"/>
        <w:rPr>
          <w:rFonts w:ascii="Times New Roman" w:hAnsi="Times New Roman"/>
          <w:sz w:val="28"/>
          <w:szCs w:val="28"/>
        </w:rPr>
      </w:pPr>
      <w:r w:rsidRPr="00A46B54">
        <w:rPr>
          <w:rFonts w:ascii="Times New Roman" w:hAnsi="Times New Roman"/>
          <w:sz w:val="28"/>
          <w:szCs w:val="28"/>
          <w:lang w:val="uk-UA"/>
        </w:rPr>
        <w:t>Забудовники стверджують, що підвищення вартості приєднання призведе до здороження новозбудованого житла.</w:t>
      </w:r>
    </w:p>
    <w:p w:rsidR="003F684C" w:rsidRPr="006243B3" w:rsidRDefault="003F684C" w:rsidP="006243B3">
      <w:pPr>
        <w:spacing w:line="240" w:lineRule="auto"/>
        <w:ind w:firstLine="708"/>
        <w:jc w:val="both"/>
        <w:rPr>
          <w:rFonts w:ascii="Times New Roman" w:hAnsi="Times New Roman"/>
          <w:sz w:val="28"/>
          <w:szCs w:val="28"/>
        </w:rPr>
      </w:pPr>
      <w:r w:rsidRPr="00A46B54">
        <w:rPr>
          <w:rFonts w:ascii="Times New Roman" w:hAnsi="Times New Roman"/>
          <w:sz w:val="28"/>
          <w:szCs w:val="28"/>
          <w:lang w:val="uk-UA"/>
        </w:rPr>
        <w:t>Спираючись на досвід подібної роботи, можна спрогнозувати, що нововведене подорожчання призведе до збільшення на 10% і більше вартості квадратних метрів житла</w:t>
      </w:r>
    </w:p>
    <w:p w:rsidR="003F684C" w:rsidRPr="006243B3" w:rsidRDefault="003F684C" w:rsidP="006243B3">
      <w:pPr>
        <w:spacing w:line="240" w:lineRule="auto"/>
        <w:ind w:firstLine="708"/>
        <w:jc w:val="both"/>
        <w:rPr>
          <w:rFonts w:ascii="Times New Roman" w:hAnsi="Times New Roman"/>
          <w:sz w:val="28"/>
          <w:szCs w:val="28"/>
        </w:rPr>
      </w:pPr>
      <w:r w:rsidRPr="00A46B54">
        <w:rPr>
          <w:rFonts w:ascii="Times New Roman" w:hAnsi="Times New Roman"/>
          <w:sz w:val="28"/>
          <w:szCs w:val="28"/>
          <w:lang w:val="uk-UA"/>
        </w:rPr>
        <w:t>Цікаво, що тариф на приєднання вище середнього рівня мають виключно енергопостачальні компанії, де співвласником є Костянтин Григоришин.</w:t>
      </w:r>
    </w:p>
    <w:p w:rsidR="003F684C" w:rsidRPr="008974E0" w:rsidRDefault="003F684C" w:rsidP="006243B3">
      <w:pPr>
        <w:spacing w:line="240" w:lineRule="auto"/>
        <w:ind w:firstLine="708"/>
        <w:jc w:val="both"/>
        <w:rPr>
          <w:rFonts w:ascii="Times New Roman" w:hAnsi="Times New Roman"/>
          <w:sz w:val="28"/>
          <w:szCs w:val="28"/>
        </w:rPr>
      </w:pPr>
      <w:r w:rsidRPr="00A46B54">
        <w:rPr>
          <w:rFonts w:ascii="Times New Roman" w:hAnsi="Times New Roman"/>
          <w:sz w:val="28"/>
          <w:szCs w:val="28"/>
          <w:lang w:val="uk-UA"/>
        </w:rPr>
        <w:t>Щоб уникнути і до того непростої ситуації в суспільстві щодо підвищення тарифів на електроенергію просимо:</w:t>
      </w:r>
    </w:p>
    <w:p w:rsidR="003F684C" w:rsidRPr="00F411B2" w:rsidRDefault="003F684C" w:rsidP="008974E0">
      <w:pPr>
        <w:spacing w:line="240" w:lineRule="auto"/>
        <w:ind w:hanging="1"/>
        <w:jc w:val="both"/>
        <w:rPr>
          <w:rFonts w:ascii="Times New Roman" w:hAnsi="Times New Roman"/>
          <w:sz w:val="28"/>
          <w:szCs w:val="28"/>
        </w:rPr>
      </w:pPr>
      <w:r w:rsidRPr="00A46B54">
        <w:rPr>
          <w:rFonts w:ascii="Times New Roman" w:hAnsi="Times New Roman"/>
          <w:sz w:val="28"/>
          <w:szCs w:val="28"/>
          <w:lang w:val="uk-UA"/>
        </w:rPr>
        <w:t>1. Скасувати прийняті 31 січня Національною комісією, що здійснює регулювання ринку енергетики та комунальних послуг (НКРЕКП) затверджені зміни до Правил приєднання електроустановок до електричних мереж та постанову НКРЕКП "Про затвердження величин питомої вартості нестандартного приєднання електроустановок до електричних мереж на 2017 рік", прийняту на засіданні комісії 31 січня.</w:t>
      </w:r>
    </w:p>
    <w:p w:rsidR="003F684C" w:rsidRPr="006243B3" w:rsidRDefault="003F684C" w:rsidP="008974E0">
      <w:pPr>
        <w:pStyle w:val="NoSpacing"/>
        <w:jc w:val="both"/>
        <w:rPr>
          <w:rFonts w:ascii="Times New Roman" w:hAnsi="Times New Roman"/>
          <w:b/>
          <w:sz w:val="28"/>
          <w:szCs w:val="28"/>
          <w:lang w:val="uk-UA"/>
        </w:rPr>
      </w:pPr>
      <w:r w:rsidRPr="006243B3">
        <w:rPr>
          <w:rFonts w:ascii="Times New Roman" w:hAnsi="Times New Roman"/>
          <w:b/>
          <w:sz w:val="28"/>
          <w:szCs w:val="28"/>
          <w:lang w:val="uk-UA"/>
        </w:rPr>
        <w:t xml:space="preserve">Звернення прийняте на  </w:t>
      </w:r>
      <w:r w:rsidRPr="006243B3">
        <w:rPr>
          <w:rFonts w:ascii="Times New Roman" w:hAnsi="Times New Roman"/>
          <w:b/>
          <w:sz w:val="28"/>
          <w:szCs w:val="28"/>
          <w:lang w:val="en-US"/>
        </w:rPr>
        <w:t>XIV</w:t>
      </w:r>
      <w:r w:rsidRPr="006243B3">
        <w:rPr>
          <w:rFonts w:ascii="Times New Roman" w:hAnsi="Times New Roman"/>
          <w:b/>
          <w:sz w:val="28"/>
          <w:szCs w:val="28"/>
        </w:rPr>
        <w:t xml:space="preserve"> </w:t>
      </w:r>
      <w:r w:rsidRPr="006243B3">
        <w:rPr>
          <w:rFonts w:ascii="Times New Roman" w:hAnsi="Times New Roman"/>
          <w:b/>
          <w:sz w:val="28"/>
          <w:szCs w:val="28"/>
          <w:lang w:val="uk-UA"/>
        </w:rPr>
        <w:t>сесії районної ради VІI скликання.</w:t>
      </w:r>
    </w:p>
    <w:p w:rsidR="003F684C" w:rsidRPr="00A46B54" w:rsidRDefault="003F684C" w:rsidP="00A46B54">
      <w:pPr>
        <w:spacing w:line="240" w:lineRule="auto"/>
        <w:ind w:hanging="1"/>
        <w:jc w:val="both"/>
        <w:rPr>
          <w:rFonts w:ascii="Times New Roman" w:hAnsi="Times New Roman"/>
          <w:sz w:val="28"/>
          <w:szCs w:val="28"/>
          <w:lang w:val="uk-UA"/>
        </w:rPr>
      </w:pPr>
    </w:p>
    <w:p w:rsidR="003F684C" w:rsidRPr="00A46B54" w:rsidRDefault="003F684C" w:rsidP="00A46B54">
      <w:pPr>
        <w:spacing w:line="240" w:lineRule="auto"/>
        <w:ind w:hanging="1"/>
        <w:jc w:val="both"/>
        <w:rPr>
          <w:rFonts w:ascii="Times New Roman" w:hAnsi="Times New Roman"/>
          <w:sz w:val="28"/>
          <w:szCs w:val="28"/>
          <w:lang w:val="uk-UA"/>
        </w:rPr>
      </w:pPr>
    </w:p>
    <w:p w:rsidR="003F684C" w:rsidRPr="00A46B54" w:rsidRDefault="003F684C" w:rsidP="00A46B54">
      <w:pPr>
        <w:spacing w:line="240" w:lineRule="auto"/>
        <w:ind w:hanging="1"/>
        <w:jc w:val="both"/>
        <w:rPr>
          <w:rFonts w:ascii="Times New Roman" w:hAnsi="Times New Roman"/>
          <w:sz w:val="28"/>
          <w:szCs w:val="28"/>
          <w:lang w:val="uk-UA"/>
        </w:rPr>
      </w:pPr>
      <w:r w:rsidRPr="00A46B54">
        <w:rPr>
          <w:rFonts w:ascii="Times New Roman" w:hAnsi="Times New Roman"/>
          <w:sz w:val="28"/>
          <w:szCs w:val="28"/>
          <w:lang w:val="uk-UA"/>
        </w:rPr>
        <w:t xml:space="preserve"> </w:t>
      </w:r>
    </w:p>
    <w:p w:rsidR="003F684C" w:rsidRPr="00A46B54" w:rsidRDefault="003F684C" w:rsidP="00A46B54">
      <w:pPr>
        <w:spacing w:line="240" w:lineRule="auto"/>
        <w:ind w:hanging="1"/>
        <w:jc w:val="both"/>
        <w:rPr>
          <w:rFonts w:ascii="Times New Roman" w:hAnsi="Times New Roman"/>
          <w:sz w:val="28"/>
          <w:szCs w:val="28"/>
          <w:lang w:val="uk-UA"/>
        </w:rPr>
      </w:pPr>
    </w:p>
    <w:p w:rsidR="003F684C" w:rsidRPr="00F411B2" w:rsidRDefault="003F684C" w:rsidP="00A46B54">
      <w:pPr>
        <w:spacing w:line="240" w:lineRule="auto"/>
        <w:ind w:hanging="1"/>
        <w:jc w:val="both"/>
        <w:rPr>
          <w:rFonts w:ascii="Times New Roman" w:hAnsi="Times New Roman"/>
          <w:sz w:val="28"/>
          <w:szCs w:val="28"/>
        </w:rPr>
      </w:pPr>
    </w:p>
    <w:p w:rsidR="003F684C" w:rsidRPr="00F411B2" w:rsidRDefault="003F684C" w:rsidP="00E40592">
      <w:pPr>
        <w:spacing w:line="240" w:lineRule="auto"/>
        <w:jc w:val="both"/>
        <w:rPr>
          <w:rFonts w:ascii="Times New Roman" w:hAnsi="Times New Roman"/>
          <w:sz w:val="28"/>
          <w:szCs w:val="28"/>
        </w:rPr>
      </w:pPr>
    </w:p>
    <w:p w:rsidR="003F684C" w:rsidRPr="00F411B2" w:rsidRDefault="003F684C" w:rsidP="00E40592">
      <w:pPr>
        <w:spacing w:line="240" w:lineRule="auto"/>
        <w:jc w:val="both"/>
        <w:rPr>
          <w:rFonts w:ascii="Times New Roman" w:hAnsi="Times New Roman"/>
          <w:sz w:val="28"/>
          <w:szCs w:val="28"/>
        </w:rPr>
      </w:pPr>
    </w:p>
    <w:tbl>
      <w:tblPr>
        <w:tblW w:w="0" w:type="auto"/>
        <w:tblLook w:val="00A0"/>
      </w:tblPr>
      <w:tblGrid>
        <w:gridCol w:w="4784"/>
        <w:gridCol w:w="4786"/>
      </w:tblGrid>
      <w:tr w:rsidR="003F684C" w:rsidRPr="00015EF0" w:rsidTr="00E40592">
        <w:tc>
          <w:tcPr>
            <w:tcW w:w="4785" w:type="dxa"/>
          </w:tcPr>
          <w:p w:rsidR="003F684C" w:rsidRPr="00F411B2" w:rsidRDefault="003F684C" w:rsidP="00A46B54">
            <w:pPr>
              <w:spacing w:line="240" w:lineRule="auto"/>
              <w:jc w:val="both"/>
              <w:rPr>
                <w:rFonts w:ascii="Times New Roman" w:hAnsi="Times New Roman"/>
                <w:sz w:val="28"/>
                <w:szCs w:val="28"/>
              </w:rPr>
            </w:pPr>
          </w:p>
        </w:tc>
        <w:tc>
          <w:tcPr>
            <w:tcW w:w="4786" w:type="dxa"/>
          </w:tcPr>
          <w:p w:rsidR="003F684C" w:rsidRPr="00F411B2" w:rsidRDefault="003F684C" w:rsidP="00E40592">
            <w:pPr>
              <w:pStyle w:val="NoSpacing"/>
              <w:rPr>
                <w:rFonts w:ascii="Times New Roman" w:hAnsi="Times New Roman"/>
                <w:sz w:val="28"/>
                <w:szCs w:val="28"/>
              </w:rPr>
            </w:pPr>
            <w:r w:rsidRPr="00E40592">
              <w:rPr>
                <w:rFonts w:ascii="Times New Roman" w:hAnsi="Times New Roman"/>
                <w:sz w:val="28"/>
                <w:szCs w:val="28"/>
                <w:lang w:val="uk-UA"/>
              </w:rPr>
              <w:t>Президенту України</w:t>
            </w:r>
          </w:p>
          <w:p w:rsidR="003F684C" w:rsidRPr="00E40592" w:rsidRDefault="003F684C" w:rsidP="00E40592">
            <w:pPr>
              <w:pStyle w:val="NoSpacing"/>
              <w:rPr>
                <w:rFonts w:ascii="Times New Roman" w:hAnsi="Times New Roman"/>
                <w:sz w:val="28"/>
                <w:szCs w:val="28"/>
                <w:lang w:val="uk-UA"/>
              </w:rPr>
            </w:pPr>
            <w:r w:rsidRPr="00E40592">
              <w:rPr>
                <w:rFonts w:ascii="Times New Roman" w:hAnsi="Times New Roman"/>
                <w:sz w:val="28"/>
                <w:szCs w:val="28"/>
                <w:lang w:val="uk-UA"/>
              </w:rPr>
              <w:t>Порошенку Петру Олексійовичу</w:t>
            </w:r>
          </w:p>
          <w:p w:rsidR="003F684C" w:rsidRPr="00F411B2" w:rsidRDefault="003F684C" w:rsidP="00E40592">
            <w:pPr>
              <w:pStyle w:val="NoSpacing"/>
              <w:rPr>
                <w:rFonts w:ascii="Times New Roman" w:hAnsi="Times New Roman"/>
                <w:sz w:val="28"/>
                <w:szCs w:val="28"/>
              </w:rPr>
            </w:pPr>
          </w:p>
          <w:p w:rsidR="003F684C" w:rsidRPr="00E40592" w:rsidRDefault="003F684C" w:rsidP="00E40592">
            <w:pPr>
              <w:pStyle w:val="NoSpacing"/>
              <w:rPr>
                <w:rFonts w:ascii="Times New Roman" w:hAnsi="Times New Roman"/>
                <w:sz w:val="28"/>
                <w:szCs w:val="28"/>
                <w:lang w:val="uk-UA"/>
              </w:rPr>
            </w:pPr>
            <w:r w:rsidRPr="00E40592">
              <w:rPr>
                <w:rFonts w:ascii="Times New Roman" w:hAnsi="Times New Roman"/>
                <w:sz w:val="28"/>
                <w:szCs w:val="28"/>
                <w:lang w:val="uk-UA"/>
              </w:rPr>
              <w:t>Прем’єр-міністру України                                                                      Гройсману Володимиру Борисовичу</w:t>
            </w:r>
          </w:p>
          <w:p w:rsidR="003F684C" w:rsidRPr="00E40592" w:rsidRDefault="003F684C" w:rsidP="00E40592">
            <w:pPr>
              <w:pStyle w:val="NoSpacing"/>
              <w:rPr>
                <w:rFonts w:ascii="Times New Roman" w:hAnsi="Times New Roman"/>
                <w:sz w:val="28"/>
                <w:szCs w:val="28"/>
              </w:rPr>
            </w:pPr>
          </w:p>
          <w:p w:rsidR="003F684C" w:rsidRPr="00F411B2" w:rsidRDefault="003F684C" w:rsidP="00E40592">
            <w:pPr>
              <w:pStyle w:val="NoSpacing"/>
              <w:rPr>
                <w:rFonts w:ascii="Times New Roman" w:hAnsi="Times New Roman"/>
                <w:sz w:val="28"/>
                <w:szCs w:val="28"/>
              </w:rPr>
            </w:pPr>
            <w:r w:rsidRPr="00E40592">
              <w:rPr>
                <w:rFonts w:ascii="Times New Roman" w:hAnsi="Times New Roman"/>
                <w:sz w:val="28"/>
                <w:szCs w:val="28"/>
                <w:lang w:val="uk-UA"/>
              </w:rPr>
              <w:t xml:space="preserve">Голові Верховної Ради України </w:t>
            </w:r>
          </w:p>
          <w:p w:rsidR="003F684C" w:rsidRPr="00E40592" w:rsidRDefault="003F684C" w:rsidP="00E40592">
            <w:pPr>
              <w:pStyle w:val="NoSpacing"/>
              <w:rPr>
                <w:rFonts w:ascii="Times New Roman" w:hAnsi="Times New Roman"/>
                <w:sz w:val="28"/>
                <w:szCs w:val="28"/>
                <w:lang w:val="uk-UA"/>
              </w:rPr>
            </w:pPr>
            <w:r w:rsidRPr="00E40592">
              <w:rPr>
                <w:rFonts w:ascii="Times New Roman" w:hAnsi="Times New Roman"/>
                <w:sz w:val="28"/>
                <w:szCs w:val="28"/>
                <w:lang w:val="uk-UA"/>
              </w:rPr>
              <w:t>Парубію Андрію Володимировичу</w:t>
            </w:r>
          </w:p>
          <w:p w:rsidR="003F684C" w:rsidRPr="00F411B2" w:rsidRDefault="003F684C" w:rsidP="00E40592">
            <w:pPr>
              <w:pStyle w:val="NoSpacing"/>
              <w:rPr>
                <w:rFonts w:ascii="Times New Roman" w:hAnsi="Times New Roman"/>
                <w:sz w:val="28"/>
                <w:szCs w:val="28"/>
              </w:rPr>
            </w:pPr>
          </w:p>
          <w:p w:rsidR="003F684C" w:rsidRPr="00E40592" w:rsidRDefault="003F684C" w:rsidP="00E40592">
            <w:pPr>
              <w:pStyle w:val="NoSpacing"/>
              <w:rPr>
                <w:rFonts w:ascii="Times New Roman" w:hAnsi="Times New Roman"/>
                <w:sz w:val="28"/>
                <w:szCs w:val="28"/>
              </w:rPr>
            </w:pPr>
            <w:r w:rsidRPr="00E40592">
              <w:rPr>
                <w:rFonts w:ascii="Times New Roman" w:hAnsi="Times New Roman"/>
                <w:sz w:val="28"/>
                <w:szCs w:val="28"/>
                <w:lang w:val="uk-UA"/>
              </w:rPr>
              <w:t>Голові міжфракційного об’єднання «Буковина»</w:t>
            </w:r>
          </w:p>
          <w:p w:rsidR="003F684C" w:rsidRPr="00E40592" w:rsidRDefault="003F684C" w:rsidP="00E40592">
            <w:pPr>
              <w:pStyle w:val="NoSpacing"/>
              <w:rPr>
                <w:rFonts w:ascii="Times New Roman" w:hAnsi="Times New Roman"/>
                <w:sz w:val="28"/>
                <w:szCs w:val="28"/>
                <w:lang w:val="uk-UA"/>
              </w:rPr>
            </w:pPr>
            <w:r w:rsidRPr="00E40592">
              <w:rPr>
                <w:rFonts w:ascii="Times New Roman" w:hAnsi="Times New Roman"/>
                <w:sz w:val="28"/>
                <w:szCs w:val="28"/>
                <w:lang w:val="uk-UA"/>
              </w:rPr>
              <w:t>Продан Оксані  Петрівні</w:t>
            </w:r>
          </w:p>
          <w:p w:rsidR="003F684C" w:rsidRPr="00F411B2" w:rsidRDefault="003F684C" w:rsidP="00E40592">
            <w:pPr>
              <w:pStyle w:val="NoSpacing"/>
              <w:rPr>
                <w:rFonts w:ascii="Times New Roman" w:hAnsi="Times New Roman"/>
                <w:sz w:val="28"/>
                <w:szCs w:val="28"/>
              </w:rPr>
            </w:pPr>
          </w:p>
          <w:p w:rsidR="003F684C" w:rsidRPr="00E40592" w:rsidRDefault="003F684C" w:rsidP="00E40592">
            <w:pPr>
              <w:pStyle w:val="NoSpacing"/>
              <w:rPr>
                <w:rFonts w:ascii="Times New Roman" w:hAnsi="Times New Roman"/>
                <w:sz w:val="28"/>
                <w:szCs w:val="28"/>
              </w:rPr>
            </w:pPr>
            <w:r w:rsidRPr="00E40592">
              <w:rPr>
                <w:rFonts w:ascii="Times New Roman" w:hAnsi="Times New Roman"/>
                <w:sz w:val="28"/>
                <w:szCs w:val="28"/>
                <w:lang w:val="uk-UA"/>
              </w:rPr>
              <w:t>Народним депутатам України:</w:t>
            </w:r>
          </w:p>
          <w:p w:rsidR="003F684C" w:rsidRPr="00E40592" w:rsidRDefault="003F684C" w:rsidP="00E40592">
            <w:pPr>
              <w:pStyle w:val="NoSpacing"/>
              <w:rPr>
                <w:rFonts w:ascii="Times New Roman" w:hAnsi="Times New Roman"/>
                <w:sz w:val="28"/>
                <w:szCs w:val="28"/>
              </w:rPr>
            </w:pPr>
            <w:r w:rsidRPr="00E40592">
              <w:rPr>
                <w:rFonts w:ascii="Times New Roman" w:hAnsi="Times New Roman"/>
                <w:sz w:val="28"/>
                <w:szCs w:val="28"/>
                <w:lang w:val="uk-UA"/>
              </w:rPr>
              <w:t>Тімішу Григорію  Івановичу</w:t>
            </w:r>
          </w:p>
          <w:p w:rsidR="003F684C" w:rsidRPr="00E40592" w:rsidRDefault="003F684C" w:rsidP="00E40592">
            <w:pPr>
              <w:pStyle w:val="NoSpacing"/>
              <w:rPr>
                <w:rFonts w:ascii="Times New Roman" w:hAnsi="Times New Roman"/>
                <w:sz w:val="28"/>
                <w:szCs w:val="28"/>
              </w:rPr>
            </w:pPr>
            <w:r w:rsidRPr="00E40592">
              <w:rPr>
                <w:rFonts w:ascii="Times New Roman" w:hAnsi="Times New Roman"/>
                <w:sz w:val="28"/>
                <w:szCs w:val="28"/>
                <w:lang w:val="uk-UA"/>
              </w:rPr>
              <w:t>Рибаку Івану Петровичу</w:t>
            </w:r>
          </w:p>
          <w:p w:rsidR="003F684C" w:rsidRPr="00E40592" w:rsidRDefault="003F684C" w:rsidP="00E40592">
            <w:pPr>
              <w:pStyle w:val="NoSpacing"/>
              <w:rPr>
                <w:rFonts w:ascii="Times New Roman" w:hAnsi="Times New Roman"/>
                <w:sz w:val="28"/>
                <w:szCs w:val="28"/>
              </w:rPr>
            </w:pPr>
            <w:r w:rsidRPr="00E40592">
              <w:rPr>
                <w:rFonts w:ascii="Times New Roman" w:hAnsi="Times New Roman"/>
                <w:sz w:val="28"/>
                <w:szCs w:val="28"/>
                <w:lang w:val="uk-UA"/>
              </w:rPr>
              <w:t>Бурбаку Максиму  Юрійовичу</w:t>
            </w:r>
          </w:p>
          <w:p w:rsidR="003F684C" w:rsidRPr="00E40592" w:rsidRDefault="003F684C" w:rsidP="00E40592">
            <w:pPr>
              <w:pStyle w:val="NoSpacing"/>
              <w:rPr>
                <w:rFonts w:ascii="Times New Roman" w:hAnsi="Times New Roman"/>
                <w:sz w:val="28"/>
                <w:szCs w:val="28"/>
                <w:lang w:val="uk-UA"/>
              </w:rPr>
            </w:pPr>
            <w:r w:rsidRPr="00E40592">
              <w:rPr>
                <w:rFonts w:ascii="Times New Roman" w:hAnsi="Times New Roman"/>
                <w:sz w:val="28"/>
                <w:szCs w:val="28"/>
                <w:lang w:val="uk-UA"/>
              </w:rPr>
              <w:t>Федоруку Миколі  Трохимовичу</w:t>
            </w:r>
          </w:p>
          <w:p w:rsidR="003F684C" w:rsidRPr="00F411B2" w:rsidRDefault="003F684C" w:rsidP="00E40592">
            <w:pPr>
              <w:pStyle w:val="NoSpacing"/>
              <w:rPr>
                <w:rFonts w:ascii="Times New Roman" w:hAnsi="Times New Roman"/>
                <w:sz w:val="28"/>
                <w:szCs w:val="28"/>
              </w:rPr>
            </w:pPr>
          </w:p>
          <w:p w:rsidR="003F684C" w:rsidRPr="00E40592" w:rsidRDefault="003F684C" w:rsidP="00E40592">
            <w:pPr>
              <w:pStyle w:val="NoSpacing"/>
              <w:rPr>
                <w:rFonts w:ascii="Times New Roman" w:hAnsi="Times New Roman"/>
                <w:sz w:val="28"/>
                <w:szCs w:val="28"/>
                <w:lang w:val="uk-UA"/>
              </w:rPr>
            </w:pPr>
            <w:r w:rsidRPr="00E40592">
              <w:rPr>
                <w:rFonts w:ascii="Times New Roman" w:hAnsi="Times New Roman"/>
                <w:sz w:val="28"/>
                <w:szCs w:val="28"/>
                <w:lang w:val="uk-UA"/>
              </w:rPr>
              <w:t>Обласним радам України</w:t>
            </w:r>
          </w:p>
          <w:p w:rsidR="003F684C" w:rsidRPr="00F411B2" w:rsidRDefault="003F684C" w:rsidP="00E40592">
            <w:pPr>
              <w:pStyle w:val="NoSpacing"/>
              <w:rPr>
                <w:rFonts w:ascii="Times New Roman" w:hAnsi="Times New Roman"/>
                <w:sz w:val="28"/>
                <w:szCs w:val="28"/>
              </w:rPr>
            </w:pPr>
          </w:p>
          <w:p w:rsidR="003F684C" w:rsidRPr="00F411B2" w:rsidRDefault="003F684C" w:rsidP="00E40592">
            <w:pPr>
              <w:pStyle w:val="NoSpacing"/>
              <w:rPr>
                <w:rFonts w:ascii="Times New Roman" w:hAnsi="Times New Roman"/>
                <w:sz w:val="28"/>
                <w:szCs w:val="28"/>
              </w:rPr>
            </w:pPr>
            <w:r w:rsidRPr="00E40592">
              <w:rPr>
                <w:rFonts w:ascii="Times New Roman" w:hAnsi="Times New Roman"/>
                <w:sz w:val="28"/>
                <w:szCs w:val="28"/>
                <w:lang w:val="uk-UA"/>
              </w:rPr>
              <w:t>Районним радам України</w:t>
            </w:r>
          </w:p>
        </w:tc>
      </w:tr>
    </w:tbl>
    <w:p w:rsidR="003F684C" w:rsidRPr="00F411B2" w:rsidRDefault="003F684C" w:rsidP="00E40592">
      <w:pPr>
        <w:spacing w:line="240" w:lineRule="auto"/>
        <w:jc w:val="both"/>
        <w:rPr>
          <w:rFonts w:ascii="Times New Roman" w:hAnsi="Times New Roman"/>
          <w:sz w:val="28"/>
          <w:szCs w:val="28"/>
        </w:rPr>
      </w:pPr>
    </w:p>
    <w:p w:rsidR="003F684C" w:rsidRPr="00F411B2" w:rsidRDefault="003F684C" w:rsidP="00E40592">
      <w:pPr>
        <w:spacing w:line="240" w:lineRule="auto"/>
        <w:ind w:hanging="1"/>
        <w:jc w:val="center"/>
        <w:rPr>
          <w:rFonts w:ascii="Times New Roman" w:hAnsi="Times New Roman"/>
          <w:b/>
          <w:sz w:val="28"/>
          <w:szCs w:val="28"/>
        </w:rPr>
      </w:pPr>
      <w:r w:rsidRPr="00E40592">
        <w:rPr>
          <w:rFonts w:ascii="Times New Roman" w:hAnsi="Times New Roman"/>
          <w:b/>
          <w:sz w:val="28"/>
          <w:szCs w:val="28"/>
          <w:lang w:val="uk-UA"/>
        </w:rPr>
        <w:t>ЗВЕРНЕННЯ</w:t>
      </w:r>
    </w:p>
    <w:p w:rsidR="003F684C" w:rsidRPr="00E40592" w:rsidRDefault="003F684C" w:rsidP="00E40592">
      <w:pPr>
        <w:spacing w:line="240" w:lineRule="auto"/>
        <w:ind w:hanging="1"/>
        <w:jc w:val="center"/>
        <w:rPr>
          <w:rFonts w:ascii="Times New Roman" w:hAnsi="Times New Roman"/>
          <w:b/>
          <w:sz w:val="28"/>
          <w:szCs w:val="28"/>
          <w:lang w:val="uk-UA"/>
        </w:rPr>
      </w:pPr>
      <w:r w:rsidRPr="00E40592">
        <w:rPr>
          <w:rFonts w:ascii="Times New Roman" w:hAnsi="Times New Roman"/>
          <w:b/>
          <w:sz w:val="28"/>
          <w:szCs w:val="28"/>
          <w:lang w:val="uk-UA"/>
        </w:rPr>
        <w:t>депутатів Глибоцької районної ради Чернівецької області</w:t>
      </w:r>
    </w:p>
    <w:p w:rsidR="003F684C" w:rsidRPr="00A46B54" w:rsidRDefault="003F684C" w:rsidP="00E40592">
      <w:pPr>
        <w:spacing w:line="240" w:lineRule="auto"/>
        <w:ind w:firstLine="708"/>
        <w:jc w:val="both"/>
        <w:rPr>
          <w:rFonts w:ascii="Times New Roman" w:hAnsi="Times New Roman"/>
          <w:sz w:val="28"/>
          <w:szCs w:val="28"/>
          <w:lang w:val="uk-UA"/>
        </w:rPr>
      </w:pPr>
      <w:r w:rsidRPr="00A46B54">
        <w:rPr>
          <w:rFonts w:ascii="Times New Roman" w:hAnsi="Times New Roman"/>
          <w:sz w:val="28"/>
          <w:szCs w:val="28"/>
          <w:lang w:val="uk-UA"/>
        </w:rPr>
        <w:t>22 лютого 2017 року на міжнародній трасі Чернівці - Порубне вчергове розпочалася акція протесту власників транспортних засобів з іноземною реєстрацією. Враховуючи пропозиції жителів Глибоцького району Чернівецької області, які щоденно надходять до депутатів районної ради, просимо:</w:t>
      </w:r>
    </w:p>
    <w:p w:rsidR="003F684C" w:rsidRPr="00A46B54" w:rsidRDefault="003F684C" w:rsidP="00E40592">
      <w:pPr>
        <w:spacing w:line="240" w:lineRule="auto"/>
        <w:ind w:firstLine="708"/>
        <w:jc w:val="both"/>
        <w:rPr>
          <w:rFonts w:ascii="Times New Roman" w:hAnsi="Times New Roman"/>
          <w:sz w:val="28"/>
          <w:szCs w:val="28"/>
          <w:lang w:val="uk-UA"/>
        </w:rPr>
      </w:pPr>
      <w:r w:rsidRPr="00A46B54">
        <w:rPr>
          <w:rFonts w:ascii="Times New Roman" w:hAnsi="Times New Roman"/>
          <w:sz w:val="28"/>
          <w:szCs w:val="28"/>
          <w:lang w:val="uk-UA"/>
        </w:rPr>
        <w:t xml:space="preserve"> З метою першочергового зняття соціальної напруги в суспільстві,  Глибоцька районна рада Чернівецької області просить зрівняти в правах іноземців та громадян України для можливості пересуватися на авто з іноземною реєстрацією протягом одного року шляхом  невідкладного розгляду законопроекту 5567. (https://goo.gl/dL4ZKW)</w:t>
      </w:r>
    </w:p>
    <w:p w:rsidR="003F684C" w:rsidRPr="00A46B54" w:rsidRDefault="003F684C" w:rsidP="00E40592">
      <w:pPr>
        <w:spacing w:line="240" w:lineRule="auto"/>
        <w:ind w:firstLine="708"/>
        <w:jc w:val="both"/>
        <w:rPr>
          <w:rFonts w:ascii="Times New Roman" w:hAnsi="Times New Roman"/>
          <w:sz w:val="28"/>
          <w:szCs w:val="28"/>
          <w:lang w:val="uk-UA"/>
        </w:rPr>
      </w:pPr>
      <w:r w:rsidRPr="00A46B54">
        <w:rPr>
          <w:rFonts w:ascii="Times New Roman" w:hAnsi="Times New Roman"/>
          <w:sz w:val="28"/>
          <w:szCs w:val="28"/>
          <w:lang w:val="uk-UA"/>
        </w:rPr>
        <w:t xml:space="preserve"> Визначити розмір річної суми платежів до бюджету для автомобілістів, які використовують транспортні засоби на іноземній реєстрації до прийняття нових ставок на розмитнення «європейського рівня»</w:t>
      </w:r>
    </w:p>
    <w:p w:rsidR="003F684C" w:rsidRPr="00F411B2" w:rsidRDefault="003F684C" w:rsidP="00E40592">
      <w:pPr>
        <w:spacing w:line="240" w:lineRule="auto"/>
        <w:ind w:firstLine="708"/>
        <w:jc w:val="both"/>
        <w:rPr>
          <w:rFonts w:ascii="Times New Roman" w:hAnsi="Times New Roman"/>
          <w:sz w:val="28"/>
          <w:szCs w:val="28"/>
        </w:rPr>
      </w:pPr>
      <w:r w:rsidRPr="00A46B54">
        <w:rPr>
          <w:rFonts w:ascii="Times New Roman" w:hAnsi="Times New Roman"/>
          <w:sz w:val="28"/>
          <w:szCs w:val="28"/>
          <w:lang w:val="uk-UA"/>
        </w:rPr>
        <w:t xml:space="preserve"> Встановити «європейський рівень» ставок на розмитнення автомобілів (на рівні 500-1000 Є) в Україні ( для авто від 5 до 15 років в тому числі).</w:t>
      </w:r>
    </w:p>
    <w:p w:rsidR="003F684C" w:rsidRPr="00F411B2" w:rsidRDefault="003F684C" w:rsidP="00E40592">
      <w:pPr>
        <w:spacing w:line="240" w:lineRule="auto"/>
        <w:ind w:firstLine="708"/>
        <w:jc w:val="both"/>
        <w:rPr>
          <w:rFonts w:ascii="Times New Roman" w:hAnsi="Times New Roman"/>
          <w:sz w:val="28"/>
          <w:szCs w:val="28"/>
        </w:rPr>
      </w:pPr>
    </w:p>
    <w:p w:rsidR="003F684C" w:rsidRPr="00E40592" w:rsidRDefault="003F684C" w:rsidP="00E40592">
      <w:pPr>
        <w:pStyle w:val="NoSpacing"/>
        <w:jc w:val="both"/>
        <w:rPr>
          <w:rFonts w:ascii="Times New Roman" w:hAnsi="Times New Roman"/>
          <w:b/>
          <w:sz w:val="28"/>
          <w:szCs w:val="28"/>
        </w:rPr>
      </w:pPr>
      <w:r w:rsidRPr="00A46B54">
        <w:rPr>
          <w:rFonts w:ascii="Times New Roman" w:hAnsi="Times New Roman"/>
          <w:sz w:val="28"/>
          <w:szCs w:val="28"/>
          <w:lang w:val="uk-UA"/>
        </w:rPr>
        <w:t xml:space="preserve"> </w:t>
      </w:r>
      <w:r w:rsidRPr="006243B3">
        <w:rPr>
          <w:rFonts w:ascii="Times New Roman" w:hAnsi="Times New Roman"/>
          <w:b/>
          <w:sz w:val="28"/>
          <w:szCs w:val="28"/>
          <w:lang w:val="uk-UA"/>
        </w:rPr>
        <w:t xml:space="preserve">Звернення прийняте на  </w:t>
      </w:r>
      <w:r w:rsidRPr="006243B3">
        <w:rPr>
          <w:rFonts w:ascii="Times New Roman" w:hAnsi="Times New Roman"/>
          <w:b/>
          <w:sz w:val="28"/>
          <w:szCs w:val="28"/>
          <w:lang w:val="en-US"/>
        </w:rPr>
        <w:t>XIV</w:t>
      </w:r>
      <w:r w:rsidRPr="006243B3">
        <w:rPr>
          <w:rFonts w:ascii="Times New Roman" w:hAnsi="Times New Roman"/>
          <w:b/>
          <w:sz w:val="28"/>
          <w:szCs w:val="28"/>
        </w:rPr>
        <w:t xml:space="preserve"> </w:t>
      </w:r>
      <w:r w:rsidRPr="006243B3">
        <w:rPr>
          <w:rFonts w:ascii="Times New Roman" w:hAnsi="Times New Roman"/>
          <w:b/>
          <w:sz w:val="28"/>
          <w:szCs w:val="28"/>
          <w:lang w:val="uk-UA"/>
        </w:rPr>
        <w:t>сесії районної ради VІI скликання.</w:t>
      </w:r>
    </w:p>
    <w:p w:rsidR="003F684C" w:rsidRDefault="003F684C" w:rsidP="005D5BB6">
      <w:pPr>
        <w:ind w:hanging="1"/>
        <w:jc w:val="both"/>
        <w:rPr>
          <w:rFonts w:ascii="Times New Roman" w:hAnsi="Times New Roman"/>
          <w:bCs/>
          <w:sz w:val="28"/>
          <w:szCs w:val="28"/>
          <w:lang w:val="uk-UA"/>
        </w:rPr>
      </w:pPr>
    </w:p>
    <w:p w:rsidR="003F684C" w:rsidRDefault="003F684C" w:rsidP="005D5BB6">
      <w:pPr>
        <w:ind w:hanging="1"/>
        <w:jc w:val="both"/>
        <w:rPr>
          <w:rFonts w:ascii="Times New Roman" w:hAnsi="Times New Roman"/>
          <w:bCs/>
          <w:sz w:val="28"/>
          <w:szCs w:val="28"/>
          <w:lang w:val="uk-UA"/>
        </w:rPr>
      </w:pPr>
    </w:p>
    <w:p w:rsidR="003F684C" w:rsidRDefault="003F684C" w:rsidP="005D5BB6">
      <w:pPr>
        <w:ind w:hanging="1"/>
        <w:jc w:val="both"/>
        <w:rPr>
          <w:rFonts w:ascii="Times New Roman" w:hAnsi="Times New Roman"/>
          <w:bCs/>
          <w:sz w:val="28"/>
          <w:szCs w:val="28"/>
          <w:lang w:val="uk-UA"/>
        </w:rPr>
      </w:pPr>
    </w:p>
    <w:p w:rsidR="003F684C" w:rsidRPr="005D5BB6" w:rsidRDefault="003F684C" w:rsidP="005D5BB6">
      <w:pPr>
        <w:jc w:val="both"/>
        <w:rPr>
          <w:rFonts w:ascii="Times New Roman" w:hAnsi="Times New Roman"/>
          <w:sz w:val="28"/>
          <w:szCs w:val="28"/>
          <w:lang w:val="uk-UA"/>
        </w:rPr>
      </w:pPr>
    </w:p>
    <w:sectPr w:rsidR="003F684C" w:rsidRPr="005D5BB6" w:rsidSect="00F411B2">
      <w:pgSz w:w="11906" w:h="16838"/>
      <w:pgMar w:top="567"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5BB6"/>
    <w:rsid w:val="00015EF0"/>
    <w:rsid w:val="00170539"/>
    <w:rsid w:val="001A2B01"/>
    <w:rsid w:val="002167D7"/>
    <w:rsid w:val="00242669"/>
    <w:rsid w:val="003F684C"/>
    <w:rsid w:val="004003D4"/>
    <w:rsid w:val="00422D4D"/>
    <w:rsid w:val="005D5BB6"/>
    <w:rsid w:val="005D709E"/>
    <w:rsid w:val="006243B3"/>
    <w:rsid w:val="00702B3A"/>
    <w:rsid w:val="00735AF9"/>
    <w:rsid w:val="007C1514"/>
    <w:rsid w:val="008055A5"/>
    <w:rsid w:val="00880092"/>
    <w:rsid w:val="008974E0"/>
    <w:rsid w:val="0097317D"/>
    <w:rsid w:val="009931E5"/>
    <w:rsid w:val="00A127EF"/>
    <w:rsid w:val="00A46B54"/>
    <w:rsid w:val="00A948BD"/>
    <w:rsid w:val="00AB2E71"/>
    <w:rsid w:val="00B12E9A"/>
    <w:rsid w:val="00B917D4"/>
    <w:rsid w:val="00C41F2B"/>
    <w:rsid w:val="00D43A1B"/>
    <w:rsid w:val="00E121C2"/>
    <w:rsid w:val="00E40592"/>
    <w:rsid w:val="00E62867"/>
    <w:rsid w:val="00F01AC5"/>
    <w:rsid w:val="00F12A47"/>
    <w:rsid w:val="00F411B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BB6"/>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5D5BB6"/>
    <w:rPr>
      <w:lang w:val="ru-RU" w:eastAsia="en-US"/>
    </w:rPr>
  </w:style>
  <w:style w:type="paragraph" w:styleId="BalloonText">
    <w:name w:val="Balloon Text"/>
    <w:basedOn w:val="Normal"/>
    <w:link w:val="BalloonTextChar"/>
    <w:uiPriority w:val="99"/>
    <w:semiHidden/>
    <w:rsid w:val="005D5B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D5BB6"/>
    <w:rPr>
      <w:rFonts w:ascii="Tahoma" w:hAnsi="Tahoma" w:cs="Tahoma"/>
      <w:sz w:val="16"/>
      <w:szCs w:val="16"/>
    </w:rPr>
  </w:style>
  <w:style w:type="paragraph" w:styleId="ListParagraph">
    <w:name w:val="List Paragraph"/>
    <w:basedOn w:val="Normal"/>
    <w:uiPriority w:val="99"/>
    <w:qFormat/>
    <w:rsid w:val="005D5BB6"/>
    <w:pPr>
      <w:spacing w:after="0" w:line="240" w:lineRule="auto"/>
      <w:ind w:left="720"/>
      <w:contextualSpacing/>
    </w:pPr>
    <w:rPr>
      <w:rFonts w:ascii="Times New Roman" w:eastAsia="Times New Roman" w:hAnsi="Times New Roman"/>
      <w:sz w:val="20"/>
      <w:szCs w:val="20"/>
      <w:lang w:val="uk-UA" w:eastAsia="ru-RU"/>
    </w:rPr>
  </w:style>
  <w:style w:type="character" w:customStyle="1" w:styleId="FontStyle11">
    <w:name w:val="Font Style11"/>
    <w:basedOn w:val="DefaultParagraphFont"/>
    <w:uiPriority w:val="99"/>
    <w:rsid w:val="005D5BB6"/>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87</TotalTime>
  <Pages>11</Pages>
  <Words>13292</Words>
  <Characters>7577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12</cp:revision>
  <cp:lastPrinted>2017-03-23T06:44:00Z</cp:lastPrinted>
  <dcterms:created xsi:type="dcterms:W3CDTF">2017-03-22T13:31:00Z</dcterms:created>
  <dcterms:modified xsi:type="dcterms:W3CDTF">2017-03-31T07:53:00Z</dcterms:modified>
</cp:coreProperties>
</file>