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1C2" w:rsidRPr="00547C1A" w:rsidRDefault="005B01C2" w:rsidP="00EE340D">
      <w:pPr>
        <w:pStyle w:val="NoSpacing"/>
        <w:rPr>
          <w:rFonts w:ascii="Times New Roman" w:hAnsi="Times New Roman"/>
          <w:b/>
          <w:sz w:val="32"/>
          <w:szCs w:val="32"/>
          <w:lang w:val="uk-UA"/>
        </w:rPr>
      </w:pPr>
      <w:r w:rsidRPr="00EE340D">
        <w:rPr>
          <w:rFonts w:ascii="Times New Roman" w:hAnsi="Times New Roman"/>
          <w:b/>
          <w:sz w:val="32"/>
          <w:szCs w:val="32"/>
        </w:rPr>
        <w:t xml:space="preserve">                                                   </w:t>
      </w:r>
      <w:r w:rsidRPr="00450897">
        <w:rPr>
          <w:rFonts w:ascii="Times New Roman" w:hAnsi="Times New Roman"/>
          <w:b/>
          <w:noProof/>
          <w:sz w:val="32"/>
          <w:szCs w:val="32"/>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7.4pt;height:51.6pt;visibility:visible">
            <v:imagedata r:id="rId5" o:title=""/>
          </v:shape>
        </w:pict>
      </w:r>
      <w:r w:rsidRPr="00EE340D">
        <w:rPr>
          <w:rFonts w:ascii="Times New Roman" w:hAnsi="Times New Roman"/>
          <w:b/>
          <w:sz w:val="32"/>
          <w:szCs w:val="32"/>
        </w:rPr>
        <w:t xml:space="preserve">                             </w:t>
      </w:r>
      <w:r>
        <w:rPr>
          <w:rFonts w:ascii="Times New Roman" w:hAnsi="Times New Roman"/>
          <w:b/>
          <w:sz w:val="32"/>
          <w:szCs w:val="32"/>
          <w:lang w:val="uk-UA"/>
        </w:rPr>
        <w:t xml:space="preserve"> </w:t>
      </w:r>
    </w:p>
    <w:p w:rsidR="005B01C2" w:rsidRPr="00EE340D" w:rsidRDefault="005B01C2" w:rsidP="00EE340D">
      <w:pPr>
        <w:pStyle w:val="NoSpacing"/>
        <w:spacing w:line="276" w:lineRule="auto"/>
        <w:jc w:val="center"/>
        <w:rPr>
          <w:rFonts w:ascii="Times New Roman" w:hAnsi="Times New Roman"/>
          <w:b/>
          <w:sz w:val="32"/>
          <w:szCs w:val="32"/>
        </w:rPr>
      </w:pPr>
      <w:r w:rsidRPr="00EE340D">
        <w:rPr>
          <w:rFonts w:ascii="Times New Roman" w:hAnsi="Times New Roman"/>
          <w:b/>
          <w:sz w:val="32"/>
          <w:szCs w:val="32"/>
        </w:rPr>
        <w:t>Україна</w:t>
      </w:r>
    </w:p>
    <w:p w:rsidR="005B01C2" w:rsidRPr="00EE340D" w:rsidRDefault="005B01C2" w:rsidP="00EE340D">
      <w:pPr>
        <w:pStyle w:val="NoSpacing"/>
        <w:spacing w:line="276" w:lineRule="auto"/>
        <w:rPr>
          <w:rFonts w:ascii="Times New Roman" w:hAnsi="Times New Roman"/>
          <w:b/>
          <w:sz w:val="32"/>
          <w:szCs w:val="32"/>
        </w:rPr>
      </w:pPr>
      <w:r w:rsidRPr="00EE340D">
        <w:rPr>
          <w:rFonts w:ascii="Times New Roman" w:hAnsi="Times New Roman"/>
          <w:b/>
          <w:sz w:val="32"/>
          <w:szCs w:val="32"/>
        </w:rPr>
        <w:t xml:space="preserve">                    </w:t>
      </w:r>
      <w:r>
        <w:rPr>
          <w:rFonts w:ascii="Times New Roman" w:hAnsi="Times New Roman"/>
          <w:b/>
          <w:sz w:val="32"/>
          <w:szCs w:val="32"/>
          <w:lang w:val="uk-UA"/>
        </w:rPr>
        <w:t xml:space="preserve">      </w:t>
      </w:r>
      <w:r w:rsidRPr="00EE340D">
        <w:rPr>
          <w:rFonts w:ascii="Times New Roman" w:hAnsi="Times New Roman"/>
          <w:b/>
          <w:sz w:val="32"/>
          <w:szCs w:val="32"/>
        </w:rPr>
        <w:t xml:space="preserve">ЧЕРНЯХІВСЬКА РАЙОННА РАДА           </w:t>
      </w:r>
    </w:p>
    <w:p w:rsidR="005B01C2" w:rsidRPr="00EE340D" w:rsidRDefault="005B01C2" w:rsidP="00EE340D">
      <w:pPr>
        <w:pStyle w:val="NoSpacing"/>
        <w:spacing w:line="276" w:lineRule="auto"/>
        <w:jc w:val="center"/>
        <w:rPr>
          <w:rFonts w:ascii="Times New Roman" w:hAnsi="Times New Roman"/>
          <w:b/>
          <w:sz w:val="32"/>
          <w:szCs w:val="32"/>
        </w:rPr>
      </w:pPr>
      <w:r w:rsidRPr="00EE340D">
        <w:rPr>
          <w:rFonts w:ascii="Times New Roman" w:hAnsi="Times New Roman"/>
          <w:b/>
          <w:sz w:val="32"/>
          <w:szCs w:val="32"/>
        </w:rPr>
        <w:t>Р І Ш Е Н Н Я</w:t>
      </w:r>
    </w:p>
    <w:p w:rsidR="005B01C2" w:rsidRPr="00EE340D" w:rsidRDefault="005B01C2" w:rsidP="00EE340D">
      <w:pPr>
        <w:pStyle w:val="NoSpacing"/>
        <w:rPr>
          <w:rFonts w:ascii="Times New Roman" w:hAnsi="Times New Roman"/>
          <w:sz w:val="28"/>
          <w:szCs w:val="28"/>
        </w:rPr>
      </w:pPr>
      <w:r w:rsidRPr="00EE340D">
        <w:rPr>
          <w:rFonts w:ascii="Times New Roman" w:hAnsi="Times New Roman"/>
          <w:sz w:val="28"/>
          <w:szCs w:val="28"/>
        </w:rPr>
        <w:t xml:space="preserve">Шістнадцята    сесія                                                                     </w:t>
      </w:r>
      <w:r w:rsidRPr="00EE340D">
        <w:rPr>
          <w:rFonts w:ascii="Times New Roman" w:hAnsi="Times New Roman"/>
          <w:sz w:val="28"/>
          <w:szCs w:val="28"/>
          <w:lang w:val="en-US"/>
        </w:rPr>
        <w:t>VII</w:t>
      </w:r>
      <w:r w:rsidRPr="00EE340D">
        <w:rPr>
          <w:rFonts w:ascii="Times New Roman" w:hAnsi="Times New Roman"/>
          <w:sz w:val="28"/>
          <w:szCs w:val="28"/>
        </w:rPr>
        <w:t xml:space="preserve"> скликання</w:t>
      </w:r>
    </w:p>
    <w:p w:rsidR="005B01C2" w:rsidRPr="00EE340D" w:rsidRDefault="005B01C2" w:rsidP="00EE340D">
      <w:pPr>
        <w:rPr>
          <w:rFonts w:ascii="Times New Roman" w:hAnsi="Times New Roman"/>
          <w:sz w:val="28"/>
          <w:lang w:val="uk-UA"/>
        </w:rPr>
      </w:pPr>
      <w:r w:rsidRPr="00EE340D">
        <w:rPr>
          <w:rFonts w:ascii="Times New Roman" w:hAnsi="Times New Roman"/>
          <w:sz w:val="28"/>
        </w:rPr>
        <w:t>від  30 травня   2017 року</w:t>
      </w:r>
    </w:p>
    <w:p w:rsidR="005B01C2" w:rsidRPr="00803FF8" w:rsidRDefault="005B01C2" w:rsidP="00EE340D">
      <w:pPr>
        <w:pStyle w:val="NoSpacing"/>
        <w:rPr>
          <w:rFonts w:ascii="Times New Roman" w:hAnsi="Times New Roman"/>
          <w:sz w:val="28"/>
          <w:szCs w:val="28"/>
        </w:rPr>
      </w:pPr>
      <w:r w:rsidRPr="00D43A1B">
        <w:rPr>
          <w:rFonts w:ascii="Times New Roman" w:hAnsi="Times New Roman"/>
          <w:sz w:val="28"/>
          <w:szCs w:val="28"/>
        </w:rPr>
        <w:t>Про розгляд звернення</w:t>
      </w:r>
      <w:r w:rsidRPr="00EE340D">
        <w:rPr>
          <w:rFonts w:ascii="Times New Roman" w:hAnsi="Times New Roman"/>
          <w:sz w:val="28"/>
          <w:szCs w:val="28"/>
        </w:rPr>
        <w:t xml:space="preserve"> </w:t>
      </w:r>
      <w:r w:rsidRPr="00562069">
        <w:rPr>
          <w:rFonts w:ascii="Times New Roman" w:hAnsi="Times New Roman"/>
          <w:sz w:val="28"/>
          <w:szCs w:val="28"/>
        </w:rPr>
        <w:t xml:space="preserve">депутатів </w:t>
      </w:r>
      <w:r w:rsidRPr="005D3D9C">
        <w:rPr>
          <w:rFonts w:ascii="Times New Roman" w:hAnsi="Times New Roman"/>
          <w:sz w:val="28"/>
          <w:szCs w:val="28"/>
          <w:lang w:val="uk-UA"/>
        </w:rPr>
        <w:t xml:space="preserve">Кам’янської </w:t>
      </w:r>
    </w:p>
    <w:p w:rsidR="005B01C2" w:rsidRDefault="005B01C2" w:rsidP="00EE340D">
      <w:pPr>
        <w:pStyle w:val="NoSpacing"/>
        <w:rPr>
          <w:rFonts w:ascii="Times New Roman" w:hAnsi="Times New Roman"/>
          <w:sz w:val="28"/>
          <w:szCs w:val="28"/>
          <w:lang w:val="uk-UA"/>
        </w:rPr>
      </w:pPr>
      <w:r w:rsidRPr="005D3D9C">
        <w:rPr>
          <w:rFonts w:ascii="Times New Roman" w:hAnsi="Times New Roman"/>
          <w:sz w:val="28"/>
          <w:szCs w:val="28"/>
          <w:lang w:val="uk-UA"/>
        </w:rPr>
        <w:t>районної ради</w:t>
      </w:r>
      <w:r>
        <w:rPr>
          <w:rFonts w:ascii="Times New Roman" w:hAnsi="Times New Roman"/>
          <w:sz w:val="28"/>
          <w:szCs w:val="28"/>
          <w:lang w:val="uk-UA"/>
        </w:rPr>
        <w:t xml:space="preserve"> Черкаської області до </w:t>
      </w:r>
      <w:r w:rsidRPr="005D3D9C">
        <w:rPr>
          <w:rFonts w:ascii="Times New Roman" w:hAnsi="Times New Roman"/>
          <w:sz w:val="28"/>
          <w:szCs w:val="28"/>
          <w:lang w:val="uk-UA"/>
        </w:rPr>
        <w:t>Верховної Ради України,</w:t>
      </w:r>
    </w:p>
    <w:p w:rsidR="005B01C2" w:rsidRDefault="005B01C2" w:rsidP="00EE340D">
      <w:pPr>
        <w:pStyle w:val="NoSpacing"/>
        <w:rPr>
          <w:rFonts w:ascii="Times New Roman" w:hAnsi="Times New Roman"/>
          <w:sz w:val="28"/>
          <w:szCs w:val="28"/>
          <w:lang w:val="uk-UA"/>
        </w:rPr>
      </w:pPr>
      <w:r w:rsidRPr="005D3D9C">
        <w:rPr>
          <w:rFonts w:ascii="Times New Roman" w:hAnsi="Times New Roman"/>
          <w:sz w:val="28"/>
          <w:szCs w:val="28"/>
        </w:rPr>
        <w:t>народного депутата України</w:t>
      </w:r>
      <w:r>
        <w:rPr>
          <w:rFonts w:ascii="Times New Roman" w:hAnsi="Times New Roman"/>
          <w:sz w:val="28"/>
          <w:szCs w:val="28"/>
          <w:lang w:val="uk-UA"/>
        </w:rPr>
        <w:t xml:space="preserve"> </w:t>
      </w:r>
      <w:r w:rsidRPr="005D3D9C">
        <w:rPr>
          <w:rFonts w:ascii="Times New Roman" w:hAnsi="Times New Roman"/>
          <w:sz w:val="28"/>
          <w:szCs w:val="28"/>
        </w:rPr>
        <w:t xml:space="preserve"> Рудика </w:t>
      </w:r>
      <w:r w:rsidRPr="005D3D9C">
        <w:rPr>
          <w:rFonts w:ascii="Times New Roman" w:hAnsi="Times New Roman"/>
          <w:sz w:val="28"/>
          <w:szCs w:val="28"/>
          <w:lang w:val="uk-UA"/>
        </w:rPr>
        <w:t>С.Я. щодо</w:t>
      </w:r>
    </w:p>
    <w:p w:rsidR="005B01C2" w:rsidRPr="005D3D9C" w:rsidRDefault="005B01C2" w:rsidP="00EE340D">
      <w:pPr>
        <w:pStyle w:val="NoSpacing"/>
        <w:rPr>
          <w:rFonts w:ascii="Times New Roman" w:hAnsi="Times New Roman"/>
          <w:sz w:val="28"/>
          <w:szCs w:val="28"/>
          <w:lang w:val="uk-UA"/>
        </w:rPr>
      </w:pPr>
      <w:r w:rsidRPr="005D3D9C">
        <w:rPr>
          <w:rFonts w:ascii="Times New Roman" w:hAnsi="Times New Roman"/>
          <w:sz w:val="28"/>
          <w:szCs w:val="28"/>
          <w:lang w:val="uk-UA"/>
        </w:rPr>
        <w:t>недопущення прийняття закону про ринковий обіг земель сільськогоспо</w:t>
      </w:r>
      <w:r>
        <w:rPr>
          <w:rFonts w:ascii="Times New Roman" w:hAnsi="Times New Roman"/>
          <w:sz w:val="28"/>
          <w:szCs w:val="28"/>
          <w:lang w:val="uk-UA"/>
        </w:rPr>
        <w:t>дарського призначення в Україні</w:t>
      </w:r>
      <w:r w:rsidRPr="005D3D9C">
        <w:rPr>
          <w:rFonts w:ascii="Times New Roman" w:hAnsi="Times New Roman"/>
          <w:sz w:val="28"/>
          <w:szCs w:val="28"/>
          <w:lang w:val="uk-UA"/>
        </w:rPr>
        <w:t xml:space="preserve"> </w:t>
      </w:r>
    </w:p>
    <w:p w:rsidR="005B01C2" w:rsidRPr="00EE340D" w:rsidRDefault="005B01C2" w:rsidP="00EE340D">
      <w:pPr>
        <w:ind w:right="15"/>
        <w:jc w:val="both"/>
        <w:rPr>
          <w:lang w:val="uk-UA"/>
        </w:rPr>
      </w:pPr>
    </w:p>
    <w:p w:rsidR="005B01C2" w:rsidRPr="00EE340D" w:rsidRDefault="005B01C2" w:rsidP="00EE340D">
      <w:pPr>
        <w:pStyle w:val="Heading1"/>
        <w:jc w:val="both"/>
        <w:rPr>
          <w:b w:val="0"/>
          <w:szCs w:val="28"/>
        </w:rPr>
      </w:pPr>
      <w:r w:rsidRPr="000D394D">
        <w:t xml:space="preserve">        </w:t>
      </w:r>
      <w:r w:rsidRPr="00FA2262">
        <w:rPr>
          <w:b w:val="0"/>
        </w:rPr>
        <w:t xml:space="preserve">Відповідно до ст. 43 Закону України «Про місцеве самоврядування в Україні», заслухавши інформацію </w:t>
      </w:r>
      <w:r>
        <w:rPr>
          <w:b w:val="0"/>
        </w:rPr>
        <w:t xml:space="preserve"> заступника </w:t>
      </w:r>
      <w:r w:rsidRPr="00FA2262">
        <w:rPr>
          <w:b w:val="0"/>
        </w:rPr>
        <w:t xml:space="preserve">голови районної ради  </w:t>
      </w:r>
      <w:r>
        <w:rPr>
          <w:b w:val="0"/>
        </w:rPr>
        <w:t xml:space="preserve">              Троценка В.Р.</w:t>
      </w:r>
      <w:r w:rsidRPr="00FA2262">
        <w:rPr>
          <w:b w:val="0"/>
        </w:rPr>
        <w:t xml:space="preserve"> </w:t>
      </w:r>
      <w:r w:rsidRPr="004629AF">
        <w:rPr>
          <w:b w:val="0"/>
        </w:rPr>
        <w:t xml:space="preserve">про </w:t>
      </w:r>
      <w:r w:rsidRPr="004629AF">
        <w:rPr>
          <w:b w:val="0"/>
          <w:szCs w:val="28"/>
        </w:rPr>
        <w:t xml:space="preserve">розгляд </w:t>
      </w:r>
      <w:r w:rsidRPr="00EE340D">
        <w:rPr>
          <w:b w:val="0"/>
          <w:szCs w:val="28"/>
        </w:rPr>
        <w:t>звернення депутатів Кам’янської районної ради Черкаської області</w:t>
      </w:r>
      <w:r>
        <w:rPr>
          <w:b w:val="0"/>
          <w:szCs w:val="28"/>
        </w:rPr>
        <w:t xml:space="preserve"> </w:t>
      </w:r>
      <w:r w:rsidRPr="00EE340D">
        <w:rPr>
          <w:b w:val="0"/>
          <w:szCs w:val="28"/>
        </w:rPr>
        <w:t>до Верховної Ради України, народного депутата України  Рудика С.Я. щодо недопущення прийняття закону про ринковий обіг земель сільськогосподарського призначення в Україні</w:t>
      </w:r>
      <w:r w:rsidRPr="005D3D9C">
        <w:rPr>
          <w:szCs w:val="28"/>
        </w:rPr>
        <w:t xml:space="preserve"> </w:t>
      </w:r>
      <w:r w:rsidRPr="00EE340D">
        <w:rPr>
          <w:b w:val="0"/>
          <w:szCs w:val="28"/>
        </w:rPr>
        <w:t xml:space="preserve">та враховуючи рекомендації постійної комісії з  питань агропромислового розвитку, земельних відносин та екології, районна рада </w:t>
      </w:r>
    </w:p>
    <w:p w:rsidR="005B01C2" w:rsidRPr="00EE340D" w:rsidRDefault="005B01C2" w:rsidP="00EE340D">
      <w:pPr>
        <w:pStyle w:val="NoSpacing"/>
        <w:jc w:val="both"/>
        <w:rPr>
          <w:rFonts w:ascii="Times New Roman" w:hAnsi="Times New Roman"/>
          <w:sz w:val="28"/>
          <w:szCs w:val="28"/>
          <w:lang w:val="uk-UA"/>
        </w:rPr>
      </w:pPr>
    </w:p>
    <w:p w:rsidR="005B01C2" w:rsidRPr="00874CF7" w:rsidRDefault="005B01C2" w:rsidP="00EE340D">
      <w:pPr>
        <w:rPr>
          <w:rFonts w:ascii="Times New Roman" w:hAnsi="Times New Roman"/>
          <w:b/>
          <w:sz w:val="28"/>
          <w:szCs w:val="28"/>
          <w:lang w:val="uk-UA"/>
        </w:rPr>
      </w:pPr>
      <w:r w:rsidRPr="00874CF7">
        <w:rPr>
          <w:rFonts w:ascii="Times New Roman" w:hAnsi="Times New Roman"/>
          <w:b/>
          <w:sz w:val="28"/>
          <w:szCs w:val="28"/>
          <w:lang w:val="uk-UA"/>
        </w:rPr>
        <w:t>ВИРІШИЛА:</w:t>
      </w:r>
    </w:p>
    <w:p w:rsidR="005B01C2" w:rsidRDefault="005B01C2" w:rsidP="00EE340D">
      <w:pPr>
        <w:pStyle w:val="Heading3"/>
        <w:ind w:left="284" w:hanging="284"/>
        <w:jc w:val="both"/>
        <w:rPr>
          <w:b w:val="0"/>
          <w:sz w:val="28"/>
          <w:szCs w:val="28"/>
          <w:lang w:val="uk-UA"/>
        </w:rPr>
      </w:pPr>
      <w:r w:rsidRPr="00EB7E5E">
        <w:rPr>
          <w:b w:val="0"/>
          <w:sz w:val="28"/>
          <w:szCs w:val="28"/>
          <w:lang w:val="uk-UA"/>
        </w:rPr>
        <w:t>1</w:t>
      </w:r>
      <w:r w:rsidRPr="00F12A47">
        <w:rPr>
          <w:b w:val="0"/>
          <w:sz w:val="28"/>
          <w:szCs w:val="28"/>
          <w:lang w:val="uk-UA"/>
        </w:rPr>
        <w:t>.</w:t>
      </w:r>
      <w:r w:rsidRPr="00D43A1B">
        <w:rPr>
          <w:b w:val="0"/>
          <w:sz w:val="28"/>
          <w:szCs w:val="28"/>
          <w:lang w:val="uk-UA"/>
        </w:rPr>
        <w:t xml:space="preserve">Інформацію  заступника голови районної ради   </w:t>
      </w:r>
      <w:r>
        <w:rPr>
          <w:b w:val="0"/>
          <w:sz w:val="28"/>
          <w:szCs w:val="28"/>
          <w:lang w:val="uk-UA"/>
        </w:rPr>
        <w:t>Троценка В.Р.</w:t>
      </w:r>
      <w:r w:rsidRPr="00D43A1B">
        <w:rPr>
          <w:b w:val="0"/>
          <w:sz w:val="28"/>
          <w:szCs w:val="28"/>
          <w:lang w:val="uk-UA"/>
        </w:rPr>
        <w:t xml:space="preserve"> про  розгляд звернення </w:t>
      </w:r>
      <w:r w:rsidRPr="00EE340D">
        <w:rPr>
          <w:b w:val="0"/>
          <w:sz w:val="28"/>
          <w:szCs w:val="28"/>
          <w:lang w:val="uk-UA"/>
        </w:rPr>
        <w:t xml:space="preserve">депутатів Кам’янської районної ради Черкаської області </w:t>
      </w:r>
      <w:r w:rsidRPr="003D7905">
        <w:rPr>
          <w:b w:val="0"/>
          <w:sz w:val="28"/>
          <w:szCs w:val="28"/>
          <w:lang w:val="uk-UA"/>
        </w:rPr>
        <w:t xml:space="preserve">до </w:t>
      </w:r>
      <w:r w:rsidRPr="00EE340D">
        <w:rPr>
          <w:b w:val="0"/>
          <w:sz w:val="28"/>
          <w:szCs w:val="28"/>
          <w:lang w:val="uk-UA"/>
        </w:rPr>
        <w:t xml:space="preserve">Верховної Ради України, </w:t>
      </w:r>
      <w:r w:rsidRPr="00803FF8">
        <w:rPr>
          <w:b w:val="0"/>
          <w:sz w:val="28"/>
          <w:szCs w:val="28"/>
          <w:lang w:val="uk-UA"/>
        </w:rPr>
        <w:t>народного депутата України</w:t>
      </w:r>
      <w:r w:rsidRPr="00EE340D">
        <w:rPr>
          <w:b w:val="0"/>
          <w:sz w:val="28"/>
          <w:szCs w:val="28"/>
          <w:lang w:val="uk-UA"/>
        </w:rPr>
        <w:t xml:space="preserve"> </w:t>
      </w:r>
      <w:r w:rsidRPr="00803FF8">
        <w:rPr>
          <w:b w:val="0"/>
          <w:sz w:val="28"/>
          <w:szCs w:val="28"/>
          <w:lang w:val="uk-UA"/>
        </w:rPr>
        <w:t xml:space="preserve"> Рудика </w:t>
      </w:r>
      <w:r w:rsidRPr="00EE340D">
        <w:rPr>
          <w:b w:val="0"/>
          <w:sz w:val="28"/>
          <w:szCs w:val="28"/>
          <w:lang w:val="uk-UA"/>
        </w:rPr>
        <w:t>С.Я. щодо недопущення прийняття закону про ринковий обіг земель сільськогосподарського призначення в Україні</w:t>
      </w:r>
      <w:r>
        <w:rPr>
          <w:b w:val="0"/>
          <w:sz w:val="28"/>
          <w:szCs w:val="28"/>
          <w:lang w:val="uk-UA"/>
        </w:rPr>
        <w:t xml:space="preserve"> прийняти до відома.</w:t>
      </w:r>
      <w:r w:rsidRPr="00EE340D">
        <w:rPr>
          <w:b w:val="0"/>
          <w:sz w:val="28"/>
          <w:szCs w:val="28"/>
          <w:lang w:val="uk-UA"/>
        </w:rPr>
        <w:t xml:space="preserve"> </w:t>
      </w:r>
    </w:p>
    <w:p w:rsidR="005B01C2" w:rsidRPr="00D43A1B" w:rsidRDefault="005B01C2" w:rsidP="00EE340D">
      <w:pPr>
        <w:pStyle w:val="NoSpacing"/>
        <w:ind w:left="284" w:hanging="284"/>
        <w:jc w:val="both"/>
        <w:rPr>
          <w:rFonts w:ascii="Times New Roman" w:hAnsi="Times New Roman"/>
          <w:sz w:val="28"/>
          <w:szCs w:val="28"/>
          <w:lang w:val="uk-UA"/>
        </w:rPr>
      </w:pPr>
      <w:r>
        <w:rPr>
          <w:rFonts w:ascii="Times New Roman" w:hAnsi="Times New Roman"/>
          <w:sz w:val="28"/>
          <w:szCs w:val="28"/>
          <w:lang w:val="uk-UA"/>
        </w:rPr>
        <w:t>2.</w:t>
      </w:r>
      <w:r w:rsidRPr="00F12A47">
        <w:rPr>
          <w:rFonts w:ascii="Times New Roman" w:hAnsi="Times New Roman"/>
          <w:sz w:val="28"/>
          <w:szCs w:val="28"/>
          <w:lang w:val="uk-UA"/>
        </w:rPr>
        <w:t xml:space="preserve">Підтримати звернення депутатів </w:t>
      </w:r>
      <w:r w:rsidRPr="00EE340D">
        <w:rPr>
          <w:rFonts w:ascii="Times New Roman" w:hAnsi="Times New Roman"/>
          <w:sz w:val="28"/>
          <w:szCs w:val="28"/>
          <w:lang w:val="uk-UA"/>
        </w:rPr>
        <w:t>Кам’янської районної ради Черкаської області</w:t>
      </w:r>
      <w:r w:rsidRPr="00BF47FF">
        <w:rPr>
          <w:rFonts w:ascii="Times New Roman" w:hAnsi="Times New Roman"/>
          <w:sz w:val="28"/>
          <w:szCs w:val="28"/>
          <w:lang w:val="uk-UA"/>
        </w:rPr>
        <w:t xml:space="preserve">  до </w:t>
      </w:r>
      <w:r w:rsidRPr="005D3D9C">
        <w:rPr>
          <w:rFonts w:ascii="Times New Roman" w:hAnsi="Times New Roman"/>
          <w:sz w:val="28"/>
          <w:szCs w:val="28"/>
          <w:lang w:val="uk-UA"/>
        </w:rPr>
        <w:t xml:space="preserve">Верховної Ради України, </w:t>
      </w:r>
      <w:r w:rsidRPr="00EE340D">
        <w:rPr>
          <w:rFonts w:ascii="Times New Roman" w:hAnsi="Times New Roman"/>
          <w:sz w:val="28"/>
          <w:szCs w:val="28"/>
          <w:lang w:val="uk-UA"/>
        </w:rPr>
        <w:t xml:space="preserve">народного депутата України </w:t>
      </w:r>
      <w:r>
        <w:rPr>
          <w:rFonts w:ascii="Times New Roman" w:hAnsi="Times New Roman"/>
          <w:sz w:val="28"/>
          <w:szCs w:val="28"/>
          <w:lang w:val="uk-UA"/>
        </w:rPr>
        <w:t xml:space="preserve">                 </w:t>
      </w:r>
      <w:r w:rsidRPr="00EE340D">
        <w:rPr>
          <w:rFonts w:ascii="Times New Roman" w:hAnsi="Times New Roman"/>
          <w:sz w:val="28"/>
          <w:szCs w:val="28"/>
          <w:lang w:val="uk-UA"/>
        </w:rPr>
        <w:t xml:space="preserve">Рудика </w:t>
      </w:r>
      <w:r w:rsidRPr="005D3D9C">
        <w:rPr>
          <w:rFonts w:ascii="Times New Roman" w:hAnsi="Times New Roman"/>
          <w:sz w:val="28"/>
          <w:szCs w:val="28"/>
          <w:lang w:val="uk-UA"/>
        </w:rPr>
        <w:t>С.Я. щодо недопущення прийняття закону про ринковий обіг земель сільськогоспод</w:t>
      </w:r>
      <w:r>
        <w:rPr>
          <w:rFonts w:ascii="Times New Roman" w:hAnsi="Times New Roman"/>
          <w:sz w:val="28"/>
          <w:szCs w:val="28"/>
          <w:lang w:val="uk-UA"/>
        </w:rPr>
        <w:t>арського призначення в Україні</w:t>
      </w:r>
      <w:r w:rsidRPr="00D43A1B">
        <w:rPr>
          <w:rFonts w:ascii="Times New Roman" w:hAnsi="Times New Roman"/>
          <w:sz w:val="28"/>
          <w:szCs w:val="28"/>
          <w:lang w:val="uk-UA"/>
        </w:rPr>
        <w:t xml:space="preserve"> (додається).</w:t>
      </w:r>
    </w:p>
    <w:p w:rsidR="005B01C2" w:rsidRDefault="005B01C2" w:rsidP="00EE340D">
      <w:pPr>
        <w:pStyle w:val="NoSpacing"/>
        <w:ind w:left="284" w:hanging="284"/>
        <w:jc w:val="both"/>
        <w:rPr>
          <w:rFonts w:ascii="Times New Roman" w:hAnsi="Times New Roman"/>
          <w:sz w:val="28"/>
          <w:szCs w:val="28"/>
          <w:lang w:val="uk-UA"/>
        </w:rPr>
      </w:pPr>
      <w:r>
        <w:rPr>
          <w:rFonts w:ascii="Times New Roman" w:hAnsi="Times New Roman"/>
          <w:sz w:val="28"/>
          <w:szCs w:val="28"/>
          <w:lang w:val="uk-UA" w:eastAsia="ru-RU"/>
        </w:rPr>
        <w:t xml:space="preserve"> </w:t>
      </w:r>
      <w:r w:rsidRPr="00F12A47">
        <w:rPr>
          <w:rFonts w:ascii="Times New Roman" w:hAnsi="Times New Roman"/>
          <w:sz w:val="28"/>
          <w:szCs w:val="28"/>
          <w:lang w:val="uk-UA" w:eastAsia="ru-RU"/>
        </w:rPr>
        <w:t>3.</w:t>
      </w:r>
      <w:r w:rsidRPr="00F12A47">
        <w:rPr>
          <w:rFonts w:ascii="Times New Roman" w:hAnsi="Times New Roman"/>
          <w:sz w:val="28"/>
          <w:szCs w:val="28"/>
          <w:lang w:val="uk-UA"/>
        </w:rPr>
        <w:t>Виконавчому апарату районної</w:t>
      </w:r>
      <w:r>
        <w:rPr>
          <w:rFonts w:ascii="Times New Roman" w:hAnsi="Times New Roman"/>
          <w:sz w:val="28"/>
          <w:szCs w:val="28"/>
          <w:lang w:val="uk-UA"/>
        </w:rPr>
        <w:t xml:space="preserve"> ради </w:t>
      </w:r>
      <w:r w:rsidRPr="00F12A47">
        <w:rPr>
          <w:rFonts w:ascii="Times New Roman" w:hAnsi="Times New Roman"/>
          <w:sz w:val="28"/>
          <w:szCs w:val="28"/>
          <w:lang w:val="uk-UA"/>
        </w:rPr>
        <w:t xml:space="preserve"> </w:t>
      </w:r>
      <w:r>
        <w:rPr>
          <w:rFonts w:ascii="Times New Roman" w:hAnsi="Times New Roman"/>
          <w:sz w:val="28"/>
          <w:szCs w:val="28"/>
          <w:lang w:val="uk-UA"/>
        </w:rPr>
        <w:t>надіслати  дане рішення на адресу</w:t>
      </w:r>
      <w:r w:rsidRPr="00D43A1B">
        <w:rPr>
          <w:rFonts w:ascii="Times New Roman" w:hAnsi="Times New Roman"/>
          <w:sz w:val="28"/>
          <w:szCs w:val="28"/>
          <w:lang w:val="uk-UA"/>
        </w:rPr>
        <w:t xml:space="preserve"> </w:t>
      </w:r>
      <w:r>
        <w:rPr>
          <w:rFonts w:ascii="Times New Roman" w:hAnsi="Times New Roman"/>
          <w:sz w:val="28"/>
          <w:szCs w:val="28"/>
          <w:lang w:val="uk-UA"/>
        </w:rPr>
        <w:t xml:space="preserve"> </w:t>
      </w:r>
      <w:r w:rsidRPr="008B382F">
        <w:rPr>
          <w:rFonts w:ascii="Times New Roman" w:hAnsi="Times New Roman"/>
          <w:sz w:val="28"/>
          <w:szCs w:val="28"/>
          <w:lang w:val="uk-UA"/>
        </w:rPr>
        <w:t>Верховної Ради України</w:t>
      </w:r>
      <w:r>
        <w:rPr>
          <w:rFonts w:ascii="Times New Roman" w:hAnsi="Times New Roman"/>
          <w:sz w:val="28"/>
          <w:szCs w:val="28"/>
          <w:lang w:val="uk-UA"/>
        </w:rPr>
        <w:t xml:space="preserve"> та </w:t>
      </w:r>
      <w:r w:rsidRPr="00EE340D">
        <w:rPr>
          <w:rFonts w:ascii="Times New Roman" w:hAnsi="Times New Roman"/>
          <w:sz w:val="28"/>
          <w:szCs w:val="28"/>
          <w:lang w:val="uk-UA"/>
        </w:rPr>
        <w:t>Кам’янської районної ради Черкаської області</w:t>
      </w:r>
      <w:r>
        <w:rPr>
          <w:rFonts w:ascii="Times New Roman" w:hAnsi="Times New Roman"/>
          <w:sz w:val="28"/>
          <w:szCs w:val="28"/>
          <w:lang w:val="uk-UA"/>
        </w:rPr>
        <w:t>.</w:t>
      </w:r>
      <w:r w:rsidRPr="00F12A47">
        <w:rPr>
          <w:rFonts w:ascii="Times New Roman" w:hAnsi="Times New Roman"/>
          <w:sz w:val="28"/>
          <w:szCs w:val="28"/>
          <w:lang w:val="uk-UA"/>
        </w:rPr>
        <w:t xml:space="preserve"> </w:t>
      </w:r>
    </w:p>
    <w:p w:rsidR="005B01C2" w:rsidRPr="00D56B75" w:rsidRDefault="005B01C2" w:rsidP="00EE340D">
      <w:pPr>
        <w:pStyle w:val="NoSpacing"/>
        <w:ind w:left="284" w:hanging="284"/>
        <w:jc w:val="both"/>
        <w:rPr>
          <w:rFonts w:ascii="Times New Roman" w:hAnsi="Times New Roman"/>
          <w:sz w:val="28"/>
          <w:szCs w:val="28"/>
        </w:rPr>
      </w:pPr>
    </w:p>
    <w:p w:rsidR="005B01C2" w:rsidRPr="00D56B75" w:rsidRDefault="005B01C2" w:rsidP="00EE340D">
      <w:pPr>
        <w:pStyle w:val="NoSpacing"/>
        <w:ind w:left="426" w:hanging="426"/>
        <w:jc w:val="both"/>
        <w:rPr>
          <w:rFonts w:ascii="Times New Roman" w:hAnsi="Times New Roman"/>
          <w:sz w:val="28"/>
          <w:szCs w:val="28"/>
        </w:rPr>
      </w:pPr>
    </w:p>
    <w:p w:rsidR="005B01C2" w:rsidRDefault="005B01C2" w:rsidP="00EE340D">
      <w:pPr>
        <w:ind w:hanging="1"/>
        <w:jc w:val="both"/>
        <w:rPr>
          <w:rFonts w:ascii="Times New Roman" w:hAnsi="Times New Roman"/>
          <w:bCs/>
          <w:sz w:val="28"/>
          <w:szCs w:val="28"/>
          <w:lang w:val="uk-UA"/>
        </w:rPr>
      </w:pPr>
      <w:r>
        <w:rPr>
          <w:rFonts w:ascii="Times New Roman" w:hAnsi="Times New Roman"/>
          <w:bCs/>
          <w:sz w:val="28"/>
          <w:szCs w:val="28"/>
          <w:lang w:val="uk-UA"/>
        </w:rPr>
        <w:t xml:space="preserve">Голова ради                                                                        І.П.Бовсунівський </w:t>
      </w:r>
    </w:p>
    <w:p w:rsidR="005B01C2" w:rsidRPr="00D56B75" w:rsidRDefault="005B01C2" w:rsidP="00EE340D">
      <w:pPr>
        <w:ind w:hanging="1"/>
        <w:jc w:val="both"/>
        <w:rPr>
          <w:rFonts w:ascii="Times New Roman" w:hAnsi="Times New Roman"/>
          <w:bCs/>
          <w:sz w:val="28"/>
          <w:szCs w:val="28"/>
        </w:rPr>
      </w:pPr>
    </w:p>
    <w:p w:rsidR="005B01C2" w:rsidRDefault="005B01C2">
      <w:pPr>
        <w:rPr>
          <w:lang w:val="uk-UA"/>
        </w:rPr>
      </w:pPr>
    </w:p>
    <w:p w:rsidR="005B01C2" w:rsidRDefault="005B01C2">
      <w:pPr>
        <w:rPr>
          <w:lang w:val="uk-UA"/>
        </w:rPr>
      </w:pPr>
    </w:p>
    <w:p w:rsidR="005B01C2" w:rsidRDefault="005B01C2">
      <w:pPr>
        <w:rPr>
          <w:lang w:val="uk-UA"/>
        </w:rPr>
      </w:pPr>
    </w:p>
    <w:p w:rsidR="005B01C2" w:rsidRDefault="005B01C2">
      <w:pPr>
        <w:rPr>
          <w:lang w:val="uk-UA"/>
        </w:rPr>
      </w:pPr>
    </w:p>
    <w:p w:rsidR="005B01C2" w:rsidRPr="00575843" w:rsidRDefault="005B01C2" w:rsidP="00575843">
      <w:pPr>
        <w:tabs>
          <w:tab w:val="left" w:pos="2370"/>
        </w:tabs>
        <w:spacing w:line="240" w:lineRule="auto"/>
        <w:ind w:right="-1"/>
        <w:jc w:val="center"/>
        <w:rPr>
          <w:rFonts w:ascii="Times New Roman" w:hAnsi="Times New Roman"/>
          <w:b/>
          <w:sz w:val="28"/>
          <w:szCs w:val="28"/>
          <w:lang w:val="uk-UA"/>
        </w:rPr>
      </w:pPr>
      <w:r w:rsidRPr="00575843">
        <w:rPr>
          <w:rFonts w:ascii="Times New Roman" w:hAnsi="Times New Roman"/>
          <w:b/>
          <w:sz w:val="28"/>
          <w:szCs w:val="28"/>
          <w:lang w:val="uk-UA"/>
        </w:rPr>
        <w:t>Звернення</w:t>
      </w:r>
    </w:p>
    <w:p w:rsidR="005B01C2" w:rsidRPr="00575843" w:rsidRDefault="005B01C2" w:rsidP="00575843">
      <w:pPr>
        <w:tabs>
          <w:tab w:val="left" w:pos="2370"/>
        </w:tabs>
        <w:spacing w:line="240" w:lineRule="auto"/>
        <w:ind w:right="-1"/>
        <w:jc w:val="center"/>
        <w:rPr>
          <w:rFonts w:ascii="Times New Roman" w:hAnsi="Times New Roman"/>
          <w:b/>
          <w:sz w:val="28"/>
          <w:szCs w:val="28"/>
          <w:lang w:val="uk-UA"/>
        </w:rPr>
      </w:pPr>
      <w:r w:rsidRPr="00575843">
        <w:rPr>
          <w:rFonts w:ascii="Times New Roman" w:hAnsi="Times New Roman"/>
          <w:b/>
          <w:sz w:val="28"/>
          <w:szCs w:val="28"/>
          <w:lang w:val="uk-UA"/>
        </w:rPr>
        <w:t xml:space="preserve">депутатів Кам’янської районної ради до Верховної Ради України,                </w:t>
      </w:r>
      <w:r w:rsidRPr="00575843">
        <w:rPr>
          <w:rFonts w:ascii="Times New Roman" w:hAnsi="Times New Roman"/>
          <w:b/>
          <w:sz w:val="28"/>
          <w:szCs w:val="28"/>
        </w:rPr>
        <w:t xml:space="preserve">народного депутата України Рудика </w:t>
      </w:r>
      <w:r w:rsidRPr="00575843">
        <w:rPr>
          <w:rFonts w:ascii="Times New Roman" w:hAnsi="Times New Roman"/>
          <w:b/>
          <w:sz w:val="28"/>
          <w:szCs w:val="28"/>
          <w:lang w:val="uk-UA"/>
        </w:rPr>
        <w:t>С.Я. щодо недопущення прийняття закону про ринковий обіг земель сільськогосподарського                     призначення в Україні</w:t>
      </w:r>
    </w:p>
    <w:p w:rsidR="005B01C2" w:rsidRDefault="005B01C2" w:rsidP="00575843">
      <w:pPr>
        <w:pStyle w:val="Standard"/>
        <w:ind w:firstLine="567"/>
        <w:jc w:val="both"/>
      </w:pPr>
      <w:r>
        <w:rPr>
          <w:rStyle w:val="rvts9"/>
          <w:rFonts w:cs="Mangal"/>
          <w:bCs/>
          <w:color w:val="000000"/>
          <w:sz w:val="28"/>
          <w:szCs w:val="28"/>
        </w:rPr>
        <w:t>3 квітня 2017 року Рада директорів Міжнародного Валютного Фонду ухвалила рішення про виділення Україні четвертого траншу у розмірі 1 млрд. доларів США. У меморандумі</w:t>
      </w:r>
      <w:bookmarkStart w:id="0" w:name="_GoBack"/>
      <w:bookmarkEnd w:id="0"/>
      <w:r>
        <w:rPr>
          <w:rStyle w:val="rvts9"/>
          <w:rFonts w:cs="Mangal"/>
          <w:bCs/>
          <w:color w:val="000000"/>
          <w:sz w:val="28"/>
          <w:szCs w:val="28"/>
        </w:rPr>
        <w:t xml:space="preserve">, який підписала українська сторона, зокрема, йдеться про зобов’язання парламенту ухвалити Закон про ринковий обіг земель сільськогосподарського призначення вже у травні поточного року, що призведе до відміни мораторію на продаж землі сільськогосподарського призначення з 1 січня 2018 року.   </w:t>
      </w:r>
    </w:p>
    <w:p w:rsidR="005B01C2" w:rsidRDefault="005B01C2" w:rsidP="00575843">
      <w:pPr>
        <w:pStyle w:val="Standard"/>
        <w:ind w:firstLine="567"/>
        <w:jc w:val="both"/>
      </w:pPr>
      <w:r>
        <w:rPr>
          <w:rStyle w:val="rvts9"/>
          <w:rFonts w:cs="Mangal"/>
          <w:bCs/>
          <w:color w:val="000000"/>
          <w:sz w:val="28"/>
          <w:szCs w:val="28"/>
        </w:rPr>
        <w:t xml:space="preserve">Відповідно до Статті 13 Закону України «Про статус депутатів місцевих рад», депутати Кам’янської районної ради закликають всіх депутатів місцевих рад виступити проти продажу земель сільськогосподарського призначення. Адже в час коли в Україні </w:t>
      </w:r>
      <w:r>
        <w:rPr>
          <w:color w:val="000000"/>
          <w:sz w:val="28"/>
          <w:szCs w:val="28"/>
        </w:rPr>
        <w:t>триває війна та  понад 80% населення живе за межею бідності не можливо створити ринок землі без порушення прав громадян України. Також при тому рівні корупції, який існує на сьогоднішній день дуже важко забезпечити прозорість фінансових операцій з продажу земельних ділянок та є велика ймовірність того, що більшість українських земель буде просто вкрадена у власників.</w:t>
      </w:r>
    </w:p>
    <w:p w:rsidR="005B01C2" w:rsidRDefault="005B01C2" w:rsidP="00575843">
      <w:pPr>
        <w:pStyle w:val="Standard"/>
        <w:ind w:firstLine="567"/>
        <w:jc w:val="both"/>
      </w:pPr>
      <w:r>
        <w:rPr>
          <w:color w:val="000000"/>
          <w:sz w:val="28"/>
          <w:szCs w:val="28"/>
        </w:rPr>
        <w:t>На нашу думку, в умовах, коли не проведена інвентаризація земель сільськогосподарського призначення, якісно не сформований земельний кадастр, не зроблено належним чином розмежування земель різних форм власності, не зроблено перевірку якості землі, впровадження ринку землі є злочином проти народу України і є просто абсурдним в плані економічної обґрунтованості.</w:t>
      </w:r>
    </w:p>
    <w:p w:rsidR="005B01C2" w:rsidRDefault="005B01C2" w:rsidP="00575843">
      <w:pPr>
        <w:pStyle w:val="Standard"/>
        <w:ind w:firstLine="567"/>
        <w:jc w:val="both"/>
      </w:pPr>
      <w:r>
        <w:rPr>
          <w:color w:val="000000"/>
          <w:sz w:val="28"/>
          <w:szCs w:val="28"/>
        </w:rPr>
        <w:t>Виходячи з цього, зрозуміло що майбутній Закон про ринковий обіг земель в Україні є прямим порушенням  с</w:t>
      </w:r>
      <w:r>
        <w:rPr>
          <w:rStyle w:val="rvts9"/>
          <w:rFonts w:cs="Mangal"/>
          <w:bCs/>
          <w:color w:val="000000"/>
          <w:sz w:val="28"/>
          <w:szCs w:val="28"/>
        </w:rPr>
        <w:t>татті 13 Конституції України, в якій чітко прописано:</w:t>
      </w:r>
      <w:r>
        <w:rPr>
          <w:rStyle w:val="apple-converted-space"/>
          <w:rFonts w:cs="Mangal"/>
          <w:color w:val="000000"/>
          <w:sz w:val="28"/>
          <w:szCs w:val="28"/>
        </w:rPr>
        <w:t> «</w:t>
      </w:r>
      <w:r>
        <w:rPr>
          <w:color w:val="000000"/>
          <w:sz w:val="28"/>
          <w:szCs w:val="28"/>
        </w:rPr>
        <w:t>Земля, її надра, атмосферне повітря, водні та інші природні ресурси, які знаходяться в межах території України, природні ресурси її континентального шельфу, виключної (морської) економічної зони є об'єктами права власності Українського народу. Від імені Українського народу права власника здійснюють органи державної влади та органи місцевого самоврядування в межах, визначених цією Конституцією…» Тому, будь  яке рішення Верховної Ради України про продаж української землі без погодження з народом України та завершення земельної реформи є державною зрадою і не повинно бути прийнято за жодних умов.</w:t>
      </w:r>
    </w:p>
    <w:p w:rsidR="005B01C2" w:rsidRDefault="005B01C2" w:rsidP="00575843">
      <w:pPr>
        <w:pStyle w:val="Standard"/>
        <w:jc w:val="both"/>
      </w:pPr>
      <w:r>
        <w:rPr>
          <w:color w:val="000000"/>
          <w:sz w:val="28"/>
          <w:szCs w:val="28"/>
        </w:rPr>
        <w:t>В даний час г</w:t>
      </w:r>
      <w:r>
        <w:rPr>
          <w:sz w:val="28"/>
          <w:szCs w:val="28"/>
        </w:rPr>
        <w:t>оловним завданням є спрямування земельної реформи в державі на:</w:t>
      </w:r>
    </w:p>
    <w:p w:rsidR="005B01C2" w:rsidRDefault="005B01C2" w:rsidP="00575843">
      <w:pPr>
        <w:pStyle w:val="Standard"/>
        <w:numPr>
          <w:ilvl w:val="0"/>
          <w:numId w:val="1"/>
        </w:numPr>
        <w:ind w:left="567" w:hanging="283"/>
        <w:jc w:val="both"/>
      </w:pPr>
      <w:r>
        <w:rPr>
          <w:sz w:val="28"/>
          <w:szCs w:val="28"/>
        </w:rPr>
        <w:t>збереження українського села;</w:t>
      </w:r>
    </w:p>
    <w:p w:rsidR="005B01C2" w:rsidRDefault="005B01C2" w:rsidP="00575843">
      <w:pPr>
        <w:pStyle w:val="Standard"/>
        <w:numPr>
          <w:ilvl w:val="0"/>
          <w:numId w:val="1"/>
        </w:numPr>
        <w:ind w:left="567" w:hanging="283"/>
        <w:jc w:val="both"/>
      </w:pPr>
      <w:r>
        <w:rPr>
          <w:sz w:val="28"/>
          <w:szCs w:val="28"/>
        </w:rPr>
        <w:t>розвиток сільських територій;</w:t>
      </w:r>
    </w:p>
    <w:p w:rsidR="005B01C2" w:rsidRDefault="005B01C2" w:rsidP="00575843">
      <w:pPr>
        <w:pStyle w:val="Standard"/>
        <w:numPr>
          <w:ilvl w:val="0"/>
          <w:numId w:val="1"/>
        </w:numPr>
        <w:ind w:left="567" w:hanging="283"/>
        <w:jc w:val="both"/>
      </w:pPr>
      <w:r>
        <w:rPr>
          <w:sz w:val="28"/>
          <w:szCs w:val="28"/>
        </w:rPr>
        <w:t>створення робочих місць в сільській місцевості;</w:t>
      </w:r>
    </w:p>
    <w:p w:rsidR="005B01C2" w:rsidRDefault="005B01C2" w:rsidP="00575843">
      <w:pPr>
        <w:pStyle w:val="Standard"/>
        <w:numPr>
          <w:ilvl w:val="0"/>
          <w:numId w:val="1"/>
        </w:numPr>
        <w:ind w:left="567" w:hanging="283"/>
        <w:jc w:val="both"/>
      </w:pPr>
      <w:r>
        <w:rPr>
          <w:sz w:val="28"/>
          <w:szCs w:val="28"/>
        </w:rPr>
        <w:t>забезпечення належних умов для розвитку малих і середніх господарств.</w:t>
      </w:r>
    </w:p>
    <w:p w:rsidR="005B01C2" w:rsidRDefault="005B01C2" w:rsidP="00575843">
      <w:pPr>
        <w:pStyle w:val="Standard"/>
        <w:numPr>
          <w:ilvl w:val="0"/>
          <w:numId w:val="1"/>
        </w:numPr>
        <w:ind w:left="567" w:hanging="283"/>
        <w:jc w:val="both"/>
      </w:pPr>
      <w:r>
        <w:rPr>
          <w:sz w:val="28"/>
          <w:szCs w:val="28"/>
        </w:rPr>
        <w:t>гарантування права власності на землю - власникам паїв у першу чергу.</w:t>
      </w:r>
    </w:p>
    <w:p w:rsidR="005B01C2" w:rsidRDefault="005B01C2" w:rsidP="00575843">
      <w:pPr>
        <w:pStyle w:val="Standard"/>
        <w:numPr>
          <w:ilvl w:val="0"/>
          <w:numId w:val="1"/>
        </w:numPr>
        <w:ind w:left="567" w:hanging="283"/>
        <w:jc w:val="both"/>
      </w:pPr>
      <w:r>
        <w:rPr>
          <w:sz w:val="28"/>
          <w:szCs w:val="28"/>
        </w:rPr>
        <w:t>повернення місцевим громадам прав на законодавчому рівні, щодо розпорядження землями за межами населених пунктів.</w:t>
      </w:r>
    </w:p>
    <w:p w:rsidR="005B01C2" w:rsidRDefault="005B01C2" w:rsidP="00575843">
      <w:pPr>
        <w:pStyle w:val="Standard"/>
        <w:ind w:firstLine="567"/>
        <w:jc w:val="both"/>
      </w:pPr>
      <w:r>
        <w:rPr>
          <w:sz w:val="28"/>
          <w:szCs w:val="28"/>
        </w:rPr>
        <w:t>Завершення земельної реформи, має закрити всі лазівки в законодавстві, які  можуть бути використані для збагачення олігархічних сімей і монополізації головного ресурсу нашої держави.</w:t>
      </w:r>
    </w:p>
    <w:p w:rsidR="005B01C2" w:rsidRDefault="005B01C2" w:rsidP="00575843">
      <w:pPr>
        <w:pStyle w:val="Standard"/>
        <w:ind w:firstLine="567"/>
        <w:jc w:val="both"/>
      </w:pPr>
      <w:r>
        <w:rPr>
          <w:sz w:val="28"/>
          <w:szCs w:val="28"/>
        </w:rPr>
        <w:t>Враховуючи вищезазначене, пропонуємо передбачити у законодавстві такі питання :</w:t>
      </w:r>
    </w:p>
    <w:p w:rsidR="005B01C2" w:rsidRDefault="005B01C2" w:rsidP="00575843">
      <w:pPr>
        <w:pStyle w:val="Standard"/>
        <w:numPr>
          <w:ilvl w:val="0"/>
          <w:numId w:val="2"/>
        </w:numPr>
        <w:ind w:left="567" w:hanging="283"/>
        <w:jc w:val="both"/>
      </w:pPr>
      <w:r>
        <w:rPr>
          <w:sz w:val="28"/>
          <w:szCs w:val="28"/>
        </w:rPr>
        <w:t>визначення власниками землі виключно громадян України;</w:t>
      </w:r>
    </w:p>
    <w:p w:rsidR="005B01C2" w:rsidRDefault="005B01C2" w:rsidP="00575843">
      <w:pPr>
        <w:pStyle w:val="Standard"/>
        <w:numPr>
          <w:ilvl w:val="0"/>
          <w:numId w:val="2"/>
        </w:numPr>
        <w:ind w:left="567" w:hanging="283"/>
        <w:jc w:val="both"/>
      </w:pPr>
      <w:r>
        <w:rPr>
          <w:sz w:val="28"/>
          <w:szCs w:val="28"/>
        </w:rPr>
        <w:t>обмеження площі землі, яка може перебувати у власності або оренді однієї особи;</w:t>
      </w:r>
    </w:p>
    <w:p w:rsidR="005B01C2" w:rsidRDefault="005B01C2" w:rsidP="00575843">
      <w:pPr>
        <w:pStyle w:val="Standard"/>
        <w:numPr>
          <w:ilvl w:val="0"/>
          <w:numId w:val="2"/>
        </w:numPr>
        <w:ind w:left="567" w:hanging="283"/>
        <w:jc w:val="both"/>
      </w:pPr>
      <w:r>
        <w:rPr>
          <w:sz w:val="28"/>
          <w:szCs w:val="28"/>
        </w:rPr>
        <w:t>відкрити реєстр прав власності;</w:t>
      </w:r>
    </w:p>
    <w:p w:rsidR="005B01C2" w:rsidRDefault="005B01C2" w:rsidP="00575843">
      <w:pPr>
        <w:pStyle w:val="Standard"/>
        <w:numPr>
          <w:ilvl w:val="0"/>
          <w:numId w:val="2"/>
        </w:numPr>
        <w:ind w:left="567" w:hanging="283"/>
        <w:jc w:val="both"/>
      </w:pPr>
      <w:r>
        <w:rPr>
          <w:sz w:val="28"/>
          <w:szCs w:val="28"/>
        </w:rPr>
        <w:t>провести інвентаризацію земель створивши Земельний банк,  завданням якого є обмеження та збереження кількості і якості землі.</w:t>
      </w:r>
    </w:p>
    <w:p w:rsidR="005B01C2" w:rsidRDefault="005B01C2" w:rsidP="00575843">
      <w:pPr>
        <w:pStyle w:val="Standard"/>
        <w:ind w:firstLine="567"/>
        <w:jc w:val="both"/>
      </w:pPr>
      <w:r>
        <w:rPr>
          <w:sz w:val="28"/>
          <w:szCs w:val="28"/>
        </w:rPr>
        <w:t xml:space="preserve">Ми пропонуємо депутатам місцевих рад  підтримати та </w:t>
      </w:r>
      <w:r>
        <w:rPr>
          <w:b/>
          <w:sz w:val="28"/>
          <w:szCs w:val="28"/>
          <w:u w:val="single"/>
        </w:rPr>
        <w:t>оголосити про початок збору підписів з вимогою зберегти  дію мораторію на продаж землі, поки не буде проведена прозора і цивілізована земельна реформа в інтересах Українського народу.</w:t>
      </w:r>
    </w:p>
    <w:p w:rsidR="005B01C2" w:rsidRDefault="005B01C2" w:rsidP="00575843">
      <w:pPr>
        <w:pStyle w:val="Standard"/>
        <w:ind w:firstLine="567"/>
        <w:jc w:val="both"/>
      </w:pPr>
      <w:r>
        <w:rPr>
          <w:sz w:val="28"/>
          <w:szCs w:val="28"/>
        </w:rPr>
        <w:t xml:space="preserve"> Підписні листи направити до Верховної Ради України.</w:t>
      </w:r>
    </w:p>
    <w:p w:rsidR="005B01C2" w:rsidRDefault="005B01C2" w:rsidP="00575843">
      <w:pPr>
        <w:suppressAutoHyphens/>
        <w:ind w:left="6096"/>
        <w:rPr>
          <w:rFonts w:ascii="Times New Roman" w:hAnsi="Times New Roman"/>
          <w:sz w:val="28"/>
          <w:szCs w:val="28"/>
          <w:lang w:val="uk-UA" w:eastAsia="ar-SA"/>
        </w:rPr>
      </w:pPr>
    </w:p>
    <w:p w:rsidR="005B01C2" w:rsidRDefault="005B01C2" w:rsidP="00575843">
      <w:pPr>
        <w:suppressAutoHyphens/>
        <w:ind w:left="6096"/>
        <w:rPr>
          <w:rFonts w:ascii="Times New Roman" w:hAnsi="Times New Roman"/>
          <w:sz w:val="28"/>
          <w:szCs w:val="28"/>
          <w:lang w:val="uk-UA" w:eastAsia="ar-SA"/>
        </w:rPr>
      </w:pPr>
    </w:p>
    <w:p w:rsidR="005B01C2" w:rsidRDefault="005B01C2" w:rsidP="00575843">
      <w:pPr>
        <w:suppressAutoHyphens/>
        <w:ind w:left="6096"/>
        <w:rPr>
          <w:rFonts w:ascii="Times New Roman" w:hAnsi="Times New Roman"/>
          <w:sz w:val="28"/>
          <w:szCs w:val="28"/>
          <w:lang w:val="uk-UA" w:eastAsia="ar-SA"/>
        </w:rPr>
      </w:pPr>
    </w:p>
    <w:p w:rsidR="005B01C2" w:rsidRPr="00D02627" w:rsidRDefault="005B01C2" w:rsidP="00575843">
      <w:pPr>
        <w:suppressAutoHyphens/>
        <w:spacing w:line="240" w:lineRule="auto"/>
        <w:ind w:left="6096"/>
        <w:rPr>
          <w:rFonts w:ascii="Times New Roman" w:hAnsi="Times New Roman"/>
          <w:sz w:val="28"/>
          <w:szCs w:val="28"/>
          <w:lang w:val="uk-UA" w:eastAsia="ar-SA"/>
        </w:rPr>
      </w:pPr>
      <w:r w:rsidRPr="00D02627">
        <w:rPr>
          <w:rFonts w:ascii="Times New Roman" w:hAnsi="Times New Roman"/>
          <w:sz w:val="28"/>
          <w:szCs w:val="28"/>
          <w:lang w:val="uk-UA" w:eastAsia="ar-SA"/>
        </w:rPr>
        <w:t xml:space="preserve">Схвалено на 17 сесії </w:t>
      </w:r>
    </w:p>
    <w:p w:rsidR="005B01C2" w:rsidRPr="00D02627" w:rsidRDefault="005B01C2" w:rsidP="00575843">
      <w:pPr>
        <w:suppressAutoHyphens/>
        <w:spacing w:line="240" w:lineRule="auto"/>
        <w:ind w:left="6096"/>
        <w:rPr>
          <w:rFonts w:ascii="Times New Roman" w:hAnsi="Times New Roman"/>
          <w:sz w:val="28"/>
          <w:szCs w:val="28"/>
          <w:lang w:val="uk-UA" w:eastAsia="ar-SA"/>
        </w:rPr>
      </w:pPr>
      <w:r w:rsidRPr="00D02627">
        <w:rPr>
          <w:rFonts w:ascii="Times New Roman" w:hAnsi="Times New Roman"/>
          <w:sz w:val="28"/>
          <w:szCs w:val="28"/>
          <w:lang w:val="uk-UA" w:eastAsia="ar-SA"/>
        </w:rPr>
        <w:t xml:space="preserve">Кам`янської  районної ради </w:t>
      </w:r>
    </w:p>
    <w:p w:rsidR="005B01C2" w:rsidRPr="00D02627" w:rsidRDefault="005B01C2" w:rsidP="00575843">
      <w:pPr>
        <w:suppressAutoHyphens/>
        <w:spacing w:line="240" w:lineRule="auto"/>
        <w:ind w:left="6096"/>
        <w:rPr>
          <w:rFonts w:ascii="Times New Roman" w:hAnsi="Times New Roman"/>
          <w:sz w:val="28"/>
          <w:szCs w:val="28"/>
          <w:lang w:val="uk-UA" w:eastAsia="ar-SA"/>
        </w:rPr>
      </w:pPr>
      <w:r w:rsidRPr="00D02627">
        <w:rPr>
          <w:rFonts w:ascii="Times New Roman" w:hAnsi="Times New Roman"/>
          <w:sz w:val="28"/>
          <w:szCs w:val="28"/>
          <w:lang w:val="uk-UA" w:eastAsia="ar-SA"/>
        </w:rPr>
        <w:t>сьомого скликання</w:t>
      </w:r>
    </w:p>
    <w:p w:rsidR="005B01C2" w:rsidRPr="00D02627" w:rsidRDefault="005B01C2" w:rsidP="00575843">
      <w:pPr>
        <w:suppressAutoHyphens/>
        <w:spacing w:line="240" w:lineRule="auto"/>
        <w:ind w:left="6096"/>
        <w:rPr>
          <w:rFonts w:ascii="Times New Roman" w:hAnsi="Times New Roman"/>
          <w:sz w:val="28"/>
          <w:szCs w:val="28"/>
          <w:lang w:val="uk-UA" w:eastAsia="ar-SA"/>
        </w:rPr>
      </w:pPr>
      <w:r w:rsidRPr="00D02627">
        <w:rPr>
          <w:rFonts w:ascii="Times New Roman" w:hAnsi="Times New Roman"/>
          <w:sz w:val="28"/>
          <w:szCs w:val="28"/>
          <w:lang w:val="uk-UA" w:eastAsia="ar-SA"/>
        </w:rPr>
        <w:t>21 кв</w:t>
      </w:r>
      <w:r>
        <w:rPr>
          <w:rFonts w:ascii="Times New Roman" w:hAnsi="Times New Roman"/>
          <w:sz w:val="28"/>
          <w:szCs w:val="28"/>
          <w:lang w:val="uk-UA" w:eastAsia="ar-SA"/>
        </w:rPr>
        <w:t>і</w:t>
      </w:r>
      <w:r w:rsidRPr="00D02627">
        <w:rPr>
          <w:rFonts w:ascii="Times New Roman" w:hAnsi="Times New Roman"/>
          <w:sz w:val="28"/>
          <w:szCs w:val="28"/>
          <w:lang w:val="uk-UA" w:eastAsia="ar-SA"/>
        </w:rPr>
        <w:t>тня 2017 року</w:t>
      </w:r>
    </w:p>
    <w:p w:rsidR="005B01C2" w:rsidRDefault="005B01C2">
      <w:pPr>
        <w:rPr>
          <w:lang w:val="uk-UA"/>
        </w:rPr>
      </w:pPr>
    </w:p>
    <w:p w:rsidR="005B01C2" w:rsidRDefault="005B01C2">
      <w:pPr>
        <w:rPr>
          <w:lang w:val="uk-UA"/>
        </w:rPr>
      </w:pPr>
    </w:p>
    <w:p w:rsidR="005B01C2" w:rsidRDefault="005B01C2">
      <w:pPr>
        <w:rPr>
          <w:lang w:val="uk-UA"/>
        </w:rPr>
      </w:pPr>
    </w:p>
    <w:p w:rsidR="005B01C2" w:rsidRDefault="005B01C2">
      <w:pPr>
        <w:rPr>
          <w:lang w:val="uk-UA"/>
        </w:rPr>
      </w:pPr>
    </w:p>
    <w:p w:rsidR="005B01C2" w:rsidRDefault="005B01C2">
      <w:pPr>
        <w:rPr>
          <w:lang w:val="uk-UA"/>
        </w:rPr>
      </w:pPr>
    </w:p>
    <w:p w:rsidR="005B01C2" w:rsidRDefault="005B01C2">
      <w:pPr>
        <w:rPr>
          <w:lang w:val="uk-UA"/>
        </w:rPr>
      </w:pPr>
    </w:p>
    <w:p w:rsidR="005B01C2" w:rsidRDefault="005B01C2">
      <w:pPr>
        <w:rPr>
          <w:lang w:val="uk-UA"/>
        </w:rPr>
      </w:pPr>
    </w:p>
    <w:p w:rsidR="005B01C2" w:rsidRDefault="005B01C2">
      <w:pPr>
        <w:rPr>
          <w:lang w:val="uk-UA"/>
        </w:rPr>
      </w:pPr>
    </w:p>
    <w:p w:rsidR="005B01C2" w:rsidRPr="00EE340D" w:rsidRDefault="005B01C2">
      <w:pPr>
        <w:rPr>
          <w:lang w:val="uk-UA"/>
        </w:rPr>
      </w:pPr>
    </w:p>
    <w:sectPr w:rsidR="005B01C2" w:rsidRPr="00EE340D" w:rsidSect="00EE340D">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C5146"/>
    <w:multiLevelType w:val="multilevel"/>
    <w:tmpl w:val="66E827A4"/>
    <w:lvl w:ilvl="0">
      <w:start w:val="1"/>
      <w:numFmt w:val="bullet"/>
      <w:lvlText w:val="-"/>
      <w:lvlJc w:val="left"/>
      <w:rPr>
        <w:rFonts w:ascii="Times New Roman" w:eastAsia="Times New Roman" w:hAnsi="Times New Roman" w:hint="default"/>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nsid w:val="4FA12C01"/>
    <w:multiLevelType w:val="hybridMultilevel"/>
    <w:tmpl w:val="83D2A2DC"/>
    <w:lvl w:ilvl="0" w:tplc="81CE2D5C">
      <w:numFmt w:val="bullet"/>
      <w:lvlText w:val="-"/>
      <w:lvlJc w:val="left"/>
      <w:pPr>
        <w:ind w:left="502" w:hanging="360"/>
      </w:pPr>
      <w:rPr>
        <w:rFonts w:ascii="Times New Roman" w:eastAsia="SimSun" w:hAnsi="Times New Roman" w:hint="default"/>
        <w:sz w:val="28"/>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340D"/>
    <w:rsid w:val="000A2423"/>
    <w:rsid w:val="000D394D"/>
    <w:rsid w:val="003C5983"/>
    <w:rsid w:val="003D7905"/>
    <w:rsid w:val="003F5D4E"/>
    <w:rsid w:val="00450897"/>
    <w:rsid w:val="004629AF"/>
    <w:rsid w:val="00547C1A"/>
    <w:rsid w:val="00562069"/>
    <w:rsid w:val="00575843"/>
    <w:rsid w:val="005B01C2"/>
    <w:rsid w:val="005D3D9C"/>
    <w:rsid w:val="00803FF8"/>
    <w:rsid w:val="00874CF7"/>
    <w:rsid w:val="008B382F"/>
    <w:rsid w:val="009912F4"/>
    <w:rsid w:val="00BC59F0"/>
    <w:rsid w:val="00BF47FF"/>
    <w:rsid w:val="00D02627"/>
    <w:rsid w:val="00D43A1B"/>
    <w:rsid w:val="00D56B75"/>
    <w:rsid w:val="00DA542E"/>
    <w:rsid w:val="00EB7E5E"/>
    <w:rsid w:val="00EE340D"/>
    <w:rsid w:val="00F12A47"/>
    <w:rsid w:val="00FA226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40D"/>
    <w:pPr>
      <w:spacing w:after="200" w:line="276" w:lineRule="auto"/>
    </w:pPr>
    <w:rPr>
      <w:lang w:val="ru-RU" w:eastAsia="en-US"/>
    </w:rPr>
  </w:style>
  <w:style w:type="paragraph" w:styleId="Heading1">
    <w:name w:val="heading 1"/>
    <w:basedOn w:val="Normal"/>
    <w:next w:val="Normal"/>
    <w:link w:val="Heading1Char"/>
    <w:uiPriority w:val="99"/>
    <w:qFormat/>
    <w:rsid w:val="00EE340D"/>
    <w:pPr>
      <w:keepNext/>
      <w:spacing w:after="0" w:line="240" w:lineRule="auto"/>
      <w:jc w:val="center"/>
      <w:outlineLvl w:val="0"/>
    </w:pPr>
    <w:rPr>
      <w:rFonts w:ascii="Times New Roman" w:hAnsi="Times New Roman"/>
      <w:b/>
      <w:sz w:val="28"/>
      <w:szCs w:val="20"/>
      <w:lang w:val="uk-UA" w:eastAsia="ru-RU"/>
    </w:rPr>
  </w:style>
  <w:style w:type="paragraph" w:styleId="Heading3">
    <w:name w:val="heading 3"/>
    <w:basedOn w:val="Normal"/>
    <w:next w:val="Normal"/>
    <w:link w:val="Heading3Char"/>
    <w:uiPriority w:val="99"/>
    <w:qFormat/>
    <w:rsid w:val="00EE340D"/>
    <w:pPr>
      <w:keepNext/>
      <w:spacing w:after="0" w:line="240" w:lineRule="auto"/>
      <w:jc w:val="center"/>
      <w:outlineLvl w:val="2"/>
    </w:pPr>
    <w:rPr>
      <w:rFonts w:ascii="Times New Roman" w:hAnsi="Times New Roman"/>
      <w:b/>
      <w:bCs/>
      <w:sz w:val="36"/>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E340D"/>
    <w:rPr>
      <w:rFonts w:ascii="Times New Roman" w:eastAsia="Times New Roman" w:hAnsi="Times New Roman" w:cs="Times New Roman"/>
      <w:b/>
      <w:sz w:val="20"/>
      <w:szCs w:val="20"/>
      <w:lang w:val="uk-UA" w:eastAsia="ru-RU"/>
    </w:rPr>
  </w:style>
  <w:style w:type="character" w:customStyle="1" w:styleId="Heading3Char">
    <w:name w:val="Heading 3 Char"/>
    <w:basedOn w:val="DefaultParagraphFont"/>
    <w:link w:val="Heading3"/>
    <w:uiPriority w:val="99"/>
    <w:locked/>
    <w:rsid w:val="00EE340D"/>
    <w:rPr>
      <w:rFonts w:ascii="Times New Roman" w:eastAsia="Times New Roman" w:hAnsi="Times New Roman" w:cs="Times New Roman"/>
      <w:b/>
      <w:bCs/>
      <w:sz w:val="24"/>
      <w:szCs w:val="24"/>
      <w:lang w:eastAsia="ru-RU"/>
    </w:rPr>
  </w:style>
  <w:style w:type="paragraph" w:styleId="Caption">
    <w:name w:val="caption"/>
    <w:basedOn w:val="Normal"/>
    <w:next w:val="Normal"/>
    <w:uiPriority w:val="99"/>
    <w:qFormat/>
    <w:rsid w:val="00EE340D"/>
    <w:pPr>
      <w:spacing w:after="0" w:line="240" w:lineRule="auto"/>
      <w:jc w:val="center"/>
    </w:pPr>
    <w:rPr>
      <w:rFonts w:ascii="Times New Roman" w:hAnsi="Times New Roman"/>
      <w:b/>
      <w:bCs/>
      <w:sz w:val="36"/>
      <w:szCs w:val="24"/>
      <w:lang w:val="uk-UA" w:eastAsia="ru-RU"/>
    </w:rPr>
  </w:style>
  <w:style w:type="paragraph" w:styleId="NoSpacing">
    <w:name w:val="No Spacing"/>
    <w:uiPriority w:val="99"/>
    <w:qFormat/>
    <w:rsid w:val="00EE340D"/>
    <w:rPr>
      <w:lang w:val="ru-RU" w:eastAsia="en-US"/>
    </w:rPr>
  </w:style>
  <w:style w:type="paragraph" w:styleId="ListParagraph">
    <w:name w:val="List Paragraph"/>
    <w:basedOn w:val="Normal"/>
    <w:uiPriority w:val="99"/>
    <w:qFormat/>
    <w:rsid w:val="00EE340D"/>
    <w:pPr>
      <w:spacing w:after="0" w:line="240" w:lineRule="auto"/>
      <w:ind w:left="720"/>
      <w:contextualSpacing/>
    </w:pPr>
    <w:rPr>
      <w:rFonts w:ascii="Times New Roman" w:eastAsia="Times New Roman" w:hAnsi="Times New Roman"/>
      <w:sz w:val="20"/>
      <w:szCs w:val="20"/>
      <w:lang w:val="uk-UA" w:eastAsia="ru-RU"/>
    </w:rPr>
  </w:style>
  <w:style w:type="paragraph" w:styleId="BalloonText">
    <w:name w:val="Balloon Text"/>
    <w:basedOn w:val="Normal"/>
    <w:link w:val="BalloonTextChar"/>
    <w:uiPriority w:val="99"/>
    <w:semiHidden/>
    <w:rsid w:val="00EE34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340D"/>
    <w:rPr>
      <w:rFonts w:ascii="Tahoma" w:eastAsia="Times New Roman" w:hAnsi="Tahoma" w:cs="Tahoma"/>
      <w:sz w:val="16"/>
      <w:szCs w:val="16"/>
    </w:rPr>
  </w:style>
  <w:style w:type="character" w:customStyle="1" w:styleId="FontStyle11">
    <w:name w:val="Font Style11"/>
    <w:basedOn w:val="DefaultParagraphFont"/>
    <w:uiPriority w:val="99"/>
    <w:rsid w:val="00EE340D"/>
    <w:rPr>
      <w:rFonts w:ascii="Times New Roman" w:hAnsi="Times New Roman" w:cs="Times New Roman"/>
      <w:sz w:val="26"/>
      <w:szCs w:val="26"/>
    </w:rPr>
  </w:style>
  <w:style w:type="character" w:customStyle="1" w:styleId="apple-converted-space">
    <w:name w:val="apple-converted-space"/>
    <w:basedOn w:val="DefaultParagraphFont"/>
    <w:uiPriority w:val="99"/>
    <w:rsid w:val="00575843"/>
    <w:rPr>
      <w:rFonts w:cs="Times New Roman"/>
    </w:rPr>
  </w:style>
  <w:style w:type="character" w:customStyle="1" w:styleId="rvts9">
    <w:name w:val="rvts9"/>
    <w:basedOn w:val="DefaultParagraphFont"/>
    <w:uiPriority w:val="99"/>
    <w:rsid w:val="00575843"/>
    <w:rPr>
      <w:rFonts w:cs="Times New Roman"/>
    </w:rPr>
  </w:style>
  <w:style w:type="paragraph" w:customStyle="1" w:styleId="Standard">
    <w:name w:val="Standard"/>
    <w:uiPriority w:val="99"/>
    <w:rsid w:val="00575843"/>
    <w:pPr>
      <w:widowControl w:val="0"/>
      <w:suppressAutoHyphens/>
      <w:autoSpaceDN w:val="0"/>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3</Pages>
  <Words>3694</Words>
  <Characters>2106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4</cp:revision>
  <dcterms:created xsi:type="dcterms:W3CDTF">2017-05-05T11:57:00Z</dcterms:created>
  <dcterms:modified xsi:type="dcterms:W3CDTF">2017-06-02T11:38:00Z</dcterms:modified>
</cp:coreProperties>
</file>