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1F" w:rsidRDefault="00940F1F" w:rsidP="00940F1F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457200" cy="55245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940F1F" w:rsidRPr="001C05B5" w:rsidRDefault="00940F1F" w:rsidP="00940F1F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940F1F" w:rsidRPr="001C05B5" w:rsidRDefault="00940F1F" w:rsidP="00940F1F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940F1F" w:rsidRPr="001C05B5" w:rsidRDefault="00940F1F" w:rsidP="00940F1F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940F1F" w:rsidRPr="001C05B5" w:rsidRDefault="00940F1F" w:rsidP="00940F1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940F1F" w:rsidRPr="004C48DE" w:rsidRDefault="00940F1F" w:rsidP="00940F1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940F1F" w:rsidRDefault="00650CF3" w:rsidP="00940F1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204FD">
        <w:rPr>
          <w:sz w:val="28"/>
          <w:szCs w:val="28"/>
        </w:rPr>
        <w:t>1</w:t>
      </w:r>
      <w:r w:rsidR="009204FD">
        <w:rPr>
          <w:sz w:val="28"/>
          <w:szCs w:val="28"/>
          <w:lang w:val="uk-UA"/>
        </w:rPr>
        <w:t>6</w:t>
      </w:r>
      <w:r w:rsidRPr="00650CF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3E63B3">
        <w:rPr>
          <w:sz w:val="28"/>
          <w:szCs w:val="28"/>
          <w:lang w:val="uk-UA"/>
        </w:rPr>
        <w:t xml:space="preserve"> </w:t>
      </w:r>
      <w:r w:rsidR="00940F1F">
        <w:rPr>
          <w:sz w:val="28"/>
          <w:szCs w:val="28"/>
          <w:lang w:val="uk-UA"/>
        </w:rPr>
        <w:t>201</w:t>
      </w:r>
      <w:r w:rsidR="00493CFE">
        <w:rPr>
          <w:sz w:val="28"/>
          <w:szCs w:val="28"/>
          <w:lang w:val="uk-UA"/>
        </w:rPr>
        <w:t>8</w:t>
      </w:r>
      <w:r w:rsidR="00940F1F">
        <w:rPr>
          <w:sz w:val="28"/>
          <w:szCs w:val="28"/>
          <w:lang w:val="uk-UA"/>
        </w:rPr>
        <w:t xml:space="preserve"> року</w:t>
      </w:r>
      <w:r w:rsidR="00940F1F" w:rsidRPr="004C48DE">
        <w:rPr>
          <w:sz w:val="28"/>
          <w:szCs w:val="28"/>
          <w:lang w:val="uk-UA"/>
        </w:rPr>
        <w:t xml:space="preserve"> </w:t>
      </w:r>
      <w:r w:rsidR="00940F1F">
        <w:rPr>
          <w:sz w:val="28"/>
          <w:szCs w:val="28"/>
          <w:lang w:val="uk-UA"/>
        </w:rPr>
        <w:t xml:space="preserve">                 </w:t>
      </w:r>
      <w:proofErr w:type="spellStart"/>
      <w:r w:rsidR="00940F1F">
        <w:rPr>
          <w:sz w:val="28"/>
          <w:szCs w:val="28"/>
          <w:lang w:val="uk-UA"/>
        </w:rPr>
        <w:t>смт.Черняхів</w:t>
      </w:r>
      <w:proofErr w:type="spellEnd"/>
      <w:r w:rsidR="00940F1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</w:t>
      </w:r>
      <w:r w:rsidR="00940F1F">
        <w:rPr>
          <w:sz w:val="28"/>
          <w:szCs w:val="28"/>
          <w:lang w:val="uk-UA"/>
        </w:rPr>
        <w:t xml:space="preserve"> </w:t>
      </w:r>
      <w:r w:rsidR="00940F1F" w:rsidRPr="004C48DE">
        <w:rPr>
          <w:sz w:val="28"/>
          <w:szCs w:val="28"/>
          <w:lang w:val="uk-UA"/>
        </w:rPr>
        <w:t>№</w:t>
      </w:r>
      <w:r w:rsidR="00644676">
        <w:rPr>
          <w:sz w:val="28"/>
          <w:szCs w:val="28"/>
          <w:lang w:val="uk-UA"/>
        </w:rPr>
        <w:t xml:space="preserve"> </w:t>
      </w:r>
      <w:r w:rsidR="00EC778B" w:rsidRPr="00EC778B">
        <w:rPr>
          <w:sz w:val="28"/>
          <w:szCs w:val="28"/>
        </w:rPr>
        <w:t>16</w:t>
      </w:r>
      <w:r w:rsidR="00940F1F">
        <w:rPr>
          <w:sz w:val="28"/>
          <w:szCs w:val="28"/>
          <w:lang w:val="uk-UA"/>
        </w:rPr>
        <w:t xml:space="preserve">  </w:t>
      </w: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двадцять </w:t>
      </w:r>
      <w:r w:rsidR="00493CFE">
        <w:rPr>
          <w:sz w:val="28"/>
          <w:szCs w:val="28"/>
          <w:lang w:val="uk-UA"/>
        </w:rPr>
        <w:t>третьої</w:t>
      </w:r>
      <w:r>
        <w:rPr>
          <w:sz w:val="28"/>
          <w:szCs w:val="28"/>
          <w:lang w:val="uk-UA"/>
        </w:rPr>
        <w:t xml:space="preserve"> сесії</w:t>
      </w: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940F1F" w:rsidRPr="004C48DE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</w:p>
    <w:p w:rsidR="00940F1F" w:rsidRPr="00ED44B5" w:rsidRDefault="00940F1F" w:rsidP="00940F1F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двадцять </w:t>
      </w:r>
      <w:r w:rsidR="00493CFE">
        <w:rPr>
          <w:sz w:val="28"/>
          <w:szCs w:val="28"/>
          <w:lang w:val="uk-UA"/>
        </w:rPr>
        <w:t>третю</w:t>
      </w:r>
      <w:r>
        <w:rPr>
          <w:sz w:val="28"/>
          <w:szCs w:val="28"/>
          <w:lang w:val="uk-UA"/>
        </w:rPr>
        <w:t xml:space="preserve">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</w:t>
      </w:r>
      <w:r w:rsidR="00493CFE">
        <w:rPr>
          <w:sz w:val="28"/>
          <w:szCs w:val="28"/>
          <w:lang w:val="uk-UA"/>
        </w:rPr>
        <w:t>я                      23</w:t>
      </w:r>
      <w:r>
        <w:rPr>
          <w:sz w:val="28"/>
          <w:szCs w:val="28"/>
          <w:lang w:val="uk-UA"/>
        </w:rPr>
        <w:t xml:space="preserve"> </w:t>
      </w:r>
      <w:r w:rsidR="00650CF3">
        <w:rPr>
          <w:sz w:val="28"/>
          <w:szCs w:val="28"/>
          <w:lang w:val="uk-UA"/>
        </w:rPr>
        <w:t>березня</w:t>
      </w:r>
      <w:r w:rsidR="00493CFE">
        <w:rPr>
          <w:sz w:val="28"/>
          <w:szCs w:val="28"/>
          <w:lang w:val="uk-UA"/>
        </w:rPr>
        <w:t xml:space="preserve">  </w:t>
      </w:r>
      <w:r w:rsidRPr="007341BD">
        <w:rPr>
          <w:sz w:val="28"/>
          <w:szCs w:val="28"/>
          <w:lang w:val="uk-UA"/>
        </w:rPr>
        <w:t>201</w:t>
      </w:r>
      <w:r w:rsidR="00493CF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ради.</w:t>
      </w:r>
    </w:p>
    <w:p w:rsidR="00940F1F" w:rsidRPr="00ED44B5" w:rsidRDefault="00940F1F" w:rsidP="00940F1F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940F1F" w:rsidRPr="009F153E" w:rsidRDefault="00940F1F" w:rsidP="00940F1F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95738F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95738F">
        <w:rPr>
          <w:sz w:val="28"/>
          <w:szCs w:val="28"/>
          <w:lang w:val="uk-UA"/>
        </w:rPr>
        <w:t>.</w:t>
      </w:r>
      <w:r w:rsidRPr="0095738F">
        <w:rPr>
          <w:b/>
          <w:sz w:val="28"/>
          <w:szCs w:val="28"/>
          <w:lang w:val="uk-UA"/>
        </w:rPr>
        <w:t xml:space="preserve">  </w:t>
      </w:r>
    </w:p>
    <w:p w:rsidR="0087335D" w:rsidRDefault="0087335D" w:rsidP="008733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7335D">
        <w:rPr>
          <w:sz w:val="28"/>
          <w:szCs w:val="28"/>
        </w:rPr>
        <w:t xml:space="preserve">1.Звіт </w:t>
      </w:r>
      <w:proofErr w:type="spellStart"/>
      <w:r w:rsidRPr="0087335D">
        <w:rPr>
          <w:sz w:val="28"/>
          <w:szCs w:val="28"/>
        </w:rPr>
        <w:t>голови</w:t>
      </w:r>
      <w:proofErr w:type="spellEnd"/>
      <w:r w:rsidRPr="0087335D">
        <w:rPr>
          <w:sz w:val="28"/>
          <w:szCs w:val="28"/>
        </w:rPr>
        <w:t xml:space="preserve"> </w:t>
      </w:r>
      <w:proofErr w:type="spellStart"/>
      <w:r w:rsidRPr="0087335D">
        <w:rPr>
          <w:sz w:val="28"/>
          <w:szCs w:val="28"/>
        </w:rPr>
        <w:t>районної</w:t>
      </w:r>
      <w:proofErr w:type="spellEnd"/>
      <w:r w:rsidRPr="0087335D">
        <w:rPr>
          <w:sz w:val="28"/>
          <w:szCs w:val="28"/>
        </w:rPr>
        <w:t xml:space="preserve"> </w:t>
      </w:r>
      <w:proofErr w:type="gramStart"/>
      <w:r w:rsidRPr="0087335D">
        <w:rPr>
          <w:sz w:val="28"/>
          <w:szCs w:val="28"/>
        </w:rPr>
        <w:t>ради</w:t>
      </w:r>
      <w:proofErr w:type="gramEnd"/>
      <w:r w:rsidRPr="0087335D">
        <w:rPr>
          <w:sz w:val="28"/>
          <w:szCs w:val="28"/>
        </w:rPr>
        <w:t xml:space="preserve"> про роботу, </w:t>
      </w:r>
      <w:proofErr w:type="spellStart"/>
      <w:r w:rsidRPr="0087335D">
        <w:rPr>
          <w:sz w:val="28"/>
          <w:szCs w:val="28"/>
        </w:rPr>
        <w:t>проведену</w:t>
      </w:r>
      <w:proofErr w:type="spellEnd"/>
      <w:r w:rsidRPr="0087335D">
        <w:rPr>
          <w:sz w:val="28"/>
          <w:szCs w:val="28"/>
        </w:rPr>
        <w:t xml:space="preserve"> у 2017 </w:t>
      </w:r>
      <w:proofErr w:type="spellStart"/>
      <w:r w:rsidRPr="0087335D">
        <w:rPr>
          <w:sz w:val="28"/>
          <w:szCs w:val="28"/>
        </w:rPr>
        <w:t>році</w:t>
      </w:r>
      <w:proofErr w:type="spellEnd"/>
      <w:r w:rsidRPr="0087335D">
        <w:rPr>
          <w:sz w:val="28"/>
          <w:szCs w:val="28"/>
        </w:rPr>
        <w:t>.</w:t>
      </w:r>
    </w:p>
    <w:p w:rsidR="0087335D" w:rsidRPr="00A158F7" w:rsidRDefault="00712EB9" w:rsidP="00712EB9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</w:t>
      </w:r>
      <w:r w:rsidR="0087335D" w:rsidRPr="00A158F7">
        <w:rPr>
          <w:sz w:val="28"/>
          <w:szCs w:val="28"/>
        </w:rPr>
        <w:t>.</w:t>
      </w:r>
      <w:proofErr w:type="spellStart"/>
      <w:r w:rsidR="0087335D" w:rsidRPr="00A158F7">
        <w:rPr>
          <w:sz w:val="28"/>
          <w:szCs w:val="28"/>
        </w:rPr>
        <w:t>Бюджетні</w:t>
      </w:r>
      <w:proofErr w:type="spellEnd"/>
      <w:r w:rsidR="0087335D" w:rsidRPr="00A158F7">
        <w:rPr>
          <w:sz w:val="28"/>
          <w:szCs w:val="28"/>
        </w:rPr>
        <w:t xml:space="preserve"> </w:t>
      </w:r>
      <w:proofErr w:type="spellStart"/>
      <w:r w:rsidR="0087335D" w:rsidRPr="00A158F7">
        <w:rPr>
          <w:sz w:val="28"/>
          <w:szCs w:val="28"/>
        </w:rPr>
        <w:t>питання</w:t>
      </w:r>
      <w:proofErr w:type="spellEnd"/>
      <w:r w:rsidR="0087335D" w:rsidRPr="00A158F7">
        <w:rPr>
          <w:sz w:val="28"/>
          <w:szCs w:val="28"/>
        </w:rPr>
        <w:t xml:space="preserve">: </w:t>
      </w:r>
    </w:p>
    <w:p w:rsidR="0087335D" w:rsidRDefault="00712EB9" w:rsidP="008733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2</w:t>
      </w:r>
      <w:r w:rsidR="0087335D">
        <w:rPr>
          <w:sz w:val="28"/>
          <w:szCs w:val="28"/>
          <w:lang w:val="uk-UA"/>
        </w:rPr>
        <w:t>.1</w:t>
      </w:r>
      <w:proofErr w:type="gramStart"/>
      <w:r w:rsidR="0087335D">
        <w:rPr>
          <w:sz w:val="28"/>
          <w:szCs w:val="28"/>
          <w:lang w:val="uk-UA"/>
        </w:rPr>
        <w:t xml:space="preserve">.  </w:t>
      </w:r>
      <w:r w:rsidR="0087335D">
        <w:rPr>
          <w:sz w:val="28"/>
          <w:szCs w:val="28"/>
        </w:rPr>
        <w:t>Про</w:t>
      </w:r>
      <w:proofErr w:type="gramEnd"/>
      <w:r w:rsidR="0087335D">
        <w:rPr>
          <w:sz w:val="28"/>
          <w:szCs w:val="28"/>
        </w:rPr>
        <w:t xml:space="preserve"> </w:t>
      </w:r>
      <w:proofErr w:type="spellStart"/>
      <w:r w:rsidR="0087335D">
        <w:rPr>
          <w:sz w:val="28"/>
          <w:szCs w:val="28"/>
        </w:rPr>
        <w:t>затвердження</w:t>
      </w:r>
      <w:proofErr w:type="spellEnd"/>
      <w:r w:rsidR="0087335D">
        <w:rPr>
          <w:sz w:val="28"/>
          <w:szCs w:val="28"/>
        </w:rPr>
        <w:t xml:space="preserve"> </w:t>
      </w:r>
      <w:proofErr w:type="spellStart"/>
      <w:r w:rsidR="0087335D">
        <w:rPr>
          <w:sz w:val="28"/>
          <w:szCs w:val="28"/>
        </w:rPr>
        <w:t>звіту</w:t>
      </w:r>
      <w:proofErr w:type="spellEnd"/>
      <w:r w:rsidR="0087335D">
        <w:rPr>
          <w:sz w:val="28"/>
          <w:szCs w:val="28"/>
        </w:rPr>
        <w:t xml:space="preserve"> про </w:t>
      </w:r>
      <w:proofErr w:type="spellStart"/>
      <w:r w:rsidR="0087335D">
        <w:rPr>
          <w:sz w:val="28"/>
          <w:szCs w:val="28"/>
        </w:rPr>
        <w:t>виконання</w:t>
      </w:r>
      <w:proofErr w:type="spellEnd"/>
      <w:r w:rsidR="0087335D">
        <w:rPr>
          <w:sz w:val="28"/>
          <w:szCs w:val="28"/>
        </w:rPr>
        <w:t xml:space="preserve"> районного бюджету за   201</w:t>
      </w:r>
      <w:r w:rsidR="0087335D">
        <w:rPr>
          <w:sz w:val="28"/>
          <w:szCs w:val="28"/>
          <w:lang w:val="uk-UA"/>
        </w:rPr>
        <w:t>7</w:t>
      </w:r>
      <w:r w:rsidR="0087335D">
        <w:rPr>
          <w:sz w:val="28"/>
          <w:szCs w:val="28"/>
        </w:rPr>
        <w:t xml:space="preserve"> </w:t>
      </w:r>
      <w:r w:rsidR="0087335D">
        <w:rPr>
          <w:sz w:val="28"/>
          <w:szCs w:val="28"/>
          <w:lang w:val="uk-UA"/>
        </w:rPr>
        <w:t>рік.</w:t>
      </w:r>
    </w:p>
    <w:p w:rsidR="0087335D" w:rsidRPr="004A29BA" w:rsidRDefault="00712EB9" w:rsidP="0087335D">
      <w:pPr>
        <w:ind w:left="567" w:hanging="567"/>
        <w:jc w:val="both"/>
        <w:rPr>
          <w:sz w:val="28"/>
          <w:szCs w:val="28"/>
          <w:lang w:val="uk-UA"/>
        </w:rPr>
      </w:pPr>
      <w:r w:rsidRPr="00712EB9">
        <w:rPr>
          <w:sz w:val="28"/>
          <w:szCs w:val="28"/>
        </w:rPr>
        <w:t xml:space="preserve"> 2</w:t>
      </w:r>
      <w:r w:rsidR="00A158F7">
        <w:rPr>
          <w:sz w:val="28"/>
          <w:szCs w:val="28"/>
          <w:lang w:val="uk-UA"/>
        </w:rPr>
        <w:t xml:space="preserve">.2 </w:t>
      </w:r>
      <w:r w:rsidR="0087335D">
        <w:rPr>
          <w:sz w:val="28"/>
          <w:szCs w:val="28"/>
        </w:rPr>
        <w:t xml:space="preserve">Про </w:t>
      </w:r>
      <w:proofErr w:type="spellStart"/>
      <w:r w:rsidR="0087335D">
        <w:rPr>
          <w:sz w:val="28"/>
          <w:szCs w:val="28"/>
        </w:rPr>
        <w:t>затвердження</w:t>
      </w:r>
      <w:proofErr w:type="spellEnd"/>
      <w:r w:rsidR="0087335D">
        <w:rPr>
          <w:sz w:val="28"/>
          <w:szCs w:val="28"/>
        </w:rPr>
        <w:t xml:space="preserve"> </w:t>
      </w:r>
      <w:proofErr w:type="spellStart"/>
      <w:r w:rsidR="0087335D">
        <w:rPr>
          <w:sz w:val="28"/>
          <w:szCs w:val="28"/>
        </w:rPr>
        <w:t>звіту</w:t>
      </w:r>
      <w:proofErr w:type="spellEnd"/>
      <w:r w:rsidR="0087335D">
        <w:rPr>
          <w:sz w:val="28"/>
          <w:szCs w:val="28"/>
        </w:rPr>
        <w:t xml:space="preserve"> про </w:t>
      </w:r>
      <w:proofErr w:type="spellStart"/>
      <w:r w:rsidR="0087335D">
        <w:rPr>
          <w:sz w:val="28"/>
          <w:szCs w:val="28"/>
        </w:rPr>
        <w:t>використання</w:t>
      </w:r>
      <w:proofErr w:type="spellEnd"/>
      <w:r w:rsidR="0087335D">
        <w:rPr>
          <w:sz w:val="28"/>
          <w:szCs w:val="28"/>
        </w:rPr>
        <w:t xml:space="preserve"> </w:t>
      </w:r>
      <w:proofErr w:type="spellStart"/>
      <w:r w:rsidR="0087335D">
        <w:rPr>
          <w:sz w:val="28"/>
          <w:szCs w:val="28"/>
        </w:rPr>
        <w:t>коштів</w:t>
      </w:r>
      <w:proofErr w:type="spellEnd"/>
      <w:r w:rsidR="0087335D">
        <w:rPr>
          <w:sz w:val="28"/>
          <w:szCs w:val="28"/>
        </w:rPr>
        <w:t xml:space="preserve"> резервного фонду </w:t>
      </w:r>
      <w:r w:rsidR="0087335D">
        <w:rPr>
          <w:sz w:val="28"/>
          <w:szCs w:val="28"/>
          <w:lang w:val="uk-UA"/>
        </w:rPr>
        <w:t xml:space="preserve">   </w:t>
      </w:r>
      <w:r w:rsidR="0087335D">
        <w:rPr>
          <w:sz w:val="28"/>
          <w:szCs w:val="28"/>
        </w:rPr>
        <w:t>районного бюджету за   201</w:t>
      </w:r>
      <w:r w:rsidR="0087335D">
        <w:rPr>
          <w:sz w:val="28"/>
          <w:szCs w:val="28"/>
          <w:lang w:val="uk-UA"/>
        </w:rPr>
        <w:t>7</w:t>
      </w:r>
      <w:r w:rsidR="0087335D">
        <w:rPr>
          <w:sz w:val="28"/>
          <w:szCs w:val="28"/>
        </w:rPr>
        <w:t xml:space="preserve"> </w:t>
      </w:r>
      <w:proofErr w:type="spellStart"/>
      <w:proofErr w:type="gramStart"/>
      <w:r w:rsidR="0087335D">
        <w:rPr>
          <w:sz w:val="28"/>
          <w:szCs w:val="28"/>
        </w:rPr>
        <w:t>р</w:t>
      </w:r>
      <w:proofErr w:type="gramEnd"/>
      <w:r w:rsidR="0087335D">
        <w:rPr>
          <w:sz w:val="28"/>
          <w:szCs w:val="28"/>
          <w:lang w:val="uk-UA"/>
        </w:rPr>
        <w:t>ік</w:t>
      </w:r>
      <w:proofErr w:type="spellEnd"/>
      <w:r w:rsidR="0087335D">
        <w:rPr>
          <w:sz w:val="28"/>
          <w:szCs w:val="28"/>
        </w:rPr>
        <w:t>.</w:t>
      </w:r>
    </w:p>
    <w:p w:rsidR="0087335D" w:rsidRDefault="00712EB9" w:rsidP="0087335D">
      <w:pPr>
        <w:rPr>
          <w:sz w:val="28"/>
          <w:szCs w:val="28"/>
          <w:lang w:val="uk-UA"/>
        </w:rPr>
      </w:pPr>
      <w:r w:rsidRPr="00712EB9">
        <w:rPr>
          <w:sz w:val="28"/>
          <w:szCs w:val="28"/>
        </w:rPr>
        <w:t>2</w:t>
      </w:r>
      <w:r w:rsidR="0087335D">
        <w:rPr>
          <w:sz w:val="28"/>
          <w:szCs w:val="28"/>
          <w:lang w:val="uk-UA"/>
        </w:rPr>
        <w:t xml:space="preserve">.3. </w:t>
      </w:r>
      <w:r w:rsidR="0087335D">
        <w:rPr>
          <w:sz w:val="28"/>
          <w:szCs w:val="28"/>
        </w:rPr>
        <w:t xml:space="preserve">Про </w:t>
      </w:r>
      <w:proofErr w:type="spellStart"/>
      <w:r w:rsidR="0087335D">
        <w:rPr>
          <w:sz w:val="28"/>
          <w:szCs w:val="28"/>
        </w:rPr>
        <w:t>виділення</w:t>
      </w:r>
      <w:proofErr w:type="spellEnd"/>
      <w:r w:rsidR="0087335D">
        <w:rPr>
          <w:sz w:val="28"/>
          <w:szCs w:val="28"/>
        </w:rPr>
        <w:t xml:space="preserve"> </w:t>
      </w:r>
      <w:proofErr w:type="spellStart"/>
      <w:r w:rsidR="0087335D">
        <w:rPr>
          <w:sz w:val="28"/>
          <w:szCs w:val="28"/>
        </w:rPr>
        <w:t>коштів</w:t>
      </w:r>
      <w:proofErr w:type="spellEnd"/>
      <w:r w:rsidR="0087335D">
        <w:rPr>
          <w:sz w:val="28"/>
          <w:szCs w:val="28"/>
        </w:rPr>
        <w:t xml:space="preserve"> </w:t>
      </w:r>
      <w:proofErr w:type="spellStart"/>
      <w:r w:rsidR="0087335D">
        <w:rPr>
          <w:sz w:val="28"/>
          <w:szCs w:val="28"/>
        </w:rPr>
        <w:t>з</w:t>
      </w:r>
      <w:proofErr w:type="spellEnd"/>
      <w:r w:rsidR="0087335D">
        <w:rPr>
          <w:sz w:val="28"/>
          <w:szCs w:val="28"/>
        </w:rPr>
        <w:t xml:space="preserve"> </w:t>
      </w:r>
      <w:proofErr w:type="gramStart"/>
      <w:r w:rsidR="0087335D">
        <w:rPr>
          <w:sz w:val="28"/>
          <w:szCs w:val="28"/>
        </w:rPr>
        <w:t>районного</w:t>
      </w:r>
      <w:proofErr w:type="gramEnd"/>
      <w:r w:rsidR="0087335D">
        <w:rPr>
          <w:sz w:val="28"/>
          <w:szCs w:val="28"/>
        </w:rPr>
        <w:t xml:space="preserve"> бюджету на </w:t>
      </w:r>
      <w:proofErr w:type="spellStart"/>
      <w:r w:rsidR="0087335D">
        <w:rPr>
          <w:sz w:val="28"/>
          <w:szCs w:val="28"/>
        </w:rPr>
        <w:t>матеріальну</w:t>
      </w:r>
      <w:proofErr w:type="spellEnd"/>
      <w:r w:rsidR="008733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допомогу.            </w:t>
      </w:r>
      <w:r>
        <w:rPr>
          <w:sz w:val="28"/>
          <w:szCs w:val="28"/>
          <w:lang w:val="en-US"/>
        </w:rPr>
        <w:t>2</w:t>
      </w:r>
      <w:r w:rsidR="0087335D">
        <w:rPr>
          <w:sz w:val="28"/>
          <w:szCs w:val="28"/>
        </w:rPr>
        <w:t>.4</w:t>
      </w:r>
      <w:proofErr w:type="spellStart"/>
      <w:r w:rsidR="0087335D">
        <w:rPr>
          <w:sz w:val="28"/>
          <w:szCs w:val="28"/>
          <w:lang w:val="uk-UA"/>
        </w:rPr>
        <w:t>.Про</w:t>
      </w:r>
      <w:proofErr w:type="spellEnd"/>
      <w:r w:rsidR="0087335D">
        <w:rPr>
          <w:sz w:val="28"/>
          <w:szCs w:val="28"/>
          <w:lang w:val="uk-UA"/>
        </w:rPr>
        <w:t xml:space="preserve"> затвердження розпоряджень голови районної державної    </w:t>
      </w:r>
    </w:p>
    <w:p w:rsidR="0087335D" w:rsidRDefault="0087335D" w:rsidP="008733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адміністрації.</w:t>
      </w:r>
    </w:p>
    <w:p w:rsidR="0087335D" w:rsidRPr="007675E5" w:rsidRDefault="00712EB9" w:rsidP="0087335D">
      <w:pPr>
        <w:rPr>
          <w:sz w:val="28"/>
          <w:szCs w:val="28"/>
          <w:lang w:val="uk-UA"/>
        </w:rPr>
      </w:pPr>
      <w:r w:rsidRPr="00712EB9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Pr="00712EB9">
        <w:rPr>
          <w:sz w:val="28"/>
          <w:szCs w:val="28"/>
        </w:rPr>
        <w:t xml:space="preserve">5 </w:t>
      </w:r>
      <w:r w:rsidR="0087335D" w:rsidRPr="007675E5">
        <w:rPr>
          <w:sz w:val="28"/>
          <w:szCs w:val="28"/>
          <w:lang w:val="uk-UA"/>
        </w:rPr>
        <w:t>Про внесення змін до районного бюджету на 201</w:t>
      </w:r>
      <w:r w:rsidR="0087335D">
        <w:rPr>
          <w:sz w:val="28"/>
          <w:szCs w:val="28"/>
          <w:lang w:val="uk-UA"/>
        </w:rPr>
        <w:t>8</w:t>
      </w:r>
      <w:r w:rsidR="0087335D" w:rsidRPr="007675E5">
        <w:rPr>
          <w:sz w:val="28"/>
          <w:szCs w:val="28"/>
          <w:lang w:val="uk-UA"/>
        </w:rPr>
        <w:t xml:space="preserve"> </w:t>
      </w:r>
      <w:proofErr w:type="gramStart"/>
      <w:r w:rsidR="0087335D" w:rsidRPr="007675E5">
        <w:rPr>
          <w:sz w:val="28"/>
          <w:szCs w:val="28"/>
          <w:lang w:val="uk-UA"/>
        </w:rPr>
        <w:t>р</w:t>
      </w:r>
      <w:proofErr w:type="gramEnd"/>
      <w:r w:rsidR="0087335D" w:rsidRPr="007675E5">
        <w:rPr>
          <w:sz w:val="28"/>
          <w:szCs w:val="28"/>
          <w:lang w:val="uk-UA"/>
        </w:rPr>
        <w:t>ік.</w:t>
      </w:r>
    </w:p>
    <w:p w:rsidR="0087335D" w:rsidRDefault="00712EB9" w:rsidP="0087335D">
      <w:pPr>
        <w:ind w:left="284" w:hanging="284"/>
        <w:jc w:val="both"/>
        <w:rPr>
          <w:sz w:val="28"/>
          <w:szCs w:val="28"/>
          <w:lang w:val="uk-UA"/>
        </w:rPr>
      </w:pPr>
      <w:r w:rsidRPr="00712EB9">
        <w:rPr>
          <w:sz w:val="28"/>
          <w:szCs w:val="28"/>
          <w:lang w:val="uk-UA"/>
        </w:rPr>
        <w:t>3</w:t>
      </w:r>
      <w:r w:rsidR="0087335D">
        <w:rPr>
          <w:sz w:val="28"/>
          <w:szCs w:val="28"/>
          <w:lang w:val="uk-UA"/>
        </w:rPr>
        <w:t>.</w:t>
      </w:r>
      <w:r w:rsidR="0087335D" w:rsidRPr="00A06327">
        <w:rPr>
          <w:sz w:val="28"/>
          <w:szCs w:val="28"/>
          <w:lang w:val="uk-UA"/>
        </w:rPr>
        <w:t xml:space="preserve"> </w:t>
      </w:r>
      <w:r w:rsidR="0087335D" w:rsidRPr="00BF3BF4">
        <w:rPr>
          <w:sz w:val="28"/>
          <w:szCs w:val="28"/>
          <w:lang w:val="uk-UA"/>
        </w:rPr>
        <w:t xml:space="preserve">Про хід виконання   </w:t>
      </w:r>
      <w:r w:rsidR="0087335D">
        <w:rPr>
          <w:sz w:val="28"/>
          <w:szCs w:val="28"/>
          <w:lang w:val="uk-UA"/>
        </w:rPr>
        <w:t xml:space="preserve">рішення </w:t>
      </w:r>
      <w:r w:rsidR="0087335D" w:rsidRPr="007675E5">
        <w:rPr>
          <w:sz w:val="28"/>
          <w:szCs w:val="28"/>
          <w:lang w:val="uk-UA"/>
        </w:rPr>
        <w:t>10</w:t>
      </w:r>
      <w:r w:rsidR="0087335D" w:rsidRPr="00BF3BF4">
        <w:rPr>
          <w:sz w:val="28"/>
          <w:szCs w:val="28"/>
          <w:lang w:val="uk-UA"/>
        </w:rPr>
        <w:t xml:space="preserve">-ої сесії районної </w:t>
      </w:r>
      <w:r w:rsidR="0087335D">
        <w:rPr>
          <w:sz w:val="28"/>
          <w:szCs w:val="28"/>
          <w:lang w:val="uk-UA"/>
        </w:rPr>
        <w:t xml:space="preserve"> ради  </w:t>
      </w:r>
      <w:r w:rsidR="0087335D">
        <w:rPr>
          <w:sz w:val="28"/>
          <w:szCs w:val="28"/>
          <w:lang w:val="en-US"/>
        </w:rPr>
        <w:t>V</w:t>
      </w:r>
      <w:r w:rsidR="0087335D">
        <w:rPr>
          <w:sz w:val="28"/>
          <w:szCs w:val="28"/>
          <w:lang w:val="uk-UA"/>
        </w:rPr>
        <w:t>ІІ</w:t>
      </w:r>
      <w:r w:rsidR="0087335D" w:rsidRPr="00BF3BF4">
        <w:rPr>
          <w:sz w:val="28"/>
          <w:szCs w:val="28"/>
          <w:lang w:val="uk-UA"/>
        </w:rPr>
        <w:t xml:space="preserve"> </w:t>
      </w:r>
      <w:r w:rsidR="0087335D">
        <w:rPr>
          <w:sz w:val="28"/>
          <w:szCs w:val="28"/>
          <w:lang w:val="uk-UA"/>
        </w:rPr>
        <w:t>скликання від 19.08.2016</w:t>
      </w:r>
      <w:r w:rsidR="0087335D" w:rsidRPr="00BF3BF4">
        <w:rPr>
          <w:sz w:val="28"/>
          <w:szCs w:val="28"/>
          <w:lang w:val="uk-UA"/>
        </w:rPr>
        <w:t xml:space="preserve"> року «Про</w:t>
      </w:r>
      <w:r w:rsidR="0087335D">
        <w:rPr>
          <w:sz w:val="28"/>
          <w:szCs w:val="28"/>
          <w:lang w:val="uk-UA"/>
        </w:rPr>
        <w:t xml:space="preserve"> Комплексну програму забезпечення охорони прав і свобод людини, протидії  злочинності, підтримання публічної безпеки і порядку у Черняхівському районі на 2016-2020 роки</w:t>
      </w:r>
      <w:r w:rsidR="009204FD">
        <w:rPr>
          <w:sz w:val="28"/>
          <w:szCs w:val="28"/>
          <w:lang w:val="uk-UA"/>
        </w:rPr>
        <w:t>»</w:t>
      </w:r>
      <w:r w:rsidR="0087335D">
        <w:rPr>
          <w:sz w:val="28"/>
          <w:szCs w:val="28"/>
          <w:lang w:val="uk-UA"/>
        </w:rPr>
        <w:t>.</w:t>
      </w:r>
    </w:p>
    <w:p w:rsidR="003E63B3" w:rsidRDefault="00712EB9" w:rsidP="0087335D">
      <w:pPr>
        <w:ind w:left="284" w:hanging="284"/>
        <w:jc w:val="both"/>
        <w:rPr>
          <w:sz w:val="28"/>
          <w:szCs w:val="28"/>
          <w:lang w:val="uk-UA"/>
        </w:rPr>
      </w:pPr>
      <w:r w:rsidRPr="00712EB9">
        <w:rPr>
          <w:sz w:val="28"/>
          <w:szCs w:val="28"/>
          <w:lang w:val="uk-UA"/>
        </w:rPr>
        <w:t>4</w:t>
      </w:r>
      <w:r w:rsidR="0087335D">
        <w:rPr>
          <w:sz w:val="28"/>
          <w:szCs w:val="28"/>
          <w:lang w:val="uk-UA"/>
        </w:rPr>
        <w:t>.</w:t>
      </w:r>
      <w:r w:rsidR="003E63B3" w:rsidRPr="003E63B3">
        <w:rPr>
          <w:sz w:val="28"/>
          <w:szCs w:val="28"/>
          <w:lang w:val="uk-UA"/>
        </w:rPr>
        <w:t xml:space="preserve"> </w:t>
      </w:r>
      <w:r w:rsidR="003E63B3">
        <w:rPr>
          <w:sz w:val="28"/>
          <w:szCs w:val="28"/>
          <w:lang w:val="uk-UA"/>
        </w:rPr>
        <w:t>Про районну Комплексну  програму  з реалізації міграційної політики Черняхівського районного сектору Управління Державної міграційної служби України в Житомирській області на 2018-2020 роки.</w:t>
      </w:r>
    </w:p>
    <w:p w:rsidR="003E63B3" w:rsidRDefault="00712EB9" w:rsidP="003E63B3">
      <w:pPr>
        <w:ind w:left="284" w:hanging="284"/>
        <w:jc w:val="both"/>
        <w:rPr>
          <w:sz w:val="28"/>
          <w:szCs w:val="28"/>
          <w:lang w:val="uk-UA"/>
        </w:rPr>
      </w:pPr>
      <w:r w:rsidRPr="00712EB9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. </w:t>
      </w:r>
      <w:r w:rsidR="003E63B3">
        <w:rPr>
          <w:sz w:val="28"/>
          <w:szCs w:val="28"/>
          <w:lang w:val="uk-UA"/>
        </w:rPr>
        <w:t xml:space="preserve">Про районну цільову   Програму  забезпечення заходів щодо проведення призову громадян України на строкову військову службу, призову на військову службу за контрактом та мобілізаційну підготовку </w:t>
      </w:r>
      <w:proofErr w:type="spellStart"/>
      <w:r w:rsidR="003E63B3">
        <w:rPr>
          <w:sz w:val="28"/>
          <w:szCs w:val="28"/>
          <w:lang w:val="uk-UA"/>
        </w:rPr>
        <w:t>військовозобов</w:t>
      </w:r>
      <w:proofErr w:type="spellEnd"/>
      <w:r w:rsidR="003E63B3" w:rsidRPr="007675E5">
        <w:rPr>
          <w:sz w:val="28"/>
          <w:szCs w:val="28"/>
        </w:rPr>
        <w:t>’</w:t>
      </w:r>
      <w:proofErr w:type="spellStart"/>
      <w:r w:rsidR="003E63B3">
        <w:rPr>
          <w:sz w:val="28"/>
          <w:szCs w:val="28"/>
          <w:lang w:val="uk-UA"/>
        </w:rPr>
        <w:t>язаних</w:t>
      </w:r>
      <w:proofErr w:type="spellEnd"/>
      <w:r w:rsidR="003E63B3">
        <w:rPr>
          <w:sz w:val="28"/>
          <w:szCs w:val="28"/>
          <w:lang w:val="uk-UA"/>
        </w:rPr>
        <w:t xml:space="preserve"> на території  Черняхівського району на                         2018-2019 роки.</w:t>
      </w:r>
    </w:p>
    <w:p w:rsidR="003E63B3" w:rsidRDefault="00712EB9" w:rsidP="003E63B3">
      <w:pPr>
        <w:ind w:left="284" w:hanging="284"/>
        <w:jc w:val="both"/>
        <w:rPr>
          <w:sz w:val="28"/>
          <w:szCs w:val="28"/>
          <w:lang w:val="uk-UA"/>
        </w:rPr>
      </w:pPr>
      <w:r w:rsidRPr="00712EB9">
        <w:rPr>
          <w:sz w:val="28"/>
          <w:szCs w:val="28"/>
        </w:rPr>
        <w:t>6</w:t>
      </w:r>
      <w:r w:rsidR="003E63B3">
        <w:rPr>
          <w:sz w:val="28"/>
          <w:szCs w:val="28"/>
          <w:lang w:val="uk-UA"/>
        </w:rPr>
        <w:t>.</w:t>
      </w:r>
      <w:r w:rsidR="003E63B3" w:rsidRPr="003E63B3">
        <w:rPr>
          <w:sz w:val="28"/>
          <w:szCs w:val="28"/>
          <w:lang w:val="uk-UA"/>
        </w:rPr>
        <w:t xml:space="preserve"> </w:t>
      </w:r>
      <w:r w:rsidR="003E63B3">
        <w:rPr>
          <w:sz w:val="28"/>
          <w:szCs w:val="28"/>
          <w:lang w:val="uk-UA"/>
        </w:rPr>
        <w:t>Про районну  Програму  територіальної оборони  Черняхівського району на 2018-2019 роки.</w:t>
      </w:r>
    </w:p>
    <w:p w:rsidR="003E63B3" w:rsidRDefault="00712EB9" w:rsidP="003E63B3">
      <w:pPr>
        <w:ind w:left="284" w:hanging="284"/>
        <w:jc w:val="both"/>
        <w:rPr>
          <w:sz w:val="28"/>
          <w:szCs w:val="28"/>
          <w:lang w:val="uk-UA"/>
        </w:rPr>
      </w:pPr>
      <w:r w:rsidRPr="00712EB9">
        <w:rPr>
          <w:sz w:val="28"/>
          <w:szCs w:val="28"/>
        </w:rPr>
        <w:t>7</w:t>
      </w:r>
      <w:r w:rsidR="003E63B3">
        <w:rPr>
          <w:sz w:val="28"/>
          <w:szCs w:val="28"/>
          <w:lang w:val="uk-UA"/>
        </w:rPr>
        <w:t>.</w:t>
      </w:r>
      <w:r w:rsidR="003E63B3" w:rsidRPr="003E63B3">
        <w:rPr>
          <w:sz w:val="28"/>
          <w:szCs w:val="28"/>
        </w:rPr>
        <w:t xml:space="preserve"> </w:t>
      </w:r>
      <w:r w:rsidR="003E63B3" w:rsidRPr="007A41CA">
        <w:rPr>
          <w:sz w:val="28"/>
          <w:szCs w:val="28"/>
          <w:lang w:val="uk-UA"/>
        </w:rPr>
        <w:t>Про районну  П</w:t>
      </w:r>
      <w:proofErr w:type="spellStart"/>
      <w:r w:rsidR="003E63B3" w:rsidRPr="007A41CA">
        <w:rPr>
          <w:sz w:val="28"/>
          <w:szCs w:val="28"/>
        </w:rPr>
        <w:t>рограм</w:t>
      </w:r>
      <w:proofErr w:type="spellEnd"/>
      <w:r w:rsidR="003E63B3" w:rsidRPr="007A41CA">
        <w:rPr>
          <w:sz w:val="28"/>
          <w:szCs w:val="28"/>
          <w:lang w:val="uk-UA"/>
        </w:rPr>
        <w:t>у</w:t>
      </w:r>
      <w:r w:rsidR="003E63B3" w:rsidRPr="007A41CA">
        <w:rPr>
          <w:sz w:val="28"/>
          <w:szCs w:val="28"/>
        </w:rPr>
        <w:t xml:space="preserve"> </w:t>
      </w:r>
      <w:proofErr w:type="spellStart"/>
      <w:r w:rsidR="003E63B3" w:rsidRPr="007A41CA">
        <w:rPr>
          <w:sz w:val="28"/>
          <w:szCs w:val="28"/>
        </w:rPr>
        <w:t>соціального</w:t>
      </w:r>
      <w:proofErr w:type="spellEnd"/>
      <w:r w:rsidR="003E63B3" w:rsidRPr="007A41CA">
        <w:rPr>
          <w:sz w:val="28"/>
          <w:szCs w:val="28"/>
        </w:rPr>
        <w:t xml:space="preserve"> </w:t>
      </w:r>
      <w:proofErr w:type="spellStart"/>
      <w:r w:rsidR="003E63B3" w:rsidRPr="007A41CA">
        <w:rPr>
          <w:sz w:val="28"/>
          <w:szCs w:val="28"/>
        </w:rPr>
        <w:t>захисту</w:t>
      </w:r>
      <w:proofErr w:type="spellEnd"/>
      <w:r w:rsidR="003E63B3" w:rsidRPr="007A41CA">
        <w:rPr>
          <w:sz w:val="28"/>
          <w:szCs w:val="28"/>
        </w:rPr>
        <w:t xml:space="preserve"> </w:t>
      </w:r>
      <w:proofErr w:type="spellStart"/>
      <w:r w:rsidR="003E63B3" w:rsidRPr="007A41CA">
        <w:rPr>
          <w:sz w:val="28"/>
          <w:szCs w:val="28"/>
        </w:rPr>
        <w:t>громадян</w:t>
      </w:r>
      <w:proofErr w:type="spellEnd"/>
      <w:r w:rsidR="003E63B3" w:rsidRPr="007A41CA">
        <w:rPr>
          <w:sz w:val="28"/>
          <w:szCs w:val="28"/>
        </w:rPr>
        <w:t xml:space="preserve">, </w:t>
      </w:r>
      <w:proofErr w:type="spellStart"/>
      <w:r w:rsidR="003E63B3" w:rsidRPr="007A41CA">
        <w:rPr>
          <w:sz w:val="28"/>
          <w:szCs w:val="28"/>
        </w:rPr>
        <w:t>які</w:t>
      </w:r>
      <w:proofErr w:type="spellEnd"/>
      <w:r w:rsidR="003E63B3" w:rsidRPr="007A41CA">
        <w:rPr>
          <w:sz w:val="28"/>
          <w:szCs w:val="28"/>
        </w:rPr>
        <w:t xml:space="preserve"> </w:t>
      </w:r>
      <w:proofErr w:type="spellStart"/>
      <w:r w:rsidR="003E63B3" w:rsidRPr="007A41CA">
        <w:rPr>
          <w:sz w:val="28"/>
          <w:szCs w:val="28"/>
        </w:rPr>
        <w:t>постраждали</w:t>
      </w:r>
      <w:proofErr w:type="spellEnd"/>
      <w:r w:rsidR="003E63B3" w:rsidRPr="007A41CA">
        <w:rPr>
          <w:sz w:val="28"/>
          <w:szCs w:val="28"/>
        </w:rPr>
        <w:t xml:space="preserve"> </w:t>
      </w:r>
      <w:proofErr w:type="spellStart"/>
      <w:r w:rsidR="003E63B3" w:rsidRPr="007A41CA">
        <w:rPr>
          <w:sz w:val="28"/>
          <w:szCs w:val="28"/>
        </w:rPr>
        <w:t>внаслідок</w:t>
      </w:r>
      <w:proofErr w:type="spellEnd"/>
      <w:r w:rsidR="003E63B3" w:rsidRPr="007A41CA">
        <w:rPr>
          <w:sz w:val="28"/>
          <w:szCs w:val="28"/>
        </w:rPr>
        <w:t xml:space="preserve"> </w:t>
      </w:r>
      <w:r w:rsidR="003E63B3" w:rsidRPr="007A41CA">
        <w:rPr>
          <w:sz w:val="28"/>
          <w:szCs w:val="28"/>
          <w:lang w:val="uk-UA"/>
        </w:rPr>
        <w:t xml:space="preserve"> </w:t>
      </w:r>
      <w:proofErr w:type="spellStart"/>
      <w:r w:rsidR="003E63B3" w:rsidRPr="007A41CA">
        <w:rPr>
          <w:sz w:val="28"/>
          <w:szCs w:val="28"/>
        </w:rPr>
        <w:t>Чорнобильської</w:t>
      </w:r>
      <w:proofErr w:type="spellEnd"/>
      <w:r w:rsidR="003E63B3" w:rsidRPr="007A41CA">
        <w:rPr>
          <w:sz w:val="28"/>
          <w:szCs w:val="28"/>
        </w:rPr>
        <w:t xml:space="preserve"> </w:t>
      </w:r>
      <w:proofErr w:type="spellStart"/>
      <w:r w:rsidR="003E63B3" w:rsidRPr="007A41CA">
        <w:rPr>
          <w:sz w:val="28"/>
          <w:szCs w:val="28"/>
        </w:rPr>
        <w:t>катастрофи</w:t>
      </w:r>
      <w:proofErr w:type="spellEnd"/>
      <w:r w:rsidR="003E63B3" w:rsidRPr="007A41CA">
        <w:rPr>
          <w:sz w:val="28"/>
          <w:szCs w:val="28"/>
        </w:rPr>
        <w:t>, на 201</w:t>
      </w:r>
      <w:r w:rsidR="003E63B3" w:rsidRPr="007A41CA">
        <w:rPr>
          <w:sz w:val="28"/>
          <w:szCs w:val="28"/>
          <w:lang w:val="uk-UA"/>
        </w:rPr>
        <w:t>8</w:t>
      </w:r>
      <w:r w:rsidR="003E63B3" w:rsidRPr="007A41CA">
        <w:rPr>
          <w:sz w:val="28"/>
          <w:szCs w:val="28"/>
        </w:rPr>
        <w:t>-2021 роки</w:t>
      </w:r>
      <w:r w:rsidR="003E63B3" w:rsidRPr="007A41CA">
        <w:rPr>
          <w:sz w:val="28"/>
          <w:szCs w:val="28"/>
          <w:lang w:val="uk-UA"/>
        </w:rPr>
        <w:t>.</w:t>
      </w:r>
    </w:p>
    <w:p w:rsidR="003E63B3" w:rsidRDefault="00712EB9" w:rsidP="003E63B3">
      <w:pPr>
        <w:ind w:left="284" w:hanging="284"/>
        <w:jc w:val="both"/>
        <w:rPr>
          <w:sz w:val="28"/>
          <w:szCs w:val="28"/>
          <w:lang w:val="uk-UA"/>
        </w:rPr>
      </w:pPr>
      <w:r w:rsidRPr="00712EB9">
        <w:rPr>
          <w:sz w:val="28"/>
          <w:szCs w:val="28"/>
        </w:rPr>
        <w:t>8</w:t>
      </w:r>
      <w:r w:rsidR="003E63B3">
        <w:rPr>
          <w:sz w:val="28"/>
          <w:szCs w:val="28"/>
          <w:lang w:val="uk-UA"/>
        </w:rPr>
        <w:t>.</w:t>
      </w:r>
      <w:r w:rsidR="003E63B3" w:rsidRPr="00A97E20">
        <w:rPr>
          <w:sz w:val="28"/>
          <w:szCs w:val="28"/>
        </w:rPr>
        <w:t xml:space="preserve">Про </w:t>
      </w:r>
      <w:proofErr w:type="spellStart"/>
      <w:r w:rsidR="003E63B3" w:rsidRPr="00A97E20">
        <w:rPr>
          <w:sz w:val="28"/>
          <w:szCs w:val="28"/>
        </w:rPr>
        <w:t>районну</w:t>
      </w:r>
      <w:proofErr w:type="spellEnd"/>
      <w:r w:rsidR="003E63B3" w:rsidRPr="00A97E20">
        <w:rPr>
          <w:sz w:val="28"/>
          <w:szCs w:val="28"/>
        </w:rPr>
        <w:t xml:space="preserve"> </w:t>
      </w:r>
      <w:r w:rsidR="003E63B3" w:rsidRPr="00A97E20">
        <w:rPr>
          <w:sz w:val="28"/>
          <w:szCs w:val="28"/>
          <w:lang w:val="uk-UA"/>
        </w:rPr>
        <w:t>П</w:t>
      </w:r>
      <w:proofErr w:type="spellStart"/>
      <w:r w:rsidR="003E63B3" w:rsidRPr="00A97E20">
        <w:rPr>
          <w:sz w:val="28"/>
          <w:szCs w:val="28"/>
        </w:rPr>
        <w:t>рограму</w:t>
      </w:r>
      <w:proofErr w:type="spellEnd"/>
      <w:r w:rsidR="003E63B3" w:rsidRPr="00A97E20">
        <w:rPr>
          <w:sz w:val="28"/>
          <w:szCs w:val="28"/>
        </w:rPr>
        <w:t xml:space="preserve">  </w:t>
      </w:r>
      <w:proofErr w:type="spellStart"/>
      <w:r w:rsidR="003E63B3" w:rsidRPr="00A97E20">
        <w:rPr>
          <w:sz w:val="28"/>
          <w:szCs w:val="28"/>
        </w:rPr>
        <w:t>зайнятості</w:t>
      </w:r>
      <w:proofErr w:type="spellEnd"/>
      <w:r w:rsidR="003E63B3" w:rsidRPr="00A97E20">
        <w:rPr>
          <w:sz w:val="28"/>
          <w:szCs w:val="28"/>
        </w:rPr>
        <w:t xml:space="preserve"> </w:t>
      </w:r>
      <w:proofErr w:type="spellStart"/>
      <w:r w:rsidR="003E63B3" w:rsidRPr="00A97E20">
        <w:rPr>
          <w:sz w:val="28"/>
          <w:szCs w:val="28"/>
        </w:rPr>
        <w:t>населення</w:t>
      </w:r>
      <w:proofErr w:type="spellEnd"/>
      <w:r w:rsidR="003E63B3" w:rsidRPr="00A97E20">
        <w:rPr>
          <w:sz w:val="28"/>
          <w:szCs w:val="28"/>
        </w:rPr>
        <w:t xml:space="preserve"> </w:t>
      </w:r>
      <w:proofErr w:type="gramStart"/>
      <w:r w:rsidR="003E63B3" w:rsidRPr="00A97E20">
        <w:rPr>
          <w:sz w:val="28"/>
          <w:szCs w:val="28"/>
        </w:rPr>
        <w:t>на</w:t>
      </w:r>
      <w:proofErr w:type="gramEnd"/>
      <w:r w:rsidR="003E63B3" w:rsidRPr="00A97E20">
        <w:rPr>
          <w:sz w:val="28"/>
          <w:szCs w:val="28"/>
        </w:rPr>
        <w:t xml:space="preserve"> </w:t>
      </w:r>
      <w:proofErr w:type="spellStart"/>
      <w:r w:rsidR="003E63B3" w:rsidRPr="00A97E20">
        <w:rPr>
          <w:sz w:val="28"/>
          <w:szCs w:val="28"/>
        </w:rPr>
        <w:t>період</w:t>
      </w:r>
      <w:proofErr w:type="spellEnd"/>
      <w:r w:rsidR="003E63B3" w:rsidRPr="00A97E20">
        <w:rPr>
          <w:sz w:val="28"/>
          <w:szCs w:val="28"/>
        </w:rPr>
        <w:t xml:space="preserve">  до </w:t>
      </w:r>
      <w:r w:rsidR="003E63B3" w:rsidRPr="00A97E20">
        <w:rPr>
          <w:sz w:val="28"/>
          <w:szCs w:val="28"/>
          <w:lang w:val="uk-UA"/>
        </w:rPr>
        <w:t>2020</w:t>
      </w:r>
      <w:r w:rsidR="003E63B3">
        <w:rPr>
          <w:sz w:val="28"/>
          <w:szCs w:val="28"/>
        </w:rPr>
        <w:t xml:space="preserve"> рок</w:t>
      </w:r>
      <w:r w:rsidR="003E63B3">
        <w:rPr>
          <w:sz w:val="28"/>
          <w:szCs w:val="28"/>
          <w:lang w:val="uk-UA"/>
        </w:rPr>
        <w:t>у</w:t>
      </w:r>
      <w:r w:rsidR="003E63B3" w:rsidRPr="00A97E20">
        <w:rPr>
          <w:sz w:val="28"/>
          <w:szCs w:val="28"/>
        </w:rPr>
        <w:t>.</w:t>
      </w:r>
      <w:r w:rsidR="003E63B3" w:rsidRPr="00A97E20">
        <w:rPr>
          <w:sz w:val="28"/>
          <w:szCs w:val="28"/>
          <w:lang w:val="uk-UA"/>
        </w:rPr>
        <w:t xml:space="preserve">  </w:t>
      </w:r>
    </w:p>
    <w:p w:rsidR="003E63B3" w:rsidRDefault="00712EB9" w:rsidP="003E63B3">
      <w:pPr>
        <w:ind w:left="284" w:hanging="284"/>
        <w:jc w:val="both"/>
        <w:rPr>
          <w:sz w:val="28"/>
          <w:szCs w:val="28"/>
          <w:lang w:val="uk-UA"/>
        </w:rPr>
      </w:pPr>
      <w:r w:rsidRPr="00712EB9">
        <w:rPr>
          <w:sz w:val="28"/>
          <w:szCs w:val="28"/>
        </w:rPr>
        <w:t>9</w:t>
      </w:r>
      <w:r w:rsidR="003E63B3">
        <w:rPr>
          <w:sz w:val="28"/>
          <w:szCs w:val="28"/>
          <w:lang w:val="uk-UA"/>
        </w:rPr>
        <w:t>.</w:t>
      </w:r>
      <w:r w:rsidR="00DB0E50" w:rsidRPr="00DB0E50">
        <w:rPr>
          <w:sz w:val="28"/>
          <w:szCs w:val="28"/>
          <w:lang w:val="uk-UA"/>
        </w:rPr>
        <w:t xml:space="preserve"> </w:t>
      </w:r>
      <w:r w:rsidR="00DB0E50">
        <w:rPr>
          <w:sz w:val="28"/>
          <w:szCs w:val="28"/>
          <w:lang w:val="uk-UA"/>
        </w:rPr>
        <w:t>Про районну  Програму  надання окремих видів пільг громадянам Черняхівського району на 2018-2022 роки.</w:t>
      </w:r>
    </w:p>
    <w:p w:rsidR="003E63B3" w:rsidRDefault="003E63B3" w:rsidP="003E63B3">
      <w:pPr>
        <w:ind w:left="284" w:hanging="284"/>
        <w:jc w:val="both"/>
        <w:rPr>
          <w:sz w:val="28"/>
          <w:szCs w:val="28"/>
          <w:lang w:val="uk-UA"/>
        </w:rPr>
      </w:pPr>
    </w:p>
    <w:p w:rsidR="003E63B3" w:rsidRDefault="003E63B3" w:rsidP="003E63B3">
      <w:pPr>
        <w:ind w:left="284" w:hanging="284"/>
        <w:jc w:val="both"/>
        <w:rPr>
          <w:sz w:val="28"/>
          <w:szCs w:val="28"/>
          <w:lang w:val="uk-UA"/>
        </w:rPr>
      </w:pPr>
    </w:p>
    <w:p w:rsidR="003E63B3" w:rsidRDefault="003E63B3" w:rsidP="003E63B3">
      <w:pPr>
        <w:ind w:left="284" w:hanging="284"/>
        <w:jc w:val="both"/>
        <w:rPr>
          <w:sz w:val="28"/>
          <w:szCs w:val="28"/>
          <w:lang w:val="uk-UA"/>
        </w:rPr>
      </w:pPr>
    </w:p>
    <w:p w:rsidR="003E63B3" w:rsidRPr="00650F0E" w:rsidRDefault="003E63B3" w:rsidP="003E63B3">
      <w:pPr>
        <w:ind w:left="284" w:hanging="284"/>
        <w:jc w:val="both"/>
        <w:rPr>
          <w:sz w:val="28"/>
          <w:szCs w:val="28"/>
          <w:lang w:val="uk-UA"/>
        </w:rPr>
      </w:pPr>
      <w:r w:rsidRPr="00A97E20">
        <w:rPr>
          <w:sz w:val="28"/>
          <w:szCs w:val="28"/>
          <w:lang w:val="uk-UA"/>
        </w:rPr>
        <w:t xml:space="preserve">      </w:t>
      </w:r>
    </w:p>
    <w:p w:rsidR="003E63B3" w:rsidRDefault="00712EB9" w:rsidP="003E63B3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Pr="00712EB9">
        <w:rPr>
          <w:sz w:val="28"/>
          <w:szCs w:val="28"/>
        </w:rPr>
        <w:t>0</w:t>
      </w:r>
      <w:proofErr w:type="spellStart"/>
      <w:r w:rsidR="00DB0E50">
        <w:rPr>
          <w:sz w:val="28"/>
          <w:szCs w:val="28"/>
          <w:lang w:val="uk-UA"/>
        </w:rPr>
        <w:t>.</w:t>
      </w:r>
      <w:r w:rsidR="003E63B3">
        <w:rPr>
          <w:sz w:val="28"/>
          <w:szCs w:val="28"/>
          <w:lang w:val="uk-UA"/>
        </w:rPr>
        <w:t>Про</w:t>
      </w:r>
      <w:proofErr w:type="spellEnd"/>
      <w:r w:rsidR="003E63B3">
        <w:rPr>
          <w:sz w:val="28"/>
          <w:szCs w:val="28"/>
          <w:lang w:val="uk-UA"/>
        </w:rPr>
        <w:t xml:space="preserve"> районну комплексну Програму соціального захисту осіб з інвалідністю, ветеранів війни та праці, пенсіонерів та незахищених верств населення Черняхівського району на 2018-2022 роки.</w:t>
      </w:r>
    </w:p>
    <w:p w:rsidR="0087335D" w:rsidRDefault="00712EB9" w:rsidP="00DB0E50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proofErr w:type="spellStart"/>
      <w:r w:rsidRPr="00712EB9">
        <w:rPr>
          <w:sz w:val="28"/>
          <w:szCs w:val="28"/>
        </w:rPr>
        <w:t>1</w:t>
      </w:r>
      <w:r w:rsidR="003E63B3">
        <w:rPr>
          <w:sz w:val="28"/>
          <w:szCs w:val="28"/>
          <w:lang w:val="uk-UA"/>
        </w:rPr>
        <w:t>.</w:t>
      </w:r>
      <w:r w:rsidR="0087335D">
        <w:rPr>
          <w:sz w:val="28"/>
          <w:szCs w:val="28"/>
          <w:lang w:val="uk-UA"/>
        </w:rPr>
        <w:t>Про</w:t>
      </w:r>
      <w:proofErr w:type="spellEnd"/>
      <w:r w:rsidR="0087335D">
        <w:rPr>
          <w:sz w:val="28"/>
          <w:szCs w:val="28"/>
          <w:lang w:val="uk-UA"/>
        </w:rPr>
        <w:t xml:space="preserve"> районну  цільову соціальну  Програму  забезпечення житлом                    дітей-сиріт, дітей позбавлених батьківського піклування та осіб з їх числа на    2018-2022 роки</w:t>
      </w:r>
      <w:r w:rsidR="0087335D" w:rsidRPr="009D6BD4">
        <w:rPr>
          <w:sz w:val="28"/>
          <w:szCs w:val="28"/>
          <w:lang w:val="uk-UA"/>
        </w:rPr>
        <w:t>.</w:t>
      </w:r>
    </w:p>
    <w:p w:rsidR="0087335D" w:rsidRPr="00650F0E" w:rsidRDefault="00712EB9" w:rsidP="009204FD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712EB9">
        <w:rPr>
          <w:sz w:val="28"/>
          <w:szCs w:val="28"/>
        </w:rPr>
        <w:t>2</w:t>
      </w:r>
      <w:r w:rsidR="0087335D">
        <w:rPr>
          <w:sz w:val="28"/>
          <w:szCs w:val="28"/>
          <w:lang w:val="uk-UA"/>
        </w:rPr>
        <w:t xml:space="preserve">. </w:t>
      </w:r>
      <w:r w:rsidR="00DB0E50">
        <w:rPr>
          <w:sz w:val="28"/>
          <w:szCs w:val="28"/>
          <w:lang w:val="uk-UA"/>
        </w:rPr>
        <w:t>Про районну комплексну програму підтримки сім</w:t>
      </w:r>
      <w:r w:rsidR="00DB0E50" w:rsidRPr="00616256">
        <w:rPr>
          <w:sz w:val="28"/>
          <w:szCs w:val="28"/>
        </w:rPr>
        <w:t>’</w:t>
      </w:r>
      <w:r w:rsidR="00DB0E50">
        <w:rPr>
          <w:sz w:val="28"/>
          <w:szCs w:val="28"/>
          <w:lang w:val="uk-UA"/>
        </w:rPr>
        <w:t>ї, забезпечення гендерної рівності та протидії торгівлі людьми на період до 2020 року.</w:t>
      </w:r>
    </w:p>
    <w:p w:rsidR="0087335D" w:rsidRDefault="00712EB9" w:rsidP="009204FD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712EB9">
        <w:rPr>
          <w:sz w:val="28"/>
          <w:szCs w:val="28"/>
        </w:rPr>
        <w:t>3</w:t>
      </w:r>
      <w:r w:rsidR="0087335D">
        <w:rPr>
          <w:sz w:val="28"/>
          <w:szCs w:val="28"/>
          <w:lang w:val="uk-UA"/>
        </w:rPr>
        <w:t>.</w:t>
      </w:r>
      <w:r w:rsidR="00DB0E50" w:rsidRPr="00DB0E50">
        <w:rPr>
          <w:sz w:val="28"/>
          <w:szCs w:val="28"/>
          <w:lang w:val="uk-UA"/>
        </w:rPr>
        <w:t xml:space="preserve"> </w:t>
      </w:r>
      <w:r w:rsidR="00DB0E50">
        <w:rPr>
          <w:sz w:val="28"/>
          <w:szCs w:val="28"/>
          <w:lang w:val="uk-UA"/>
        </w:rPr>
        <w:t xml:space="preserve">Про внесення змін  </w:t>
      </w:r>
      <w:r w:rsidR="00DB0E50" w:rsidRPr="00215A5D">
        <w:rPr>
          <w:sz w:val="28"/>
          <w:szCs w:val="28"/>
          <w:lang w:val="uk-UA"/>
        </w:rPr>
        <w:t>до рішення</w:t>
      </w:r>
      <w:r w:rsidR="00DB0E50">
        <w:rPr>
          <w:sz w:val="28"/>
          <w:szCs w:val="28"/>
          <w:lang w:val="uk-UA"/>
        </w:rPr>
        <w:t xml:space="preserve"> 13</w:t>
      </w:r>
      <w:r w:rsidR="00DB0E50" w:rsidRPr="00215A5D">
        <w:rPr>
          <w:sz w:val="28"/>
          <w:szCs w:val="28"/>
          <w:lang w:val="uk-UA"/>
        </w:rPr>
        <w:t xml:space="preserve">-ої сесії районної </w:t>
      </w:r>
      <w:r w:rsidR="00DB0E50" w:rsidRPr="00215A5D">
        <w:rPr>
          <w:sz w:val="28"/>
          <w:szCs w:val="28"/>
        </w:rPr>
        <w:t xml:space="preserve"> </w:t>
      </w:r>
      <w:r w:rsidR="00DB0E50" w:rsidRPr="00215A5D">
        <w:rPr>
          <w:sz w:val="28"/>
          <w:szCs w:val="28"/>
          <w:lang w:val="uk-UA"/>
        </w:rPr>
        <w:t xml:space="preserve">ради  </w:t>
      </w:r>
      <w:r w:rsidR="00DB0E50" w:rsidRPr="00215A5D">
        <w:rPr>
          <w:sz w:val="28"/>
          <w:szCs w:val="28"/>
          <w:lang w:val="en-US"/>
        </w:rPr>
        <w:t>VII</w:t>
      </w:r>
      <w:r w:rsidR="00DB0E50" w:rsidRPr="00215A5D">
        <w:rPr>
          <w:sz w:val="28"/>
          <w:szCs w:val="28"/>
          <w:lang w:val="uk-UA"/>
        </w:rPr>
        <w:t xml:space="preserve"> скликання</w:t>
      </w:r>
      <w:r w:rsidR="00DB0E50">
        <w:rPr>
          <w:sz w:val="28"/>
          <w:szCs w:val="28"/>
          <w:lang w:val="uk-UA"/>
        </w:rPr>
        <w:t xml:space="preserve"> від 23.12.2016 року «</w:t>
      </w:r>
      <w:r w:rsidR="00DB0E50" w:rsidRPr="00616256">
        <w:rPr>
          <w:sz w:val="28"/>
          <w:szCs w:val="28"/>
          <w:lang w:val="uk-UA"/>
        </w:rPr>
        <w:t>Про районну Комплексну програму розвитку фізичної культури і спорту до 2020  року</w:t>
      </w:r>
      <w:r w:rsidR="00DB0E50">
        <w:rPr>
          <w:sz w:val="28"/>
          <w:szCs w:val="28"/>
          <w:lang w:val="uk-UA"/>
        </w:rPr>
        <w:t>».</w:t>
      </w:r>
    </w:p>
    <w:p w:rsidR="0087335D" w:rsidRDefault="00712EB9" w:rsidP="009204FD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712EB9">
        <w:rPr>
          <w:sz w:val="28"/>
          <w:szCs w:val="28"/>
        </w:rPr>
        <w:t>4</w:t>
      </w:r>
      <w:r w:rsidR="0087335D">
        <w:rPr>
          <w:sz w:val="28"/>
          <w:szCs w:val="28"/>
          <w:lang w:val="uk-UA"/>
        </w:rPr>
        <w:t xml:space="preserve">. </w:t>
      </w:r>
      <w:r w:rsidR="00DB0E50">
        <w:rPr>
          <w:sz w:val="28"/>
          <w:szCs w:val="28"/>
          <w:lang w:val="uk-UA"/>
        </w:rPr>
        <w:t xml:space="preserve">Про районну </w:t>
      </w:r>
      <w:r w:rsidR="00DB0E50" w:rsidRPr="00296326">
        <w:rPr>
          <w:sz w:val="28"/>
          <w:szCs w:val="28"/>
          <w:lang w:val="uk-UA"/>
        </w:rPr>
        <w:t>Програму поводження</w:t>
      </w:r>
      <w:r w:rsidR="00DB0E50">
        <w:rPr>
          <w:sz w:val="28"/>
          <w:szCs w:val="28"/>
          <w:lang w:val="uk-UA"/>
        </w:rPr>
        <w:t xml:space="preserve"> з твердими побутовими </w:t>
      </w:r>
      <w:r w:rsidR="00DB0E50" w:rsidRPr="00296326">
        <w:rPr>
          <w:sz w:val="28"/>
          <w:szCs w:val="28"/>
          <w:lang w:val="uk-UA"/>
        </w:rPr>
        <w:t xml:space="preserve">відходами </w:t>
      </w:r>
      <w:r w:rsidR="00DB0E50">
        <w:rPr>
          <w:sz w:val="28"/>
          <w:szCs w:val="28"/>
          <w:lang w:val="uk-UA"/>
        </w:rPr>
        <w:t xml:space="preserve"> в Черняхівському районі </w:t>
      </w:r>
      <w:r w:rsidR="00DB0E50" w:rsidRPr="00296326">
        <w:rPr>
          <w:sz w:val="28"/>
          <w:szCs w:val="28"/>
          <w:lang w:val="uk-UA"/>
        </w:rPr>
        <w:t>на</w:t>
      </w:r>
      <w:r w:rsidR="00DB0E50">
        <w:rPr>
          <w:sz w:val="28"/>
          <w:szCs w:val="28"/>
          <w:lang w:val="uk-UA"/>
        </w:rPr>
        <w:t xml:space="preserve"> 2018-2020</w:t>
      </w:r>
      <w:r w:rsidR="00DB0E50" w:rsidRPr="00296326">
        <w:rPr>
          <w:sz w:val="28"/>
          <w:szCs w:val="28"/>
          <w:lang w:val="uk-UA"/>
        </w:rPr>
        <w:t xml:space="preserve"> роки</w:t>
      </w:r>
      <w:r w:rsidR="00DB0E50">
        <w:rPr>
          <w:sz w:val="28"/>
          <w:szCs w:val="28"/>
          <w:lang w:val="uk-UA"/>
        </w:rPr>
        <w:t>.</w:t>
      </w:r>
    </w:p>
    <w:p w:rsidR="0087335D" w:rsidRDefault="00712EB9" w:rsidP="009204FD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712EB9">
        <w:rPr>
          <w:sz w:val="28"/>
          <w:szCs w:val="28"/>
        </w:rPr>
        <w:t>5</w:t>
      </w:r>
      <w:r w:rsidR="0087335D">
        <w:rPr>
          <w:sz w:val="28"/>
          <w:szCs w:val="28"/>
          <w:lang w:val="uk-UA"/>
        </w:rPr>
        <w:t xml:space="preserve">. </w:t>
      </w:r>
      <w:r w:rsidR="00DB0E50">
        <w:rPr>
          <w:sz w:val="28"/>
          <w:szCs w:val="28"/>
          <w:lang w:val="uk-UA"/>
        </w:rPr>
        <w:t xml:space="preserve">Про внесення змін до рішення 35-ої сесії районної ради </w:t>
      </w:r>
      <w:r w:rsidR="00DB0E50">
        <w:rPr>
          <w:sz w:val="28"/>
          <w:szCs w:val="28"/>
          <w:lang w:val="en-US"/>
        </w:rPr>
        <w:t>VI</w:t>
      </w:r>
      <w:r w:rsidR="00DB0E50" w:rsidRPr="00215A5D">
        <w:rPr>
          <w:sz w:val="28"/>
          <w:szCs w:val="28"/>
          <w:lang w:val="uk-UA"/>
        </w:rPr>
        <w:t xml:space="preserve"> скликання</w:t>
      </w:r>
      <w:r w:rsidR="00DB0E50">
        <w:rPr>
          <w:sz w:val="28"/>
          <w:szCs w:val="28"/>
          <w:lang w:val="uk-UA"/>
        </w:rPr>
        <w:t xml:space="preserve"> від 16.10.2015 року «</w:t>
      </w:r>
      <w:r w:rsidR="00DB0E50" w:rsidRPr="00E04AE7">
        <w:rPr>
          <w:sz w:val="28"/>
          <w:szCs w:val="28"/>
        </w:rPr>
        <w:t xml:space="preserve">Про </w:t>
      </w:r>
      <w:proofErr w:type="spellStart"/>
      <w:r w:rsidR="00DB0E50" w:rsidRPr="00E04AE7">
        <w:rPr>
          <w:sz w:val="28"/>
          <w:szCs w:val="28"/>
        </w:rPr>
        <w:t>Програм</w:t>
      </w:r>
      <w:proofErr w:type="spellEnd"/>
      <w:r w:rsidR="00DB0E50" w:rsidRPr="00E04AE7">
        <w:rPr>
          <w:sz w:val="28"/>
          <w:szCs w:val="28"/>
          <w:lang w:val="uk-UA"/>
        </w:rPr>
        <w:t>у</w:t>
      </w:r>
      <w:r w:rsidR="00DB0E50" w:rsidRPr="00E04AE7">
        <w:rPr>
          <w:sz w:val="28"/>
          <w:szCs w:val="28"/>
        </w:rPr>
        <w:t xml:space="preserve"> </w:t>
      </w:r>
      <w:r w:rsidR="00DB0E50" w:rsidRPr="00E04AE7">
        <w:rPr>
          <w:sz w:val="28"/>
          <w:szCs w:val="28"/>
          <w:lang w:val="uk-UA"/>
        </w:rPr>
        <w:t>стимулювання населення, ОСББ Черняхівського району до ефективного використання енергетичних ресурсів та енергозбереження на 2015-2018 роки</w:t>
      </w:r>
      <w:r w:rsidR="00DB0E50">
        <w:rPr>
          <w:sz w:val="28"/>
          <w:szCs w:val="28"/>
          <w:lang w:val="uk-UA"/>
        </w:rPr>
        <w:t>».</w:t>
      </w:r>
    </w:p>
    <w:p w:rsidR="00493CFE" w:rsidRDefault="00712EB9" w:rsidP="009630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712EB9">
        <w:rPr>
          <w:sz w:val="28"/>
          <w:szCs w:val="28"/>
        </w:rPr>
        <w:t>6</w:t>
      </w:r>
      <w:proofErr w:type="spellStart"/>
      <w:r w:rsidR="0087335D">
        <w:rPr>
          <w:sz w:val="28"/>
          <w:szCs w:val="28"/>
          <w:lang w:val="uk-UA"/>
        </w:rPr>
        <w:t>.Про</w:t>
      </w:r>
      <w:proofErr w:type="spellEnd"/>
      <w:r w:rsidR="0087335D">
        <w:rPr>
          <w:sz w:val="28"/>
          <w:szCs w:val="28"/>
          <w:lang w:val="uk-UA"/>
        </w:rPr>
        <w:t xml:space="preserve"> Програму забезпечення депутатської діяльності на 2018 рік.        </w:t>
      </w:r>
    </w:p>
    <w:p w:rsidR="00650CF3" w:rsidRDefault="0096307D" w:rsidP="00940F1F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712EB9" w:rsidRPr="00712EB9">
        <w:rPr>
          <w:rFonts w:ascii="Times New Roman" w:hAnsi="Times New Roman"/>
          <w:sz w:val="28"/>
          <w:szCs w:val="28"/>
        </w:rPr>
        <w:t>7</w:t>
      </w:r>
      <w:r w:rsidR="00940F1F" w:rsidRPr="00845FCD">
        <w:rPr>
          <w:rFonts w:ascii="Times New Roman" w:hAnsi="Times New Roman"/>
          <w:sz w:val="28"/>
          <w:szCs w:val="28"/>
          <w:lang w:val="uk-UA"/>
        </w:rPr>
        <w:t>.</w:t>
      </w:r>
      <w:r w:rsidR="00650CF3" w:rsidRPr="00650C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0CF3">
        <w:rPr>
          <w:rFonts w:ascii="Times New Roman" w:hAnsi="Times New Roman"/>
          <w:sz w:val="28"/>
          <w:szCs w:val="28"/>
          <w:lang w:val="uk-UA"/>
        </w:rPr>
        <w:t>Земельні питання.</w:t>
      </w:r>
    </w:p>
    <w:p w:rsidR="00940F1F" w:rsidRDefault="0096307D" w:rsidP="00940F1F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712EB9">
        <w:rPr>
          <w:rFonts w:ascii="Times New Roman" w:hAnsi="Times New Roman"/>
          <w:sz w:val="28"/>
          <w:szCs w:val="28"/>
          <w:lang w:val="uk-UA"/>
        </w:rPr>
        <w:t>8</w:t>
      </w:r>
      <w:r w:rsidR="00650C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40F1F" w:rsidRPr="00845FCD">
        <w:rPr>
          <w:rFonts w:ascii="Times New Roman" w:hAnsi="Times New Roman"/>
          <w:sz w:val="28"/>
          <w:szCs w:val="28"/>
          <w:lang w:val="uk-UA"/>
        </w:rPr>
        <w:t>Питання комунальної власності.</w:t>
      </w:r>
    </w:p>
    <w:p w:rsidR="00940F1F" w:rsidRDefault="00712EB9" w:rsidP="00940F1F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19</w:t>
      </w:r>
      <w:proofErr w:type="spellStart"/>
      <w:r w:rsidR="00940F1F">
        <w:rPr>
          <w:rFonts w:ascii="Times New Roman" w:hAnsi="Times New Roman"/>
          <w:sz w:val="28"/>
          <w:szCs w:val="28"/>
          <w:lang w:val="uk-UA"/>
        </w:rPr>
        <w:t>.</w:t>
      </w:r>
      <w:r w:rsidR="00940F1F" w:rsidRPr="00845FCD">
        <w:rPr>
          <w:rFonts w:ascii="Times New Roman" w:hAnsi="Times New Roman"/>
          <w:sz w:val="28"/>
          <w:szCs w:val="28"/>
          <w:lang w:val="uk-UA"/>
        </w:rPr>
        <w:t>Різне</w:t>
      </w:r>
      <w:proofErr w:type="spellEnd"/>
      <w:r w:rsidR="00940F1F" w:rsidRPr="00845FCD">
        <w:rPr>
          <w:rFonts w:ascii="Times New Roman" w:hAnsi="Times New Roman"/>
          <w:sz w:val="28"/>
          <w:szCs w:val="28"/>
          <w:lang w:val="uk-UA"/>
        </w:rPr>
        <w:t>.</w:t>
      </w:r>
      <w:proofErr w:type="gramEnd"/>
    </w:p>
    <w:p w:rsidR="00940F1F" w:rsidRDefault="00940F1F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940F1F" w:rsidRDefault="00940F1F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18C8" w:rsidRDefault="00D418C8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307D" w:rsidRDefault="0096307D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307D" w:rsidRPr="00F809B9" w:rsidRDefault="0096307D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0F1F" w:rsidRPr="00586C6A" w:rsidRDefault="00940F1F" w:rsidP="00940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940F1F" w:rsidRPr="00E501FC" w:rsidRDefault="00940F1F" w:rsidP="00940F1F">
      <w:pPr>
        <w:pStyle w:val="a5"/>
        <w:jc w:val="both"/>
        <w:rPr>
          <w:sz w:val="28"/>
          <w:szCs w:val="28"/>
          <w:lang w:val="uk-UA"/>
        </w:rPr>
      </w:pPr>
    </w:p>
    <w:p w:rsidR="00940F1F" w:rsidRPr="00BD7CF4" w:rsidRDefault="00940F1F" w:rsidP="00940F1F">
      <w:pPr>
        <w:rPr>
          <w:lang w:val="uk-UA"/>
        </w:rPr>
      </w:pPr>
    </w:p>
    <w:p w:rsidR="00940F1F" w:rsidRPr="00E02E07" w:rsidRDefault="00940F1F" w:rsidP="00940F1F">
      <w:pPr>
        <w:rPr>
          <w:lang w:val="uk-UA"/>
        </w:rPr>
      </w:pPr>
    </w:p>
    <w:p w:rsidR="00940F1F" w:rsidRDefault="00940F1F" w:rsidP="00940F1F"/>
    <w:p w:rsidR="00797CC6" w:rsidRPr="001E5F93" w:rsidRDefault="00797CC6">
      <w:pPr>
        <w:rPr>
          <w:lang w:val="uk-UA"/>
        </w:rPr>
      </w:pPr>
    </w:p>
    <w:sectPr w:rsidR="00797CC6" w:rsidRPr="001E5F93" w:rsidSect="008C428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0C78"/>
    <w:multiLevelType w:val="hybridMultilevel"/>
    <w:tmpl w:val="C238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40F1F"/>
    <w:rsid w:val="0001620A"/>
    <w:rsid w:val="00035768"/>
    <w:rsid w:val="00116E79"/>
    <w:rsid w:val="001E5F93"/>
    <w:rsid w:val="00270451"/>
    <w:rsid w:val="002809B0"/>
    <w:rsid w:val="00293EF0"/>
    <w:rsid w:val="00306884"/>
    <w:rsid w:val="003E63B3"/>
    <w:rsid w:val="00493CFE"/>
    <w:rsid w:val="004E22EE"/>
    <w:rsid w:val="00566DF3"/>
    <w:rsid w:val="00644676"/>
    <w:rsid w:val="00650CF3"/>
    <w:rsid w:val="006E0161"/>
    <w:rsid w:val="00712EB9"/>
    <w:rsid w:val="00797CC6"/>
    <w:rsid w:val="007A41CA"/>
    <w:rsid w:val="007D0301"/>
    <w:rsid w:val="0087335D"/>
    <w:rsid w:val="008B255E"/>
    <w:rsid w:val="008B4688"/>
    <w:rsid w:val="009204FD"/>
    <w:rsid w:val="00940F1F"/>
    <w:rsid w:val="0096307D"/>
    <w:rsid w:val="00A158F7"/>
    <w:rsid w:val="00A97E20"/>
    <w:rsid w:val="00C21CA0"/>
    <w:rsid w:val="00CF5527"/>
    <w:rsid w:val="00D418C8"/>
    <w:rsid w:val="00D60485"/>
    <w:rsid w:val="00DB0E50"/>
    <w:rsid w:val="00EC778B"/>
    <w:rsid w:val="00F5445E"/>
    <w:rsid w:val="00F7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F1F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F1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940F1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40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40F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940F1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40F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F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418C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41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D418C8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D418C8"/>
    <w:pPr>
      <w:ind w:left="720"/>
      <w:contextualSpacing/>
    </w:pPr>
    <w:rPr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2018-02-19T12:03:00Z</cp:lastPrinted>
  <dcterms:created xsi:type="dcterms:W3CDTF">2018-02-20T06:06:00Z</dcterms:created>
  <dcterms:modified xsi:type="dcterms:W3CDTF">2018-02-20T06:06:00Z</dcterms:modified>
</cp:coreProperties>
</file>