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5B9" w:rsidRDefault="000A75B9" w:rsidP="000A75B9">
      <w:pPr>
        <w:pStyle w:val="1"/>
        <w:spacing w:line="360" w:lineRule="auto"/>
        <w:jc w:val="left"/>
      </w:pPr>
      <w:r>
        <w:t xml:space="preserve">                                                       </w:t>
      </w:r>
      <w:r w:rsidR="006D28BF">
        <w:pict>
          <v:group id="_x0000_s1026" style="position:absolute;margin-left:30.5pt;margin-top:0;width:32.15pt;height:48.2pt;z-index:251660288;mso-position-horizontal-relative:char;mso-position-vertical-relative:line" coordsize="960,12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60;height:1260" o:preferrelative="f">
              <v:fill o:detectmouseclick="t"/>
              <v:path o:extrusionok="t" o:connecttype="none"/>
            </v:shape>
            <v:shape id="_x0000_s1028" style="position:absolute;left:86;top:1065;width:399;height:193" coordsize="399,193" path="m,20r1,l389,193r10,-20l10,r2,l,20r1,l1,20,,20xe" fillcolor="black" stroked="f">
              <v:path arrowok="t"/>
            </v:shape>
            <v:shape id="_x0000_s1029" style="position:absolute;top:900;width:98;height:185" coordsize="98,185" path="m,1l,2,1,29,4,55,7,80r7,24l24,128r14,20l59,168r27,17l98,165,73,150,56,134,45,117,35,97,31,75,27,53,25,27,24,r,1l,1r,l,2,,1xe" fillcolor="black" stroked="f">
              <v:path arrowok="t"/>
            </v:shape>
            <v:shape id="_x0000_s1030" style="position:absolute;width:24;height:901" coordsize="24,901" path="m12,l,11,,901r24,l24,11,12,22,12,,,,,11,12,xe" fillcolor="black" stroked="f">
              <v:path arrowok="t"/>
            </v:shape>
            <v:shape id="_x0000_s1031" style="position:absolute;left:12;width:948;height:22" coordsize="948,22" path="m948,11l936,,,,,22r936,l924,11r24,l948,,936,r12,11xe" fillcolor="black" stroked="f">
              <v:path arrowok="t"/>
            </v:shape>
            <v:shape id="_x0000_s1032" style="position:absolute;left:936;top:11;width:24;height:890" coordsize="24,890" path="m24,890r,-1l24,,,,,889r,-1l24,890r,-1l24,889r,1xe" fillcolor="black" stroked="f">
              <v:path arrowok="t"/>
            </v:shape>
            <v:shape id="_x0000_s1033" style="position:absolute;left:862;top:899;width:98;height:185" coordsize="98,185" path="m11,185r1,l39,168,60,148,74,127,84,103,91,79,94,55,97,29,98,2,74,,73,27,71,52,67,75,63,96,53,115,42,134,25,150,,165r2,l11,185r,l12,185r-1,xe" fillcolor="black" stroked="f">
              <v:path arrowok="t"/>
            </v:shape>
            <v:shape id="_x0000_s1034" style="position:absolute;left:475;top:1064;width:398;height:196" coordsize="398,196" path="m,194r10,l398,20,389,,,174r10,l,194r5,2l10,194,,194xe" fillcolor="black" stroked="f">
              <v:path arrowok="t"/>
            </v:shape>
            <v:shape id="_x0000_s1035" style="position:absolute;left:125;top:66;width:711;height:1099" coordsize="711,1099" path="m356,1099r-14,-10l328,1078r-15,-11l299,1055r-13,-14l271,1028r-12,-15l247,999,235,983,224,966,214,949,204,933r-7,-18l190,897r-6,-18l181,860,,860,,82,17,96r17,12l50,118r17,10l82,138r15,14l111,166r15,19l139,210r12,29l163,275r11,44l184,372r10,62l202,507r8,84l174,604r-21,20l146,646r3,25l161,692r19,17l201,718r22,-2l236,699r12,-17l260,664r9,-18l277,627r9,-19l293,589r6,-20l304,549r4,-21l313,506r2,-21l317,464r3,-23l321,418r1,-23l324,369r2,-24l326,319r-2,-26l322,268r-1,-25l319,217r-2,-25l316,166r1,-24l319,117r3,-24l327,70r7,-24l343,23,356,r13,23l379,46r7,24l390,93r4,24l395,142r,24l394,192r-1,25l391,243r-2,25l388,293r-1,26l386,345r1,24l389,395r1,23l391,441r3,21l396,485r3,21l403,528r4,20l413,568r6,20l426,608r8,18l442,645r9,18l463,681r12,17l488,715r22,2l533,709r17,-17l563,670r4,-24l560,623,539,604,501,591r8,-85l517,433r10,-61l537,319r11,-44l560,238r13,-29l586,185r14,-19l614,151r15,-13l644,127r17,-10l677,107,694,96,711,82r,778l530,860r-3,19l521,897r-7,18l507,933r-10,16l487,966r-11,16l464,998r-11,15l440,1028r-13,13l413,1054r-14,12l384,1078r-14,11l356,1099xe" fillcolor="black" stroked="f">
              <v:path arrowok="t"/>
            </v:shape>
            <v:shape id="_x0000_s1036" style="position:absolute;left:300;top:920;width:185;height:249" coordsize="185,249" path="m6,11l,7,4,26,9,45r7,18l24,81,34,98r11,18l55,132r12,16l79,163r13,14l106,191r13,14l134,218r15,11l164,239r14,10l185,240,171,230,156,220,141,209,128,196,115,184,101,171,88,156,76,141,65,126,54,109,44,93,35,76,28,58,21,40,15,24,12,5,6,r6,5l11,,6,r,11xe" fillcolor="black" stroked="f">
              <v:path arrowok="t"/>
            </v:shape>
            <v:shape id="_x0000_s1037" style="position:absolute;left:119;top:920;width:187;height:11" coordsize="187,11" path="m,6r6,5l187,11,187,,6,r6,6l,6r,5l6,11,,6xe" fillcolor="black" stroked="f">
              <v:path arrowok="t"/>
            </v:shape>
            <v:shape id="_x0000_s1038" style="position:absolute;left:119;top:136;width:12;height:790" coordsize="12,790" path="m9,8l,12,,790r12,l12,12,2,17,9,8,,,,12,9,8xe" fillcolor="black" stroked="f">
              <v:path arrowok="t"/>
            </v:shape>
            <v:shape id="_x0000_s1039" style="position:absolute;left:121;top:144;width:220;height:519" coordsize="220,519" path="m215,519r5,-6l212,429r-8,-74l194,292,184,240,173,196,161,159,148,130,134,104,120,85,106,69,90,56,74,46,58,36,41,25,25,13,7,,,9,18,22,34,34,51,44,67,55,83,65,97,78r14,14l125,111r12,23l150,163r11,35l172,242r11,53l192,358r8,71l208,513r5,-5l215,519r5,-1l220,513r-5,6xe" fillcolor="black" stroked="f">
              <v:path arrowok="t"/>
            </v:shape>
            <v:shape id="_x0000_s1040" style="position:absolute;left:265;top:652;width:88;height:138" coordsize="88,138" path="m79,127r2,-3l62,127,43,119,26,103,15,83,11,60,17,41,37,22,71,11,69,,30,13,8,35,,60,3,87r13,23l36,128r24,10l86,136r2,-3l86,136r1,-1l88,133r-9,-6xe" fillcolor="black" stroked="f">
              <v:path arrowok="t"/>
            </v:shape>
            <v:shape id="_x0000_s1041" style="position:absolute;left:344;top:460;width:109;height:325" coordsize="109,325" path="m97,r,1l96,24,95,47,92,68,90,90r-2,21l83,132r-3,22l74,174r-6,20l61,212r-9,19l44,250r-8,18l24,285,12,302,,319r9,6l22,309,34,292,45,273,56,255r8,-19l72,217r8,-21l85,176r6,-20l95,135r5,-22l102,92r2,-21l107,47r1,-23l109,1r,1l97,r,1l97,1,97,xe" fillcolor="black" stroked="f">
              <v:path arrowok="t"/>
            </v:shape>
            <v:shape id="_x0000_s1042" style="position:absolute;left:435;top:55;width:51;height:407" coordsize="51,407" path="m51,8l41,8,27,31,18,55,11,80,6,103,3,128,1,153,,177r1,26l3,228r2,26l6,279r3,25l10,330r,26l9,380,6,405r12,2l20,380r1,-24l21,330,20,304,18,279,17,254,14,228,13,203,12,177r1,-24l14,128r4,-23l23,82,30,59,39,36,51,15r-10,l51,8,46,,41,8r10,xe" fillcolor="black" stroked="f">
              <v:path arrowok="t"/>
            </v:shape>
            <v:shape id="_x0000_s1043" style="position:absolute;left:476;top:63;width:50;height:399" coordsize="50,399" path="m44,398r,-1l42,372,40,348r2,-26l43,296r1,-25l46,246r2,-26l49,195r1,-26l50,145,49,120,45,95,40,72,33,47,24,23,10,,,7,12,28,22,51r7,23l33,97r4,23l38,145r,24l37,195r-1,25l35,246r-3,25l31,296r-1,26l29,348r1,24l32,399r,-1l44,398r,l44,397r,1xe" fillcolor="black" stroked="f">
              <v:path arrowok="t"/>
            </v:shape>
            <v:shape id="_x0000_s1044" style="position:absolute;left:508;top:461;width:110;height:326" coordsize="110,326" path="m107,314r3,3l97,300,85,283,73,266,65,248,57,229,48,211,41,192,36,172,30,152,26,131,21,110,19,89,17,66,14,46,13,23,12,,,,1,23,3,46,5,69,7,91r3,21l14,134r4,20l24,174r6,20l37,216r8,18l53,253r11,18l76,290r11,16l100,323r3,3l100,323r1,1l103,326r4,-12xe" fillcolor="black" stroked="f">
              <v:path arrowok="t"/>
            </v:shape>
            <v:shape id="_x0000_s1045" style="position:absolute;left:611;top:652;width:87;height:137" coordsize="87,137" path="m9,5r5,6l50,22,69,40r6,20l71,82,60,103,43,119r-20,7l4,123,,135r25,2l50,128,69,110,83,86,87,60,78,34,55,13,16,r5,5l9,5r,5l14,11,9,5xe" fillcolor="black" stroked="f">
              <v:path arrowok="t"/>
            </v:shape>
            <v:shape id="_x0000_s1046" style="position:absolute;left:620;top:136;width:222;height:521" coordsize="222,521" path="m222,12l213,8,195,21,179,32,162,42,146,52,131,64,114,76,100,93,86,112,72,137,59,166,47,204,36,248,26,300,16,362,8,436,,521r12,l20,436r8,-72l38,303,48,250,59,206,71,170,84,141,95,119r14,-19l124,85,138,73,153,61,169,51,186,41,202,30,220,17r-9,-5l222,12,222,r-9,8l222,12xe" fillcolor="black" stroked="f">
              <v:path arrowok="t"/>
            </v:shape>
            <v:shape id="_x0000_s1047" style="position:absolute;left:831;top:148;width:11;height:783" coordsize="11,783" path="m5,783r6,-5l11,,,,,778r5,-6l5,783r6,l11,778r-6,5xe" fillcolor="black" stroked="f">
              <v:path arrowok="t"/>
            </v:shape>
            <v:shape id="_x0000_s1048" style="position:absolute;left:649;top:920;width:187;height:11" coordsize="187,11" path="m12,7l6,11r181,l187,,6,,,5,6,,2,,,5,12,7xe" fillcolor="black" stroked="f">
              <v:path arrowok="t"/>
            </v:shape>
            <v:shape id="_x0000_s1049" style="position:absolute;left:478;top:925;width:183;height:246" coordsize="183,246" path="m,244r7,l21,234,35,224,49,212,63,199,78,187,91,172r13,-14l116,142r12,-16l138,111,149,93,160,76r7,-18l174,40r6,-19l183,2,171,r-3,19l162,35r-7,18l148,71r-8,17l129,104r-11,16l107,135,95,151,82,166,69,178,56,190,42,203,28,215,14,225,,235r7,l,244r3,2l7,244r-7,xe" fillcolor="black" stroked="f">
              <v:path arrowok="t"/>
            </v:shape>
            <v:shape id="_x0000_s1050" style="position:absolute;left:521;top:821;width:84;height:64" coordsize="84,64" path="m,64r84,l64,,52,3,40,6,30,10,20,16r-8,8l6,34,1,47,,64xe" stroked="f">
              <v:path arrowok="t"/>
            </v:shape>
            <v:shape id="_x0000_s1051" style="position:absolute;left:521;top:880;width:92;height:11" coordsize="92,11" path="m78,6l84,,,,,11r84,l90,4r-6,7l92,11,90,4,78,6xe" fillcolor="black" stroked="f">
              <v:path arrowok="t"/>
            </v:shape>
            <v:shape id="_x0000_s1052" style="position:absolute;left:579;top:815;width:32;height:71" coordsize="32,71" path="m7,12l,7,20,71,32,69,12,5,5,1r7,4l9,,5,1,7,12xe" fillcolor="black" stroked="f">
              <v:path arrowok="t"/>
            </v:shape>
            <v:shape id="_x0000_s1053" style="position:absolute;left:515;top:816;width:71;height:75" coordsize="71,75" path="m6,64r6,5l13,54,18,41r5,-9l30,25r8,-5l49,17,59,13,71,11,69,,57,2,44,5,33,11,23,17,13,25,6,37,1,51,,69r6,6l,69r,6l6,75,6,64xe" fillcolor="black" stroked="f">
              <v:path arrowok="t"/>
            </v:shape>
            <v:shape id="_x0000_s1054" style="position:absolute;left:519;top:935;width:73;height:126" coordsize="73,126" path="m73,l,,,126,15,115,28,103,39,89,47,75,55,58,61,41,67,21,73,xe" stroked="f">
              <v:path arrowok="t"/>
            </v:shape>
            <v:shape id="_x0000_s1055" style="position:absolute;left:513;top:929;width:79;height:11" coordsize="79,11" path="m12,6l6,11r73,l79,,6,,,6,6,,,,,6r12,xe" fillcolor="black" stroked="f">
              <v:path arrowok="t"/>
            </v:shape>
            <v:shape id="_x0000_s1056" style="position:absolute;left:513;top:935;width:12;height:138" coordsize="12,138" path="m2,122r10,4l12,,,,,126r9,5l,126r,12l9,131,2,122xe" fillcolor="black" stroked="f">
              <v:path arrowok="t"/>
            </v:shape>
            <v:shape id="_x0000_s1057" style="position:absolute;left:515;top:929;width:84;height:137" coordsize="84,137" path="m77,11l71,4,65,26,59,46,53,62,46,79,38,92,27,105,16,117,,128r7,9l23,126,37,112,47,99,56,83,65,66,71,48,77,28,83,7,77,r6,7l84,,77,r,11xe" fillcolor="black" stroked="f">
              <v:path arrowok="t"/>
            </v:shape>
            <v:shape id="_x0000_s1058" style="position:absolute;left:684;top:252;width:98;height:444" coordsize="98,444" path="m98,r,444l58,444,56,430,52,419,48,408,41,398r-9,-9l23,380,12,371,,362,,336,,310,1,284,2,260,4,235,7,210r3,-23l15,163r6,-22l27,118,35,97,44,77,56,57,68,37,82,18,98,xe" stroked="f">
              <v:path arrowok="t"/>
            </v:shape>
            <v:shape id="_x0000_s1059" style="position:absolute;left:776;top:252;width:12;height:449" coordsize="12,449" path="m6,449r6,-5l12,,,,,444r6,-6l6,449r6,l12,444r-6,5xe" fillcolor="black" stroked="f">
              <v:path arrowok="t"/>
            </v:shape>
            <v:shape id="_x0000_s1060" style="position:absolute;left:736;top:690;width:46;height:11" coordsize="46,11" path="m,6r6,5l46,11,46,,6,r6,6l,6r,5l6,11,,6xe" fillcolor="black" stroked="f">
              <v:path arrowok="t"/>
            </v:shape>
            <v:shape id="_x0000_s1061" style="position:absolute;left:678;top:609;width:70;height:87" coordsize="70,87" path="m,5l2,9r13,9l26,27r8,8l42,44r7,9l53,64r3,10l58,87r12,l68,72,64,60,58,48,51,37,43,28,33,18,22,9,9,r2,5l,5,,8,2,9,,5xe" fillcolor="black" stroked="f">
              <v:path arrowok="t"/>
            </v:shape>
            <v:shape id="_x0000_s1062" style="position:absolute;left:678;top:238;width:110;height:376" coordsize="110,376" path="m110,14l100,11,83,29,69,48,57,68,46,89,35,109r-8,22l21,154r-6,22l10,200,7,223,4,249,2,274,1,298,,324r,26l,376r11,l11,350r,-26l13,298r1,-24l16,249r2,-24l22,202r5,-24l33,156r5,-23l47,113,55,93,67,73,78,55,93,36,109,18,98,14r12,l110,,100,11r10,3xe" fillcolor="black" stroked="f">
              <v:path arrowok="t"/>
            </v:shape>
            <v:shape id="_x0000_s1063" style="position:absolute;left:640;top:743;width:146;height:137" coordsize="146,137" path="m13,137r133,l146,,101,,99,17,91,31,80,44,67,54,51,63,34,70,16,77,,83r4,7l6,96r2,7l11,110r1,6l12,123r1,7l13,137xe" stroked="f">
              <v:path arrowok="t"/>
            </v:shape>
            <v:shape id="_x0000_s1064" style="position:absolute;left:653;top:874;width:139;height:11" coordsize="139,11" path="m127,6l133,,,,,11r133,l139,6r-6,5l139,11r,-5l127,6xe" fillcolor="black" stroked="f">
              <v:path arrowok="t"/>
            </v:shape>
            <v:shape id="_x0000_s1065" style="position:absolute;left:780;top:737;width:12;height:143" coordsize="12,143" path="m6,11l,6,,143r12,l12,6,6,r6,6l12,,6,r,11xe" fillcolor="black" stroked="f">
              <v:path arrowok="t"/>
            </v:shape>
            <v:shape id="_x0000_s1066" style="position:absolute;left:735;top:737;width:51;height:11" coordsize="51,11" path="m12,6l6,11r45,l51,,6,,,6,6,,,,,6r12,xe" fillcolor="black" stroked="f">
              <v:path arrowok="t"/>
            </v:shape>
            <v:shape id="_x0000_s1067" style="position:absolute;left:632;top:743;width:115;height:88" coordsize="115,88" path="m13,81r-3,7l27,83,44,76,61,67,79,58,93,48,103,35,113,19,115,,103,r-2,14l94,28,83,39,72,49,56,58,40,65,22,72,6,77,3,85,6,77,,79r3,6l13,81xe" fillcolor="black" stroked="f">
              <v:path arrowok="t"/>
            </v:shape>
            <v:shape id="_x0000_s1068" style="position:absolute;left:635;top:824;width:24;height:61" coordsize="24,61" path="m18,50r6,6l24,49,23,42r,-7l21,28,19,20,17,13,14,6,10,,,4r3,7l5,17r2,7l10,30r1,5l11,42r1,7l12,56r6,5l12,56r,5l18,61r,-11xe" fillcolor="black" stroked="f">
              <v:path arrowok="t"/>
            </v:shape>
            <v:shape id="_x0000_s1069" style="position:absolute;left:359;top:826;width:83;height:64" coordsize="83,64" path="m83,64l,64,19,,30,2,42,5r11,5l62,15r8,8l77,33r4,14l83,64xe" stroked="f">
              <v:path arrowok="t"/>
            </v:shape>
            <v:shape id="_x0000_s1070" style="position:absolute;left:351;top:884;width:91;height:11" coordsize="91,11" path="m2,5r6,6l91,11,91,,8,r6,7l2,5,,11r8,l2,5xe" fillcolor="black" stroked="f">
              <v:path arrowok="t"/>
            </v:shape>
            <v:shape id="_x0000_s1071" style="position:absolute;left:353;top:819;width:31;height:72" coordsize="31,72" path="m26,1l19,6,,70r12,2l31,8r-8,4l26,1,20,,19,6,26,1xe" fillcolor="black" stroked="f">
              <v:path arrowok="t"/>
            </v:shape>
            <v:shape id="_x0000_s1072" style="position:absolute;left:376;top:820;width:72;height:75" coordsize="72,75" path="m66,75r6,-5l70,52,66,37,58,26,49,17,38,11,28,6,15,2,3,,,11r12,3l23,17r10,3l42,26r7,7l55,42r3,12l60,70r6,-6l66,75r6,l72,70r-6,5xe" fillcolor="black" stroked="f">
              <v:path arrowok="t"/>
            </v:shape>
            <v:shape id="_x0000_s1073" style="position:absolute;left:371;top:939;width:74;height:127" coordsize="74,127" path="m,l74,,73,127,57,116,45,103,35,90,25,75,18,58,11,42,5,21,,xe" stroked="f">
              <v:path arrowok="t"/>
            </v:shape>
            <v:shape id="_x0000_s1074" style="position:absolute;left:371;top:933;width:80;height:12" coordsize="80,12" path="m80,6l74,,,,,12r74,l68,6r12,l80,,74,r6,6xe" fillcolor="black" stroked="f">
              <v:path arrowok="t"/>
            </v:shape>
            <v:shape id="_x0000_s1075" style="position:absolute;left:438;top:939;width:13;height:138" coordsize="13,138" path="m2,131r9,-4l13,,1,,,127r9,-5l2,131r9,7l11,127r-9,4xe" fillcolor="black" stroked="f">
              <v:path arrowok="t"/>
            </v:shape>
            <v:shape id="_x0000_s1076" style="position:absolute;left:364;top:933;width:83;height:137" coordsize="83,137" path="m7,l1,7,7,29r5,21l20,67r8,17l37,99r11,14l61,126r15,11l83,128,68,117,57,106,47,93,37,79,31,62,24,45,18,26,12,5,7,12,7,,,,1,7,7,xe" fillcolor="black" stroked="f">
              <v:path arrowok="t"/>
            </v:shape>
            <v:shape id="_x0000_s1077" style="position:absolute;left:180;top:256;width:100;height:444" coordsize="100,444" path="m,l,444r40,l42,431r4,-12l52,408r7,-10l67,389r9,-9l87,371r13,-9l100,336r,-25l99,285,98,260,95,235,92,211,88,187,84,164,79,141,72,119,64,97,54,76,42,56,31,37,16,18,,xe" stroked="f">
              <v:path arrowok="t"/>
            </v:shape>
            <v:shape id="_x0000_s1078" style="position:absolute;left:174;top:256;width:12;height:450" coordsize="12,450" path="m6,439r6,5l12,,,,,444r6,6l,444r,6l6,450r,-11xe" fillcolor="black" stroked="f">
              <v:path arrowok="t"/>
            </v:shape>
            <v:shape id="_x0000_s1079" style="position:absolute;left:180;top:695;width:46;height:11" coordsize="46,11" path="m34,4l40,,,,,11r40,l46,6r-6,5l45,11,46,6,34,4xe" fillcolor="black" stroked="f">
              <v:path arrowok="t"/>
            </v:shape>
            <v:shape id="_x0000_s1080" style="position:absolute;left:214;top:614;width:72;height:87" coordsize="72,87" path="m60,4l62,,50,9,39,18,28,28r-8,9l13,47,6,59,2,72,,85r12,2l14,74,18,64,22,54,30,43r8,-8l46,27,57,18,70,9,72,4,70,9,72,8r,-4l60,4xe" fillcolor="black" stroked="f">
              <v:path arrowok="t"/>
            </v:shape>
            <v:shape id="_x0000_s1081" style="position:absolute;left:174;top:241;width:112;height:377" coordsize="112,377" path="m12,15l1,18,18,36,32,55,44,73,55,93r9,22l72,136r7,21l84,180r4,23l92,227r3,25l98,275r1,25l100,326r,25l100,377r12,l112,351r,-25l111,300r-1,-25l107,249r-3,-24l100,201,95,178,91,155,84,132,75,110,65,89,53,69,41,48,27,29,11,11,,15,11,11,,,,15r12,xe" fillcolor="black" stroked="f">
              <v:path arrowok="t"/>
            </v:shape>
            <v:shape id="_x0000_s1082" style="position:absolute;left:176;top:747;width:146;height:137" coordsize="146,137" path="m133,137l,137,,,45,r4,17l56,32,66,44,80,54r16,9l112,70r18,7l146,82r-3,7l140,97r-2,6l137,110r-2,7l135,124r-2,6l133,137xe" stroked="f">
              <v:path arrowok="t"/>
            </v:shape>
            <v:shape id="_x0000_s1083" style="position:absolute;left:171;top:879;width:138;height:11" coordsize="138,11" path="m,5r5,6l138,11,138,,5,r6,5l,5r,6l5,11,,5xe" fillcolor="black" stroked="f">
              <v:path arrowok="t"/>
            </v:shape>
            <v:shape id="_x0000_s1084" style="position:absolute;left:171;top:742;width:11;height:142" coordsize="11,142" path="m5,l,5,,142r11,l11,5,5,11,5,,,,,5,5,xe" fillcolor="black" stroked="f">
              <v:path arrowok="t"/>
            </v:shape>
            <v:shape id="_x0000_s1085" style="position:absolute;left:176;top:742;width:51;height:11" coordsize="51,11" path="m51,5l45,,,,,11r45,l39,5r12,l51,,45,r6,5xe" fillcolor="black" stroked="f">
              <v:path arrowok="t"/>
            </v:shape>
            <v:shape id="_x0000_s1086" style="position:absolute;left:215;top:747;width:116;height:88" coordsize="116,88" path="m113,84r-3,-7l93,71,76,64,59,59,45,50,31,40,21,28,16,15,12,,,,4,19r8,16l24,48,38,59r16,9l71,75r18,7l105,88r-4,-8l113,84r3,-5l110,77r3,7xe" fillcolor="black" stroked="f">
              <v:path arrowok="t"/>
            </v:shape>
            <v:shape id="_x0000_s1087" style="position:absolute;left:304;top:827;width:24;height:63" coordsize="24,63" path="m5,63r6,-6l11,50r1,-6l12,38r3,-7l16,25r2,-7l21,11,24,4,12,,9,7,7,16,4,22,3,29,1,36r,8l,50r,7l5,52r,11l11,63r,-6l5,63xe" fillcolor="black" stroked="f">
              <v:path arrowok="t"/>
            </v:shape>
            <v:shape id="_x0000_s1088" style="position:absolute;left:399;top:624;width:165;height:213" coordsize="165,213" path="m82,213l76,202r-8,-9l59,185,49,178,37,173,26,170,13,168,,169,17,151,33,132,46,113,56,93,65,72,72,49,77,26,82,r5,23l93,47r7,21l108,88r11,21l132,128r15,19l165,165r-13,-1l140,166r-13,3l116,174r-10,8l96,191r-8,10l82,213xe" stroked="f">
              <v:path arrowok="t"/>
            </v:shape>
            <v:shape id="_x0000_s1089" style="position:absolute;left:382;top:787;width:105;height:52" coordsize="105,52" path="m12,2r6,10l30,11r12,2l52,15r11,5l72,26r8,8l89,42r4,10l105,48,98,35,90,25,79,17,70,11,57,4,44,2,30,,16,1r6,10l12,2,,14,18,12,12,2xe" fillcolor="black" stroked="f">
              <v:path arrowok="t"/>
            </v:shape>
            <v:shape id="_x0000_s1090" style="position:absolute;left:394;top:587;width:93;height:211" coordsize="93,211" path="m93,36r-12,l77,62,71,85r-7,21l55,128r-9,20l33,166,18,185,,202r10,9l27,192,42,173,55,152,67,132r8,-21l82,87,88,64,93,38r-12,l93,36,87,,81,36r12,xe" fillcolor="black" stroked="f">
              <v:path arrowok="t"/>
            </v:shape>
            <v:shape id="_x0000_s1091" style="position:absolute;left:475;top:623;width:105;height:174" coordsize="105,174" path="m87,171r6,-10l76,144,60,125,47,107,38,87,30,67,23,47,17,23,12,,,2,5,26r6,23l18,72r8,20l38,112r13,20l66,151r18,19l90,160r-3,11l105,174,93,161r-6,10xe" fillcolor="black" stroked="f">
              <v:path arrowok="t"/>
            </v:shape>
            <v:shape id="_x0000_s1092" style="position:absolute;left:475;top:782;width:90;height:70" coordsize="90,70" path="m,57r12,l17,46,25,36r8,-8l44,20r9,-3l65,13,76,11r11,1l90,1,76,,63,2,49,6,37,11,26,19,16,29,7,39,,53r12,l,57,6,70,12,57,,57xe" fillcolor="black" stroked="f">
              <v:path arrowok="t"/>
            </v:shape>
          </v:group>
        </w:pict>
      </w:r>
      <w:r w:rsidR="006D28BF">
        <w:pict>
          <v:shape id="_x0000_i1025" type="#_x0000_t75" style="width:36pt;height:54.4pt">
            <v:imagedata croptop="-65520f" cropbottom="65520f"/>
          </v:shape>
        </w:pict>
      </w:r>
      <w:r>
        <w:t xml:space="preserve">                                                </w:t>
      </w:r>
      <w:r w:rsidRPr="000252C4">
        <w:rPr>
          <w:color w:val="FFFFFF" w:themeColor="background1"/>
        </w:rPr>
        <w:t xml:space="preserve"> проект</w:t>
      </w:r>
      <w:r>
        <w:t xml:space="preserve">    </w:t>
      </w:r>
    </w:p>
    <w:p w:rsidR="000A75B9" w:rsidRDefault="000A75B9" w:rsidP="000A75B9">
      <w:pPr>
        <w:pStyle w:val="1"/>
        <w:spacing w:line="276" w:lineRule="auto"/>
        <w:rPr>
          <w:sz w:val="32"/>
        </w:rPr>
      </w:pPr>
      <w:r>
        <w:rPr>
          <w:sz w:val="32"/>
        </w:rPr>
        <w:t>Україна</w:t>
      </w:r>
    </w:p>
    <w:p w:rsidR="000A75B9" w:rsidRDefault="000A75B9" w:rsidP="000A75B9">
      <w:pPr>
        <w:pStyle w:val="7"/>
        <w:spacing w:line="276" w:lineRule="auto"/>
        <w:jc w:val="center"/>
      </w:pPr>
      <w:r>
        <w:t>Черняхівська  районна  рада</w:t>
      </w:r>
    </w:p>
    <w:p w:rsidR="000A75B9" w:rsidRPr="005B4016" w:rsidRDefault="000A75B9" w:rsidP="000A75B9">
      <w:pPr>
        <w:pStyle w:val="7"/>
        <w:spacing w:line="276" w:lineRule="auto"/>
        <w:jc w:val="center"/>
        <w:rPr>
          <w:bCs w:val="0"/>
          <w:szCs w:val="36"/>
        </w:rPr>
      </w:pPr>
      <w:r>
        <w:rPr>
          <w:bCs w:val="0"/>
          <w:szCs w:val="36"/>
        </w:rPr>
        <w:t xml:space="preserve">Р І Ш Е Н </w:t>
      </w:r>
      <w:proofErr w:type="spellStart"/>
      <w:r>
        <w:rPr>
          <w:bCs w:val="0"/>
          <w:szCs w:val="36"/>
        </w:rPr>
        <w:t>Н</w:t>
      </w:r>
      <w:proofErr w:type="spellEnd"/>
      <w:r>
        <w:rPr>
          <w:bCs w:val="0"/>
          <w:szCs w:val="36"/>
        </w:rPr>
        <w:t xml:space="preserve"> Я</w:t>
      </w:r>
    </w:p>
    <w:p w:rsidR="000A75B9" w:rsidRDefault="000A75B9" w:rsidP="000A75B9">
      <w:pPr>
        <w:rPr>
          <w:sz w:val="28"/>
        </w:rPr>
      </w:pPr>
      <w:r>
        <w:rPr>
          <w:sz w:val="28"/>
        </w:rPr>
        <w:t xml:space="preserve">   </w:t>
      </w:r>
    </w:p>
    <w:p w:rsidR="000A75B9" w:rsidRPr="00691B9D" w:rsidRDefault="000A75B9" w:rsidP="000A75B9">
      <w:pPr>
        <w:rPr>
          <w:sz w:val="28"/>
        </w:rPr>
      </w:pPr>
      <w:r>
        <w:rPr>
          <w:sz w:val="28"/>
        </w:rPr>
        <w:t xml:space="preserve">Двадцять четверта сесія                                                                  </w:t>
      </w:r>
      <w:r>
        <w:rPr>
          <w:sz w:val="28"/>
          <w:lang w:val="en-US"/>
        </w:rPr>
        <w:t>V</w:t>
      </w:r>
      <w:r>
        <w:rPr>
          <w:sz w:val="28"/>
        </w:rPr>
        <w:t>ІІ</w:t>
      </w:r>
      <w:r w:rsidRPr="00691B9D">
        <w:rPr>
          <w:sz w:val="28"/>
        </w:rPr>
        <w:t xml:space="preserve">  </w:t>
      </w:r>
      <w:r>
        <w:rPr>
          <w:sz w:val="28"/>
        </w:rPr>
        <w:t xml:space="preserve">скликання                    </w:t>
      </w:r>
    </w:p>
    <w:p w:rsidR="000A75B9" w:rsidRDefault="000A75B9" w:rsidP="000A75B9">
      <w:pPr>
        <w:rPr>
          <w:sz w:val="28"/>
        </w:rPr>
      </w:pPr>
      <w:r>
        <w:rPr>
          <w:sz w:val="28"/>
        </w:rPr>
        <w:t xml:space="preserve">від </w:t>
      </w:r>
      <w:r w:rsidR="009F6483">
        <w:rPr>
          <w:sz w:val="28"/>
        </w:rPr>
        <w:t>05.06</w:t>
      </w:r>
      <w:r>
        <w:rPr>
          <w:sz w:val="28"/>
        </w:rPr>
        <w:t xml:space="preserve">.2018   року  </w:t>
      </w:r>
    </w:p>
    <w:p w:rsidR="000A75B9" w:rsidRDefault="000A75B9" w:rsidP="000A75B9">
      <w:pPr>
        <w:rPr>
          <w:sz w:val="28"/>
        </w:rPr>
      </w:pPr>
    </w:p>
    <w:p w:rsidR="000A75B9" w:rsidRDefault="000A75B9" w:rsidP="000A75B9">
      <w:pPr>
        <w:jc w:val="both"/>
        <w:rPr>
          <w:rStyle w:val="a3"/>
          <w:b w:val="0"/>
          <w:sz w:val="28"/>
          <w:szCs w:val="28"/>
        </w:rPr>
      </w:pPr>
      <w:r w:rsidRPr="000A311F">
        <w:rPr>
          <w:rStyle w:val="a3"/>
          <w:b w:val="0"/>
          <w:sz w:val="28"/>
          <w:szCs w:val="28"/>
        </w:rPr>
        <w:t xml:space="preserve">Про затвердження Порядку </w:t>
      </w:r>
      <w:r>
        <w:rPr>
          <w:rStyle w:val="a3"/>
          <w:b w:val="0"/>
          <w:sz w:val="28"/>
          <w:szCs w:val="28"/>
        </w:rPr>
        <w:t xml:space="preserve">призначення керівника </w:t>
      </w:r>
    </w:p>
    <w:p w:rsidR="000A75B9" w:rsidRDefault="000A75B9" w:rsidP="000A75B9">
      <w:pPr>
        <w:jc w:val="both"/>
        <w:rPr>
          <w:rStyle w:val="a3"/>
          <w:b w:val="0"/>
          <w:sz w:val="28"/>
          <w:szCs w:val="28"/>
        </w:rPr>
      </w:pPr>
      <w:r>
        <w:rPr>
          <w:rStyle w:val="a3"/>
          <w:b w:val="0"/>
          <w:sz w:val="28"/>
          <w:szCs w:val="28"/>
        </w:rPr>
        <w:t xml:space="preserve">та педагогічних працівників </w:t>
      </w:r>
    </w:p>
    <w:p w:rsidR="000A75B9" w:rsidRPr="000A311F" w:rsidRDefault="000A75B9" w:rsidP="000A75B9">
      <w:pPr>
        <w:jc w:val="both"/>
        <w:rPr>
          <w:rStyle w:val="FontStyle11"/>
          <w:b w:val="0"/>
          <w:sz w:val="28"/>
          <w:szCs w:val="28"/>
        </w:rPr>
      </w:pPr>
      <w:r w:rsidRPr="000A311F">
        <w:rPr>
          <w:rStyle w:val="a3"/>
          <w:b w:val="0"/>
          <w:sz w:val="28"/>
          <w:szCs w:val="28"/>
        </w:rPr>
        <w:t>комунальної установи</w:t>
      </w:r>
      <w:r>
        <w:rPr>
          <w:rStyle w:val="a3"/>
          <w:b w:val="0"/>
          <w:sz w:val="28"/>
          <w:szCs w:val="28"/>
        </w:rPr>
        <w:t xml:space="preserve"> </w:t>
      </w:r>
      <w:r w:rsidRPr="000A311F">
        <w:rPr>
          <w:rStyle w:val="FontStyle11"/>
          <w:b w:val="0"/>
          <w:sz w:val="28"/>
          <w:szCs w:val="28"/>
          <w:lang w:eastAsia="uk-UA"/>
        </w:rPr>
        <w:t>«Інклюзивно-ресурсний центр»</w:t>
      </w:r>
    </w:p>
    <w:p w:rsidR="000A75B9" w:rsidRPr="000A75B9" w:rsidRDefault="000A75B9" w:rsidP="000A75B9">
      <w:pPr>
        <w:pStyle w:val="Style4"/>
        <w:widowControl/>
        <w:spacing w:line="240" w:lineRule="auto"/>
        <w:ind w:right="-734" w:firstLine="0"/>
        <w:rPr>
          <w:rStyle w:val="FontStyle11"/>
          <w:b w:val="0"/>
          <w:sz w:val="28"/>
          <w:szCs w:val="28"/>
          <w:lang w:val="uk-UA" w:eastAsia="uk-UA"/>
        </w:rPr>
      </w:pPr>
      <w:r w:rsidRPr="000A311F">
        <w:rPr>
          <w:rStyle w:val="FontStyle11"/>
          <w:b w:val="0"/>
          <w:sz w:val="28"/>
          <w:szCs w:val="28"/>
          <w:lang w:val="uk-UA" w:eastAsia="uk-UA"/>
        </w:rPr>
        <w:t xml:space="preserve">Черняхівської </w:t>
      </w:r>
      <w:r w:rsidRPr="000A75B9">
        <w:rPr>
          <w:rStyle w:val="FontStyle11"/>
          <w:b w:val="0"/>
          <w:sz w:val="28"/>
          <w:szCs w:val="28"/>
          <w:lang w:val="uk-UA" w:eastAsia="uk-UA"/>
        </w:rPr>
        <w:t xml:space="preserve">районної ради </w:t>
      </w:r>
      <w:r>
        <w:rPr>
          <w:rStyle w:val="FontStyle11"/>
          <w:b w:val="0"/>
          <w:sz w:val="28"/>
          <w:szCs w:val="28"/>
          <w:lang w:val="uk-UA" w:eastAsia="uk-UA"/>
        </w:rPr>
        <w:t xml:space="preserve"> </w:t>
      </w:r>
      <w:r w:rsidRPr="000A75B9">
        <w:rPr>
          <w:rStyle w:val="FontStyle11"/>
          <w:b w:val="0"/>
          <w:sz w:val="28"/>
          <w:szCs w:val="28"/>
          <w:lang w:val="uk-UA" w:eastAsia="uk-UA"/>
        </w:rPr>
        <w:t xml:space="preserve">Житомирської області </w:t>
      </w:r>
    </w:p>
    <w:p w:rsidR="000A75B9" w:rsidRPr="000A311F" w:rsidRDefault="000A75B9" w:rsidP="000A75B9">
      <w:pPr>
        <w:spacing w:before="251" w:after="251"/>
        <w:ind w:firstLine="708"/>
        <w:jc w:val="both"/>
        <w:rPr>
          <w:b/>
          <w:sz w:val="28"/>
          <w:szCs w:val="28"/>
        </w:rPr>
      </w:pPr>
      <w:r w:rsidRPr="000A75B9">
        <w:rPr>
          <w:sz w:val="28"/>
          <w:szCs w:val="28"/>
        </w:rPr>
        <w:t>Відповідно до ст</w:t>
      </w:r>
      <w:r w:rsidRPr="000A75B9">
        <w:rPr>
          <w:b/>
          <w:sz w:val="28"/>
          <w:szCs w:val="28"/>
        </w:rPr>
        <w:t>.</w:t>
      </w:r>
      <w:r w:rsidRPr="000A311F">
        <w:rPr>
          <w:sz w:val="28"/>
          <w:szCs w:val="28"/>
        </w:rPr>
        <w:t>43 Закону України «Про місцеве самоврядування в Україні», Законів України «Про освіту», «Про загальну середню освіту», Положення про інклюзивно-ресурсний центр, затвердженого постановою Кабінету Міністрів України від 12.07.2017р. № 545, розглянувши клопотання райдержадм</w:t>
      </w:r>
      <w:r w:rsidR="009F6483">
        <w:rPr>
          <w:sz w:val="28"/>
          <w:szCs w:val="28"/>
        </w:rPr>
        <w:t>іністрації  від 25.04.2018р. № 831/2</w:t>
      </w:r>
      <w:r w:rsidRPr="000A311F">
        <w:rPr>
          <w:sz w:val="28"/>
          <w:szCs w:val="28"/>
        </w:rPr>
        <w:t>,  враховуючи рекомендації постійних комісій районної ради з питань освіти, культури, охорони здоров’я та соціального захисту населення і  з питань бюджету, комунальної власності та соціально-економічного розвитку району, районна рада</w:t>
      </w:r>
    </w:p>
    <w:p w:rsidR="000A75B9" w:rsidRPr="000A311F" w:rsidRDefault="000A75B9" w:rsidP="000A75B9">
      <w:pPr>
        <w:spacing w:before="251" w:after="251"/>
        <w:jc w:val="both"/>
        <w:rPr>
          <w:b/>
          <w:sz w:val="28"/>
          <w:szCs w:val="28"/>
        </w:rPr>
      </w:pPr>
      <w:r w:rsidRPr="000A311F">
        <w:rPr>
          <w:b/>
          <w:sz w:val="28"/>
          <w:szCs w:val="28"/>
        </w:rPr>
        <w:t>В И Р І Ш И Л А:</w:t>
      </w:r>
    </w:p>
    <w:p w:rsidR="000A75B9" w:rsidRPr="004D361F" w:rsidRDefault="000A75B9" w:rsidP="000A75B9">
      <w:pPr>
        <w:ind w:firstLine="708"/>
        <w:jc w:val="both"/>
        <w:rPr>
          <w:bCs/>
          <w:sz w:val="28"/>
          <w:szCs w:val="28"/>
        </w:rPr>
      </w:pPr>
      <w:r w:rsidRPr="000A311F">
        <w:rPr>
          <w:sz w:val="28"/>
          <w:szCs w:val="28"/>
        </w:rPr>
        <w:t>1.</w:t>
      </w:r>
      <w:r>
        <w:rPr>
          <w:sz w:val="28"/>
          <w:szCs w:val="28"/>
        </w:rPr>
        <w:t xml:space="preserve"> </w:t>
      </w:r>
      <w:r w:rsidRPr="000A311F">
        <w:rPr>
          <w:sz w:val="28"/>
          <w:szCs w:val="28"/>
        </w:rPr>
        <w:t xml:space="preserve"> Затвердити Порядок </w:t>
      </w:r>
      <w:r>
        <w:rPr>
          <w:rStyle w:val="a3"/>
          <w:b w:val="0"/>
          <w:sz w:val="28"/>
          <w:szCs w:val="28"/>
        </w:rPr>
        <w:t xml:space="preserve">призначення керівника та педагогічних працівників </w:t>
      </w:r>
      <w:r w:rsidRPr="000A311F">
        <w:rPr>
          <w:sz w:val="28"/>
          <w:szCs w:val="28"/>
        </w:rPr>
        <w:t xml:space="preserve">комунальної установи </w:t>
      </w:r>
      <w:r>
        <w:rPr>
          <w:sz w:val="28"/>
          <w:szCs w:val="28"/>
        </w:rPr>
        <w:t xml:space="preserve">«Інклюзивно-ресурсний центр» Черняхівської районної ради </w:t>
      </w:r>
      <w:r w:rsidRPr="000A311F">
        <w:rPr>
          <w:sz w:val="28"/>
          <w:szCs w:val="28"/>
        </w:rPr>
        <w:t xml:space="preserve">Житомирської області </w:t>
      </w:r>
      <w:r>
        <w:rPr>
          <w:sz w:val="28"/>
          <w:szCs w:val="28"/>
        </w:rPr>
        <w:t>згідно з додатком</w:t>
      </w:r>
      <w:r w:rsidR="00AC4272">
        <w:rPr>
          <w:sz w:val="28"/>
          <w:szCs w:val="28"/>
        </w:rPr>
        <w:t>.</w:t>
      </w:r>
    </w:p>
    <w:p w:rsidR="00AC4272" w:rsidRDefault="000A75B9" w:rsidP="00AC4272">
      <w:pPr>
        <w:spacing w:before="251" w:after="251"/>
        <w:ind w:firstLine="708"/>
        <w:jc w:val="both"/>
        <w:rPr>
          <w:sz w:val="28"/>
          <w:szCs w:val="28"/>
        </w:rPr>
      </w:pPr>
      <w:r>
        <w:rPr>
          <w:sz w:val="28"/>
          <w:szCs w:val="28"/>
        </w:rPr>
        <w:t xml:space="preserve">2. Оголосити конкурс з відбору кандидатури на заміщення вакантної  </w:t>
      </w:r>
      <w:r w:rsidRPr="000A311F">
        <w:rPr>
          <w:sz w:val="28"/>
          <w:szCs w:val="28"/>
        </w:rPr>
        <w:t>посад</w:t>
      </w:r>
      <w:r>
        <w:rPr>
          <w:sz w:val="28"/>
          <w:szCs w:val="28"/>
        </w:rPr>
        <w:t>и</w:t>
      </w:r>
      <w:r w:rsidRPr="000A311F">
        <w:rPr>
          <w:sz w:val="28"/>
          <w:szCs w:val="28"/>
        </w:rPr>
        <w:t xml:space="preserve"> директора комунальної установи «Інклюзивно-ресурсний центр</w:t>
      </w:r>
      <w:r>
        <w:rPr>
          <w:sz w:val="28"/>
          <w:szCs w:val="28"/>
        </w:rPr>
        <w:t>» Черняхівської районної ради Житомирської області</w:t>
      </w:r>
      <w:r w:rsidR="00AC4272">
        <w:rPr>
          <w:sz w:val="28"/>
          <w:szCs w:val="28"/>
        </w:rPr>
        <w:t>.</w:t>
      </w:r>
    </w:p>
    <w:p w:rsidR="000A75B9" w:rsidRDefault="000A75B9" w:rsidP="000A75B9">
      <w:pPr>
        <w:spacing w:before="251" w:after="251"/>
        <w:ind w:firstLine="708"/>
        <w:jc w:val="both"/>
        <w:rPr>
          <w:sz w:val="28"/>
          <w:szCs w:val="28"/>
        </w:rPr>
      </w:pPr>
      <w:r>
        <w:rPr>
          <w:sz w:val="28"/>
          <w:szCs w:val="28"/>
        </w:rPr>
        <w:t xml:space="preserve">3. </w:t>
      </w:r>
      <w:r w:rsidRPr="000A311F">
        <w:rPr>
          <w:sz w:val="28"/>
          <w:szCs w:val="28"/>
        </w:rPr>
        <w:t>Контроль за виконанням цього рішення покласти на постійн</w:t>
      </w:r>
      <w:r>
        <w:rPr>
          <w:sz w:val="28"/>
          <w:szCs w:val="28"/>
        </w:rPr>
        <w:t>і</w:t>
      </w:r>
      <w:r w:rsidRPr="000A311F">
        <w:rPr>
          <w:sz w:val="28"/>
          <w:szCs w:val="28"/>
        </w:rPr>
        <w:t xml:space="preserve"> комісі</w:t>
      </w:r>
      <w:r>
        <w:rPr>
          <w:sz w:val="28"/>
          <w:szCs w:val="28"/>
        </w:rPr>
        <w:t>ї</w:t>
      </w:r>
      <w:r w:rsidRPr="000A311F">
        <w:rPr>
          <w:sz w:val="28"/>
          <w:szCs w:val="28"/>
        </w:rPr>
        <w:br/>
        <w:t>районної ради з</w:t>
      </w:r>
      <w:r>
        <w:rPr>
          <w:sz w:val="28"/>
          <w:szCs w:val="28"/>
        </w:rPr>
        <w:t xml:space="preserve"> питань:</w:t>
      </w:r>
    </w:p>
    <w:p w:rsidR="000A75B9" w:rsidRDefault="000A75B9" w:rsidP="000A75B9">
      <w:pPr>
        <w:spacing w:before="251" w:after="251"/>
        <w:ind w:firstLine="708"/>
        <w:jc w:val="both"/>
        <w:rPr>
          <w:sz w:val="28"/>
          <w:szCs w:val="28"/>
        </w:rPr>
      </w:pPr>
      <w:r>
        <w:rPr>
          <w:sz w:val="28"/>
          <w:szCs w:val="28"/>
        </w:rPr>
        <w:t xml:space="preserve">- освіти, культури, охорони </w:t>
      </w:r>
      <w:r w:rsidR="007E31B0">
        <w:rPr>
          <w:sz w:val="28"/>
          <w:szCs w:val="28"/>
        </w:rPr>
        <w:t>здоров’я</w:t>
      </w:r>
      <w:r>
        <w:rPr>
          <w:sz w:val="28"/>
          <w:szCs w:val="28"/>
        </w:rPr>
        <w:t xml:space="preserve"> та соціального захисту населення;</w:t>
      </w:r>
    </w:p>
    <w:p w:rsidR="000A75B9" w:rsidRPr="000A311F" w:rsidRDefault="000A75B9" w:rsidP="000A75B9">
      <w:pPr>
        <w:spacing w:before="251" w:after="251"/>
        <w:ind w:firstLine="708"/>
        <w:jc w:val="both"/>
        <w:rPr>
          <w:sz w:val="28"/>
          <w:szCs w:val="28"/>
        </w:rPr>
      </w:pPr>
      <w:r>
        <w:rPr>
          <w:sz w:val="28"/>
          <w:szCs w:val="28"/>
        </w:rPr>
        <w:t xml:space="preserve">- з питань бюджету, комунальної власності та соціально-економічного розвитку району. </w:t>
      </w:r>
    </w:p>
    <w:p w:rsidR="000A75B9" w:rsidRDefault="000A75B9" w:rsidP="000A75B9">
      <w:pPr>
        <w:rPr>
          <w:sz w:val="28"/>
          <w:szCs w:val="28"/>
        </w:rPr>
      </w:pPr>
    </w:p>
    <w:p w:rsidR="00AC4272" w:rsidRDefault="000A75B9" w:rsidP="00AC4272">
      <w:pPr>
        <w:rPr>
          <w:sz w:val="28"/>
          <w:szCs w:val="28"/>
        </w:rPr>
      </w:pPr>
      <w:r>
        <w:rPr>
          <w:sz w:val="28"/>
          <w:szCs w:val="28"/>
        </w:rPr>
        <w:t>Голова ради                                                                                  І.П.</w:t>
      </w:r>
      <w:proofErr w:type="spellStart"/>
      <w:r>
        <w:rPr>
          <w:sz w:val="28"/>
          <w:szCs w:val="28"/>
        </w:rPr>
        <w:t>Бовсунівський</w:t>
      </w:r>
      <w:proofErr w:type="spellEnd"/>
      <w:r>
        <w:rPr>
          <w:sz w:val="28"/>
          <w:szCs w:val="28"/>
        </w:rPr>
        <w:t xml:space="preserve"> </w:t>
      </w:r>
    </w:p>
    <w:p w:rsidR="00AC4272" w:rsidRDefault="00AC4272" w:rsidP="000A75B9">
      <w:pPr>
        <w:spacing w:line="237" w:lineRule="auto"/>
        <w:ind w:right="-20"/>
        <w:rPr>
          <w:sz w:val="28"/>
          <w:szCs w:val="28"/>
        </w:rPr>
      </w:pPr>
    </w:p>
    <w:p w:rsidR="00AC4272" w:rsidRDefault="00AC4272" w:rsidP="000A75B9">
      <w:pPr>
        <w:spacing w:line="237" w:lineRule="auto"/>
        <w:ind w:right="-20"/>
        <w:rPr>
          <w:sz w:val="28"/>
          <w:szCs w:val="28"/>
        </w:rPr>
      </w:pPr>
    </w:p>
    <w:p w:rsidR="00AC4272" w:rsidRDefault="00AC4272" w:rsidP="000A75B9">
      <w:pPr>
        <w:spacing w:line="237" w:lineRule="auto"/>
        <w:ind w:right="-20"/>
        <w:rPr>
          <w:sz w:val="28"/>
          <w:szCs w:val="28"/>
        </w:rPr>
      </w:pPr>
    </w:p>
    <w:p w:rsidR="000A75B9" w:rsidRDefault="000A75B9" w:rsidP="000A75B9">
      <w:pPr>
        <w:spacing w:line="237" w:lineRule="auto"/>
        <w:ind w:right="-20"/>
        <w:rPr>
          <w:color w:val="000000"/>
          <w:spacing w:val="-5"/>
        </w:rPr>
      </w:pPr>
    </w:p>
    <w:p w:rsidR="009F6483" w:rsidRDefault="000A75B9" w:rsidP="009F6483">
      <w:pPr>
        <w:spacing w:line="237" w:lineRule="auto"/>
        <w:ind w:left="6237" w:right="-20"/>
        <w:rPr>
          <w:color w:val="000000"/>
        </w:rPr>
      </w:pPr>
      <w:r>
        <w:rPr>
          <w:color w:val="000000"/>
          <w:spacing w:val="-5"/>
        </w:rPr>
        <w:lastRenderedPageBreak/>
        <w:t>Д</w:t>
      </w:r>
      <w:r>
        <w:rPr>
          <w:color w:val="000000"/>
          <w:spacing w:val="4"/>
        </w:rPr>
        <w:t>о</w:t>
      </w:r>
      <w:r>
        <w:rPr>
          <w:color w:val="000000"/>
          <w:spacing w:val="-1"/>
        </w:rPr>
        <w:t>да</w:t>
      </w:r>
      <w:r>
        <w:rPr>
          <w:color w:val="000000"/>
          <w:spacing w:val="-4"/>
        </w:rPr>
        <w:t>т</w:t>
      </w:r>
      <w:r>
        <w:rPr>
          <w:color w:val="000000"/>
          <w:spacing w:val="3"/>
        </w:rPr>
        <w:t>о</w:t>
      </w:r>
      <w:r>
        <w:rPr>
          <w:color w:val="000000"/>
        </w:rPr>
        <w:t>к</w:t>
      </w:r>
      <w:r w:rsidR="00AC4272">
        <w:rPr>
          <w:color w:val="000000"/>
        </w:rPr>
        <w:t xml:space="preserve"> </w:t>
      </w:r>
    </w:p>
    <w:p w:rsidR="000A75B9" w:rsidRDefault="000A75B9" w:rsidP="009F6483">
      <w:pPr>
        <w:spacing w:line="237" w:lineRule="auto"/>
        <w:ind w:left="6237" w:right="-20"/>
        <w:rPr>
          <w:color w:val="000000"/>
        </w:rPr>
      </w:pPr>
      <w:r>
        <w:rPr>
          <w:color w:val="000000"/>
          <w:spacing w:val="-2"/>
        </w:rPr>
        <w:t>д</w:t>
      </w:r>
      <w:r>
        <w:rPr>
          <w:color w:val="000000"/>
        </w:rPr>
        <w:t>о</w:t>
      </w:r>
      <w:r>
        <w:rPr>
          <w:color w:val="000000"/>
          <w:spacing w:val="2"/>
        </w:rPr>
        <w:t xml:space="preserve"> </w:t>
      </w:r>
      <w:r>
        <w:rPr>
          <w:color w:val="000000"/>
        </w:rPr>
        <w:t>р</w:t>
      </w:r>
      <w:r>
        <w:rPr>
          <w:color w:val="000000"/>
          <w:spacing w:val="-9"/>
        </w:rPr>
        <w:t>і</w:t>
      </w:r>
      <w:r>
        <w:rPr>
          <w:color w:val="000000"/>
          <w:spacing w:val="2"/>
        </w:rPr>
        <w:t>ш</w:t>
      </w:r>
      <w:r>
        <w:rPr>
          <w:color w:val="000000"/>
        </w:rPr>
        <w:t>ен</w:t>
      </w:r>
      <w:r>
        <w:rPr>
          <w:color w:val="000000"/>
          <w:spacing w:val="1"/>
        </w:rPr>
        <w:t>н</w:t>
      </w:r>
      <w:r>
        <w:rPr>
          <w:color w:val="000000"/>
        </w:rPr>
        <w:t>я</w:t>
      </w:r>
      <w:r>
        <w:rPr>
          <w:color w:val="000000"/>
          <w:spacing w:val="66"/>
        </w:rPr>
        <w:t xml:space="preserve"> </w:t>
      </w:r>
      <w:r>
        <w:rPr>
          <w:color w:val="000000"/>
        </w:rPr>
        <w:t>р</w:t>
      </w:r>
      <w:r>
        <w:rPr>
          <w:color w:val="000000"/>
          <w:spacing w:val="-1"/>
        </w:rPr>
        <w:t>а</w:t>
      </w:r>
      <w:r>
        <w:rPr>
          <w:color w:val="000000"/>
        </w:rPr>
        <w:t>й</w:t>
      </w:r>
      <w:r>
        <w:rPr>
          <w:color w:val="000000"/>
          <w:spacing w:val="5"/>
        </w:rPr>
        <w:t>о</w:t>
      </w:r>
      <w:r>
        <w:rPr>
          <w:color w:val="000000"/>
          <w:spacing w:val="1"/>
        </w:rPr>
        <w:t>н</w:t>
      </w:r>
      <w:r>
        <w:rPr>
          <w:color w:val="000000"/>
          <w:spacing w:val="-3"/>
        </w:rPr>
        <w:t>н</w:t>
      </w:r>
      <w:r>
        <w:rPr>
          <w:color w:val="000000"/>
          <w:spacing w:val="4"/>
        </w:rPr>
        <w:t>о</w:t>
      </w:r>
      <w:r>
        <w:rPr>
          <w:color w:val="000000"/>
        </w:rPr>
        <w:t>ї</w:t>
      </w:r>
      <w:r>
        <w:rPr>
          <w:color w:val="000000"/>
          <w:spacing w:val="-6"/>
        </w:rPr>
        <w:t xml:space="preserve"> </w:t>
      </w:r>
      <w:r>
        <w:rPr>
          <w:color w:val="000000"/>
        </w:rPr>
        <w:t>р</w:t>
      </w:r>
      <w:r>
        <w:rPr>
          <w:color w:val="000000"/>
          <w:spacing w:val="-1"/>
        </w:rPr>
        <w:t>а</w:t>
      </w:r>
      <w:r>
        <w:rPr>
          <w:color w:val="000000"/>
          <w:spacing w:val="-2"/>
        </w:rPr>
        <w:t>д</w:t>
      </w:r>
      <w:r>
        <w:rPr>
          <w:color w:val="000000"/>
        </w:rPr>
        <w:t xml:space="preserve">и </w:t>
      </w:r>
      <w:r>
        <w:rPr>
          <w:color w:val="000000"/>
          <w:spacing w:val="2"/>
        </w:rPr>
        <w:t xml:space="preserve"> </w:t>
      </w:r>
    </w:p>
    <w:p w:rsidR="000A75B9" w:rsidRDefault="000A75B9" w:rsidP="000A75B9">
      <w:pPr>
        <w:ind w:left="6237" w:right="-20"/>
        <w:rPr>
          <w:color w:val="000000"/>
        </w:rPr>
      </w:pPr>
      <w:r>
        <w:rPr>
          <w:color w:val="000000"/>
          <w:spacing w:val="1"/>
        </w:rPr>
        <w:t>в</w:t>
      </w:r>
      <w:r>
        <w:rPr>
          <w:color w:val="000000"/>
          <w:spacing w:val="-8"/>
        </w:rPr>
        <w:t>і</w:t>
      </w:r>
      <w:r>
        <w:rPr>
          <w:color w:val="000000"/>
        </w:rPr>
        <w:t xml:space="preserve">д </w:t>
      </w:r>
      <w:r w:rsidR="009F6483">
        <w:rPr>
          <w:color w:val="000000"/>
        </w:rPr>
        <w:t>05.06</w:t>
      </w:r>
      <w:r>
        <w:rPr>
          <w:color w:val="000000"/>
          <w:spacing w:val="2"/>
        </w:rPr>
        <w:t xml:space="preserve">.2018 </w:t>
      </w:r>
      <w:r>
        <w:rPr>
          <w:color w:val="000000"/>
          <w:spacing w:val="-4"/>
        </w:rPr>
        <w:t>р</w:t>
      </w:r>
      <w:r>
        <w:rPr>
          <w:color w:val="000000"/>
          <w:spacing w:val="3"/>
        </w:rPr>
        <w:t>о</w:t>
      </w:r>
      <w:r>
        <w:rPr>
          <w:color w:val="000000"/>
        </w:rPr>
        <w:t>ку</w:t>
      </w:r>
    </w:p>
    <w:p w:rsidR="000A75B9" w:rsidRDefault="000A75B9" w:rsidP="000A75B9">
      <w:pPr>
        <w:spacing w:line="240" w:lineRule="exact"/>
      </w:pPr>
    </w:p>
    <w:p w:rsidR="00D0365E" w:rsidRDefault="00D0365E" w:rsidP="000A75B9">
      <w:pPr>
        <w:spacing w:line="240" w:lineRule="exact"/>
      </w:pPr>
    </w:p>
    <w:p w:rsidR="000A75B9" w:rsidRPr="004D361F" w:rsidRDefault="000A75B9" w:rsidP="000A75B9">
      <w:pPr>
        <w:spacing w:after="15" w:line="240" w:lineRule="exact"/>
        <w:rPr>
          <w:b/>
        </w:rPr>
      </w:pPr>
    </w:p>
    <w:p w:rsidR="000A75B9" w:rsidRPr="004D361F" w:rsidRDefault="000A75B9" w:rsidP="000A75B9">
      <w:pPr>
        <w:jc w:val="center"/>
        <w:rPr>
          <w:rStyle w:val="a3"/>
          <w:sz w:val="28"/>
          <w:szCs w:val="28"/>
        </w:rPr>
      </w:pPr>
      <w:r w:rsidRPr="004D361F">
        <w:rPr>
          <w:b/>
          <w:color w:val="000000"/>
          <w:sz w:val="28"/>
          <w:szCs w:val="28"/>
        </w:rPr>
        <w:t>ПОРЯДОК</w:t>
      </w:r>
      <w:r w:rsidRPr="004D361F">
        <w:rPr>
          <w:rStyle w:val="apple-converted-space"/>
          <w:b/>
          <w:color w:val="000000"/>
          <w:sz w:val="28"/>
          <w:szCs w:val="28"/>
        </w:rPr>
        <w:t> </w:t>
      </w:r>
      <w:r w:rsidRPr="004D361F">
        <w:rPr>
          <w:b/>
          <w:color w:val="000000"/>
          <w:sz w:val="28"/>
          <w:szCs w:val="28"/>
        </w:rPr>
        <w:br/>
      </w:r>
      <w:r w:rsidRPr="004D361F">
        <w:rPr>
          <w:rStyle w:val="a3"/>
          <w:sz w:val="28"/>
          <w:szCs w:val="28"/>
        </w:rPr>
        <w:t xml:space="preserve"> призначення керівника та педагогічних працівників </w:t>
      </w:r>
    </w:p>
    <w:p w:rsidR="000A75B9" w:rsidRPr="004D361F" w:rsidRDefault="000A75B9" w:rsidP="000A75B9">
      <w:pPr>
        <w:jc w:val="center"/>
        <w:rPr>
          <w:rStyle w:val="FontStyle11"/>
          <w:sz w:val="28"/>
          <w:szCs w:val="28"/>
        </w:rPr>
      </w:pPr>
      <w:r w:rsidRPr="004D361F">
        <w:rPr>
          <w:rStyle w:val="a3"/>
          <w:sz w:val="28"/>
          <w:szCs w:val="28"/>
        </w:rPr>
        <w:t xml:space="preserve">комунальної установи </w:t>
      </w:r>
      <w:r w:rsidRPr="004D361F">
        <w:rPr>
          <w:rStyle w:val="FontStyle11"/>
          <w:sz w:val="28"/>
          <w:szCs w:val="28"/>
          <w:lang w:eastAsia="uk-UA"/>
        </w:rPr>
        <w:t>«Інклюзивно-ресурсний центр»</w:t>
      </w:r>
    </w:p>
    <w:p w:rsidR="000A75B9" w:rsidRDefault="000A75B9" w:rsidP="000A75B9">
      <w:pPr>
        <w:jc w:val="center"/>
        <w:rPr>
          <w:rStyle w:val="FontStyle11"/>
          <w:sz w:val="28"/>
          <w:szCs w:val="28"/>
          <w:lang w:eastAsia="uk-UA"/>
        </w:rPr>
      </w:pPr>
      <w:r w:rsidRPr="00D56040">
        <w:rPr>
          <w:rStyle w:val="FontStyle11"/>
          <w:sz w:val="28"/>
          <w:szCs w:val="28"/>
          <w:lang w:eastAsia="uk-UA"/>
        </w:rPr>
        <w:t>Черняхівської районної ради</w:t>
      </w:r>
      <w:r>
        <w:rPr>
          <w:rStyle w:val="FontStyle11"/>
          <w:sz w:val="28"/>
          <w:szCs w:val="28"/>
          <w:lang w:eastAsia="uk-UA"/>
        </w:rPr>
        <w:t xml:space="preserve"> </w:t>
      </w:r>
      <w:r w:rsidRPr="00D56040">
        <w:rPr>
          <w:rStyle w:val="FontStyle11"/>
          <w:sz w:val="28"/>
          <w:szCs w:val="28"/>
          <w:lang w:eastAsia="uk-UA"/>
        </w:rPr>
        <w:t>Житомирської області</w:t>
      </w:r>
    </w:p>
    <w:p w:rsidR="000A75B9" w:rsidRDefault="000A75B9" w:rsidP="00D0365E">
      <w:pPr>
        <w:spacing w:line="276" w:lineRule="auto"/>
        <w:rPr>
          <w:rStyle w:val="FontStyle11"/>
          <w:sz w:val="28"/>
          <w:szCs w:val="28"/>
          <w:lang w:eastAsia="uk-UA"/>
        </w:rPr>
      </w:pPr>
    </w:p>
    <w:p w:rsidR="00D0365E" w:rsidRDefault="00D0365E" w:rsidP="00D0365E">
      <w:pPr>
        <w:spacing w:line="276" w:lineRule="auto"/>
        <w:rPr>
          <w:rStyle w:val="FontStyle11"/>
          <w:sz w:val="28"/>
          <w:szCs w:val="28"/>
          <w:lang w:eastAsia="uk-UA"/>
        </w:rPr>
      </w:pPr>
    </w:p>
    <w:p w:rsidR="000A75B9" w:rsidRPr="00643F4C" w:rsidRDefault="000A75B9" w:rsidP="00D0365E">
      <w:pPr>
        <w:spacing w:after="120"/>
        <w:ind w:firstLine="567"/>
        <w:rPr>
          <w:rStyle w:val="FontStyle11"/>
          <w:sz w:val="28"/>
          <w:szCs w:val="28"/>
          <w:lang w:eastAsia="uk-UA"/>
        </w:rPr>
      </w:pPr>
      <w:r>
        <w:rPr>
          <w:rStyle w:val="FontStyle11"/>
          <w:sz w:val="28"/>
          <w:szCs w:val="28"/>
          <w:lang w:eastAsia="uk-UA"/>
        </w:rPr>
        <w:t>1</w:t>
      </w:r>
      <w:r w:rsidRPr="00643F4C">
        <w:rPr>
          <w:rStyle w:val="FontStyle11"/>
          <w:sz w:val="28"/>
          <w:szCs w:val="28"/>
          <w:lang w:eastAsia="uk-UA"/>
        </w:rPr>
        <w:t xml:space="preserve">.Загальні положення </w:t>
      </w:r>
    </w:p>
    <w:p w:rsidR="000A75B9" w:rsidRPr="00643F4C" w:rsidRDefault="000A75B9" w:rsidP="00D0365E">
      <w:pPr>
        <w:spacing w:after="120"/>
        <w:ind w:firstLine="567"/>
        <w:jc w:val="both"/>
        <w:rPr>
          <w:bCs/>
          <w:sz w:val="28"/>
          <w:szCs w:val="28"/>
        </w:rPr>
      </w:pPr>
      <w:r>
        <w:rPr>
          <w:color w:val="000000"/>
          <w:sz w:val="28"/>
          <w:szCs w:val="28"/>
        </w:rPr>
        <w:t xml:space="preserve">1.1 </w:t>
      </w:r>
      <w:r w:rsidRPr="00643F4C">
        <w:rPr>
          <w:color w:val="000000"/>
          <w:sz w:val="28"/>
          <w:szCs w:val="28"/>
        </w:rPr>
        <w:t xml:space="preserve"> Цей Порядок визначає механізм призначення </w:t>
      </w:r>
      <w:r w:rsidRPr="00643F4C">
        <w:rPr>
          <w:rStyle w:val="a3"/>
          <w:b w:val="0"/>
          <w:sz w:val="28"/>
          <w:szCs w:val="28"/>
        </w:rPr>
        <w:t xml:space="preserve">керівника та педагогічних працівників </w:t>
      </w:r>
      <w:r w:rsidRPr="00643F4C">
        <w:rPr>
          <w:color w:val="000000"/>
          <w:sz w:val="28"/>
          <w:szCs w:val="28"/>
        </w:rPr>
        <w:t xml:space="preserve">комунальної установи «Інклюзивно-ресурсний центр» Черняхівської районної ради Житомирської області (далі Центр).  </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1.2</w:t>
      </w:r>
      <w:r w:rsidRPr="00643F4C">
        <w:rPr>
          <w:color w:val="000000"/>
          <w:sz w:val="28"/>
          <w:szCs w:val="28"/>
        </w:rPr>
        <w:t xml:space="preserve"> Порядок розроблено з метою забезпечення </w:t>
      </w:r>
      <w:proofErr w:type="spellStart"/>
      <w:r w:rsidRPr="00643F4C">
        <w:rPr>
          <w:color w:val="000000"/>
          <w:sz w:val="28"/>
          <w:szCs w:val="28"/>
        </w:rPr>
        <w:t>конкурентності</w:t>
      </w:r>
      <w:proofErr w:type="spellEnd"/>
      <w:r w:rsidRPr="00643F4C">
        <w:rPr>
          <w:color w:val="000000"/>
          <w:sz w:val="28"/>
          <w:szCs w:val="28"/>
        </w:rPr>
        <w:t>, справедливості, неупередженості та прозорості при проведенні конкурсу.</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1.4 Кандидати на посаду керівника та педагогічних працівників Центру визначаються за результатами відкритого та публічного конкурсного відбору на зайняття посади.</w:t>
      </w:r>
    </w:p>
    <w:p w:rsidR="000A75B9" w:rsidRDefault="000A75B9" w:rsidP="00D0365E">
      <w:pPr>
        <w:shd w:val="clear" w:color="auto" w:fill="FFFFFF"/>
        <w:spacing w:before="120" w:after="120"/>
        <w:ind w:firstLine="567"/>
        <w:jc w:val="both"/>
        <w:rPr>
          <w:sz w:val="28"/>
          <w:szCs w:val="28"/>
        </w:rPr>
      </w:pPr>
      <w:r>
        <w:rPr>
          <w:color w:val="000000"/>
          <w:sz w:val="28"/>
          <w:szCs w:val="28"/>
        </w:rPr>
        <w:t xml:space="preserve">1.5  </w:t>
      </w:r>
      <w:r w:rsidRPr="004C5C13">
        <w:rPr>
          <w:sz w:val="28"/>
          <w:szCs w:val="28"/>
        </w:rPr>
        <w:t xml:space="preserve">На посаду </w:t>
      </w:r>
      <w:r>
        <w:rPr>
          <w:sz w:val="28"/>
          <w:szCs w:val="28"/>
        </w:rPr>
        <w:t>керівника Ц</w:t>
      </w:r>
      <w:r w:rsidRPr="004C5C13">
        <w:rPr>
          <w:sz w:val="28"/>
          <w:szCs w:val="28"/>
        </w:rPr>
        <w:t>ентр</w:t>
      </w:r>
      <w:r>
        <w:rPr>
          <w:sz w:val="28"/>
          <w:szCs w:val="28"/>
        </w:rPr>
        <w:t>у</w:t>
      </w:r>
      <w:r w:rsidRPr="004C5C13">
        <w:rPr>
          <w:sz w:val="28"/>
          <w:szCs w:val="28"/>
        </w:rPr>
        <w:t xml:space="preserve"> призначаються педагогічні працівники, які мають вищу освіту не нижче ступеня магістра</w:t>
      </w:r>
      <w:r w:rsidRPr="004C5C13">
        <w:rPr>
          <w:color w:val="FF0000"/>
          <w:sz w:val="28"/>
          <w:szCs w:val="28"/>
        </w:rPr>
        <w:t xml:space="preserve"> </w:t>
      </w:r>
      <w:r w:rsidRPr="004C5C13">
        <w:rPr>
          <w:sz w:val="28"/>
          <w:szCs w:val="28"/>
        </w:rPr>
        <w:t>або освітньо-кваліфікаційного рівн</w:t>
      </w:r>
      <w:r>
        <w:rPr>
          <w:sz w:val="28"/>
          <w:szCs w:val="28"/>
        </w:rPr>
        <w:t>я спеціаліста за спеціальністю «</w:t>
      </w:r>
      <w:r w:rsidRPr="004C5C13">
        <w:rPr>
          <w:sz w:val="28"/>
          <w:szCs w:val="28"/>
        </w:rPr>
        <w:t>Спеціальна освіта</w:t>
      </w:r>
      <w:r>
        <w:rPr>
          <w:sz w:val="28"/>
          <w:szCs w:val="28"/>
        </w:rPr>
        <w:t>», «</w:t>
      </w:r>
      <w:proofErr w:type="spellStart"/>
      <w:r w:rsidRPr="004C5C13">
        <w:rPr>
          <w:sz w:val="28"/>
          <w:szCs w:val="28"/>
        </w:rPr>
        <w:t>Корекційна</w:t>
      </w:r>
      <w:proofErr w:type="spellEnd"/>
      <w:r w:rsidRPr="004C5C13">
        <w:rPr>
          <w:sz w:val="28"/>
          <w:szCs w:val="28"/>
        </w:rPr>
        <w:t xml:space="preserve"> освіта</w:t>
      </w:r>
      <w:r>
        <w:rPr>
          <w:sz w:val="28"/>
          <w:szCs w:val="28"/>
        </w:rPr>
        <w:t>», «</w:t>
      </w:r>
      <w:r w:rsidRPr="004C5C13">
        <w:rPr>
          <w:sz w:val="28"/>
          <w:szCs w:val="28"/>
        </w:rPr>
        <w:t>Дефектологія</w:t>
      </w:r>
      <w:r>
        <w:rPr>
          <w:sz w:val="28"/>
          <w:szCs w:val="28"/>
        </w:rPr>
        <w:t xml:space="preserve">», «Психологія» </w:t>
      </w:r>
      <w:r w:rsidRPr="004C5C13">
        <w:rPr>
          <w:sz w:val="28"/>
          <w:szCs w:val="28"/>
        </w:rPr>
        <w:t xml:space="preserve"> та стаж роботи не менше п’яти років за фахо</w:t>
      </w:r>
      <w:r>
        <w:rPr>
          <w:sz w:val="28"/>
          <w:szCs w:val="28"/>
        </w:rPr>
        <w:t>м.</w:t>
      </w:r>
      <w:r w:rsidR="00C53263">
        <w:rPr>
          <w:sz w:val="28"/>
          <w:szCs w:val="28"/>
        </w:rPr>
        <w:t xml:space="preserve"> </w:t>
      </w:r>
    </w:p>
    <w:p w:rsidR="000A75B9" w:rsidRPr="00E864A0" w:rsidRDefault="000A75B9" w:rsidP="00D0365E">
      <w:pPr>
        <w:pStyle w:val="a4"/>
        <w:spacing w:before="0" w:after="120"/>
        <w:jc w:val="both"/>
        <w:rPr>
          <w:rFonts w:ascii="Times New Roman" w:hAnsi="Times New Roman"/>
          <w:sz w:val="28"/>
          <w:szCs w:val="28"/>
        </w:rPr>
      </w:pPr>
      <w:r>
        <w:rPr>
          <w:rFonts w:ascii="Times New Roman" w:hAnsi="Times New Roman"/>
          <w:sz w:val="28"/>
          <w:szCs w:val="28"/>
        </w:rPr>
        <w:t xml:space="preserve">1.6 </w:t>
      </w:r>
      <w:r w:rsidRPr="00E864A0">
        <w:rPr>
          <w:rFonts w:ascii="Times New Roman" w:hAnsi="Times New Roman"/>
          <w:sz w:val="28"/>
          <w:szCs w:val="28"/>
        </w:rPr>
        <w:t xml:space="preserve">На посади педагогічних працівників </w:t>
      </w:r>
      <w:r>
        <w:rPr>
          <w:rFonts w:ascii="Times New Roman" w:hAnsi="Times New Roman"/>
          <w:sz w:val="28"/>
          <w:szCs w:val="28"/>
        </w:rPr>
        <w:t>Ц</w:t>
      </w:r>
      <w:r w:rsidRPr="00E864A0">
        <w:rPr>
          <w:rFonts w:ascii="Times New Roman" w:hAnsi="Times New Roman"/>
          <w:sz w:val="28"/>
          <w:szCs w:val="28"/>
        </w:rPr>
        <w:t>ентру призначаються особи, які мають вищу педагогічну (психологічну) освіту не нижче ступеня магістра</w:t>
      </w:r>
      <w:r w:rsidRPr="00E864A0">
        <w:rPr>
          <w:rFonts w:ascii="Times New Roman" w:hAnsi="Times New Roman"/>
          <w:color w:val="FF0000"/>
          <w:sz w:val="28"/>
          <w:szCs w:val="28"/>
        </w:rPr>
        <w:t xml:space="preserve"> </w:t>
      </w:r>
      <w:r w:rsidRPr="00E864A0">
        <w:rPr>
          <w:rFonts w:ascii="Times New Roman" w:hAnsi="Times New Roman"/>
          <w:sz w:val="28"/>
          <w:szCs w:val="28"/>
        </w:rPr>
        <w:t>або освітньо-кваліфікаційного рівня спеціаліст</w:t>
      </w:r>
      <w:r>
        <w:rPr>
          <w:rFonts w:ascii="Times New Roman" w:hAnsi="Times New Roman"/>
          <w:sz w:val="28"/>
          <w:szCs w:val="28"/>
        </w:rPr>
        <w:t>а</w:t>
      </w:r>
      <w:r w:rsidRPr="00E864A0">
        <w:rPr>
          <w:rFonts w:ascii="Times New Roman" w:hAnsi="Times New Roman"/>
          <w:sz w:val="28"/>
          <w:szCs w:val="28"/>
        </w:rPr>
        <w:t xml:space="preserve"> за спеціальністю «Спеціальна освіта», «</w:t>
      </w:r>
      <w:proofErr w:type="spellStart"/>
      <w:r w:rsidRPr="00E864A0">
        <w:rPr>
          <w:rFonts w:ascii="Times New Roman" w:hAnsi="Times New Roman"/>
          <w:sz w:val="28"/>
          <w:szCs w:val="28"/>
        </w:rPr>
        <w:t>Корекційна</w:t>
      </w:r>
      <w:proofErr w:type="spellEnd"/>
      <w:r w:rsidRPr="00E864A0">
        <w:rPr>
          <w:rFonts w:ascii="Times New Roman" w:hAnsi="Times New Roman"/>
          <w:sz w:val="28"/>
          <w:szCs w:val="28"/>
        </w:rPr>
        <w:t xml:space="preserve"> освіта», «Дефектологія», «Психологія» </w:t>
      </w:r>
      <w:r>
        <w:rPr>
          <w:rFonts w:ascii="Times New Roman" w:hAnsi="Times New Roman"/>
          <w:sz w:val="28"/>
          <w:szCs w:val="28"/>
        </w:rPr>
        <w:t>та стаж роботи не менше 3 років за фахом.</w:t>
      </w:r>
      <w:r w:rsidRPr="00E864A0">
        <w:rPr>
          <w:rFonts w:ascii="Times New Roman" w:hAnsi="Times New Roman"/>
          <w:sz w:val="28"/>
          <w:szCs w:val="28"/>
        </w:rPr>
        <w:t xml:space="preserve"> </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1.7 Рішення про оголошення конкурсу на посаду директора Центру приймається Черняхівською районною радою (далі – Засновник).</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Підставами для прийняття відповідного рішення є:</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утворення Ц</w:t>
      </w:r>
      <w:r w:rsidRPr="004C5C13">
        <w:rPr>
          <w:color w:val="000000"/>
          <w:sz w:val="28"/>
          <w:szCs w:val="28"/>
        </w:rPr>
        <w:t>ентру;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 xml:space="preserve">наявність вакантної посади керівника </w:t>
      </w:r>
      <w:r>
        <w:rPr>
          <w:color w:val="000000"/>
          <w:sz w:val="28"/>
          <w:szCs w:val="28"/>
        </w:rPr>
        <w:t>Ц</w:t>
      </w:r>
      <w:r w:rsidRPr="004C5C13">
        <w:rPr>
          <w:color w:val="000000"/>
          <w:sz w:val="28"/>
          <w:szCs w:val="28"/>
        </w:rPr>
        <w:t>ентру;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 xml:space="preserve">прийняття рішення щодо припинення (розірвання) трудового договору (контракту) з керівником </w:t>
      </w:r>
      <w:r>
        <w:rPr>
          <w:color w:val="000000"/>
          <w:sz w:val="28"/>
          <w:szCs w:val="28"/>
        </w:rPr>
        <w:t>Ц</w:t>
      </w:r>
      <w:r w:rsidRPr="004C5C13">
        <w:rPr>
          <w:color w:val="000000"/>
          <w:sz w:val="28"/>
          <w:szCs w:val="28"/>
        </w:rPr>
        <w:t>ентру.</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 xml:space="preserve">1.8 Рішення про оголошення конкурсу на посади  педагогічних працівників Центру  приймається відділом освіти Черняхівської райдержадміністрації ( далі – Уповноважений орган управління). </w:t>
      </w:r>
    </w:p>
    <w:p w:rsidR="00D0365E" w:rsidRDefault="00D0365E" w:rsidP="00D0365E">
      <w:pPr>
        <w:shd w:val="clear" w:color="auto" w:fill="FFFFFF"/>
        <w:spacing w:before="120" w:after="120"/>
        <w:ind w:firstLine="567"/>
        <w:jc w:val="both"/>
        <w:rPr>
          <w:color w:val="000000"/>
          <w:sz w:val="28"/>
          <w:szCs w:val="28"/>
        </w:rPr>
      </w:pPr>
    </w:p>
    <w:p w:rsidR="000A75B9" w:rsidRDefault="000A75B9" w:rsidP="00D0365E">
      <w:pPr>
        <w:shd w:val="clear" w:color="auto" w:fill="FFFFFF"/>
        <w:spacing w:before="120" w:after="120"/>
        <w:ind w:firstLine="567"/>
        <w:jc w:val="both"/>
        <w:rPr>
          <w:color w:val="000000"/>
          <w:sz w:val="28"/>
          <w:szCs w:val="28"/>
        </w:rPr>
      </w:pPr>
      <w:r>
        <w:rPr>
          <w:color w:val="000000"/>
          <w:sz w:val="28"/>
          <w:szCs w:val="28"/>
        </w:rPr>
        <w:t>1.9 Конкурсний відбір кандидатури на заміщення вакантної посади керівника Центру складається з таких етапів:</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lastRenderedPageBreak/>
        <w:t>оголошення Засновником конкурсу з відбору кандидатури на заміщення вакантної посади керівника Центру;</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формування Засновником  складу конкурсної комісії;</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подання кандидатами документів на участь у конкурсі;</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відбір кандидатури на заміщення вакантної посади керівника Центру;</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внесення Уповноваженим органом  управління засновнику подання про призначення керівника;</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 xml:space="preserve">призначення Засновником керівника. </w:t>
      </w:r>
    </w:p>
    <w:p w:rsidR="000A75B9" w:rsidRPr="003A4293" w:rsidRDefault="000A75B9" w:rsidP="00D0365E">
      <w:pPr>
        <w:shd w:val="clear" w:color="auto" w:fill="FFFFFF"/>
        <w:spacing w:before="120" w:after="120"/>
        <w:ind w:firstLine="708"/>
        <w:jc w:val="both"/>
        <w:rPr>
          <w:color w:val="000000"/>
          <w:sz w:val="28"/>
          <w:szCs w:val="28"/>
        </w:rPr>
      </w:pPr>
      <w:r>
        <w:rPr>
          <w:color w:val="000000"/>
          <w:sz w:val="28"/>
          <w:szCs w:val="28"/>
        </w:rPr>
        <w:t xml:space="preserve">1.10 </w:t>
      </w:r>
      <w:r w:rsidRPr="003A4293">
        <w:rPr>
          <w:color w:val="000000"/>
          <w:sz w:val="28"/>
          <w:szCs w:val="28"/>
        </w:rPr>
        <w:t>Конкурсний відбір кандидатур на заміщення вакантних посад педагогічних працівників Центру складається з таких етапів:</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оголошення Уповноваженим органом управління конкурсу з відбору кандидатур на заміщення вакантних посад педагогічних працівників Центру;</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формування Уповноваженим органом управління складу конкурсної комісії;</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подання кандидатами документів на участь у конкурсі;</w:t>
      </w:r>
    </w:p>
    <w:p w:rsidR="000A75B9" w:rsidRDefault="000A75B9" w:rsidP="00D0365E">
      <w:pPr>
        <w:numPr>
          <w:ilvl w:val="0"/>
          <w:numId w:val="1"/>
        </w:numPr>
        <w:shd w:val="clear" w:color="auto" w:fill="FFFFFF"/>
        <w:spacing w:before="120" w:after="120"/>
        <w:jc w:val="both"/>
        <w:rPr>
          <w:color w:val="000000"/>
          <w:sz w:val="28"/>
          <w:szCs w:val="28"/>
        </w:rPr>
      </w:pPr>
      <w:r>
        <w:rPr>
          <w:color w:val="000000"/>
          <w:sz w:val="28"/>
          <w:szCs w:val="28"/>
        </w:rPr>
        <w:t>відбір кандидатур на заміщення вакантних посад педагогічних працівників Центру;</w:t>
      </w:r>
    </w:p>
    <w:p w:rsidR="000A75B9" w:rsidRPr="00853629" w:rsidRDefault="000A75B9" w:rsidP="00D0365E">
      <w:pPr>
        <w:numPr>
          <w:ilvl w:val="0"/>
          <w:numId w:val="1"/>
        </w:numPr>
        <w:shd w:val="clear" w:color="auto" w:fill="FFFFFF"/>
        <w:spacing w:before="120" w:after="120"/>
        <w:ind w:left="1418" w:right="-20" w:hanging="284"/>
        <w:jc w:val="both"/>
        <w:rPr>
          <w:color w:val="000000"/>
          <w:w w:val="99"/>
          <w:sz w:val="28"/>
          <w:szCs w:val="28"/>
        </w:rPr>
      </w:pPr>
      <w:r w:rsidRPr="00853629">
        <w:rPr>
          <w:color w:val="000000"/>
          <w:sz w:val="28"/>
          <w:szCs w:val="28"/>
        </w:rPr>
        <w:t>призначення директором Центру педагогічних працівників на посаду</w:t>
      </w:r>
      <w:r>
        <w:rPr>
          <w:color w:val="000000"/>
          <w:sz w:val="28"/>
          <w:szCs w:val="28"/>
        </w:rPr>
        <w:t>.</w:t>
      </w:r>
    </w:p>
    <w:p w:rsidR="000A75B9" w:rsidRDefault="000A75B9" w:rsidP="00D0365E">
      <w:pPr>
        <w:shd w:val="clear" w:color="auto" w:fill="FFFFFF"/>
        <w:spacing w:before="120" w:after="120"/>
        <w:ind w:right="-20" w:firstLine="567"/>
        <w:jc w:val="both"/>
        <w:rPr>
          <w:color w:val="000000"/>
          <w:sz w:val="28"/>
          <w:szCs w:val="28"/>
        </w:rPr>
      </w:pPr>
      <w:r>
        <w:rPr>
          <w:color w:val="000000"/>
          <w:sz w:val="28"/>
          <w:szCs w:val="28"/>
        </w:rPr>
        <w:t xml:space="preserve">1.11 Організацію та проведення конкурсного відбору, а також роботу конкурсної комісії забезпечує Уповноважений орган </w:t>
      </w:r>
      <w:r w:rsidRPr="00853629">
        <w:rPr>
          <w:color w:val="000000"/>
          <w:sz w:val="28"/>
          <w:szCs w:val="28"/>
        </w:rPr>
        <w:t xml:space="preserve"> </w:t>
      </w:r>
      <w:r>
        <w:rPr>
          <w:color w:val="000000"/>
          <w:sz w:val="28"/>
          <w:szCs w:val="28"/>
        </w:rPr>
        <w:t>управління.</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 xml:space="preserve">1.12 </w:t>
      </w:r>
      <w:r w:rsidRPr="004C5C13">
        <w:rPr>
          <w:color w:val="000000"/>
          <w:sz w:val="28"/>
          <w:szCs w:val="28"/>
        </w:rPr>
        <w:t>Рішення та оголошення про проведення конкурсного відбору оприлюднюються в місцевих засобах масової інформац</w:t>
      </w:r>
      <w:r>
        <w:rPr>
          <w:color w:val="000000"/>
          <w:sz w:val="28"/>
          <w:szCs w:val="28"/>
        </w:rPr>
        <w:t xml:space="preserve">ії або на офіційному </w:t>
      </w:r>
      <w:proofErr w:type="spellStart"/>
      <w:r>
        <w:rPr>
          <w:color w:val="000000"/>
          <w:sz w:val="28"/>
          <w:szCs w:val="28"/>
        </w:rPr>
        <w:t>веб-сайті</w:t>
      </w:r>
      <w:proofErr w:type="spellEnd"/>
      <w:r>
        <w:rPr>
          <w:color w:val="000000"/>
          <w:sz w:val="28"/>
          <w:szCs w:val="28"/>
        </w:rPr>
        <w:t xml:space="preserve"> Засновника н</w:t>
      </w:r>
      <w:r w:rsidRPr="004C5C13">
        <w:rPr>
          <w:color w:val="000000"/>
          <w:sz w:val="28"/>
          <w:szCs w:val="28"/>
        </w:rPr>
        <w:t>е пізніше ніж за один місяць до початку проведення конкурсного відбору.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1.13 </w:t>
      </w:r>
      <w:r w:rsidRPr="004C5C13">
        <w:rPr>
          <w:color w:val="000000"/>
          <w:sz w:val="28"/>
          <w:szCs w:val="28"/>
        </w:rPr>
        <w:t>В оголошенні про проведення конкурсного відбору зазначаються:</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 xml:space="preserve">найменування і місцезнаходження </w:t>
      </w:r>
      <w:r>
        <w:rPr>
          <w:color w:val="000000"/>
          <w:sz w:val="28"/>
          <w:szCs w:val="28"/>
        </w:rPr>
        <w:t>Ц</w:t>
      </w:r>
      <w:r w:rsidRPr="004C5C13">
        <w:rPr>
          <w:color w:val="000000"/>
          <w:sz w:val="28"/>
          <w:szCs w:val="28"/>
        </w:rPr>
        <w:t>ентру;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найменування посади та умови оплати праці;</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 xml:space="preserve">кваліфікаційні вимоги до претендентів на посаду керівника </w:t>
      </w:r>
      <w:r>
        <w:rPr>
          <w:color w:val="000000"/>
          <w:sz w:val="28"/>
          <w:szCs w:val="28"/>
        </w:rPr>
        <w:t>Ц</w:t>
      </w:r>
      <w:r w:rsidRPr="004C5C13">
        <w:rPr>
          <w:color w:val="000000"/>
          <w:sz w:val="28"/>
          <w:szCs w:val="28"/>
        </w:rPr>
        <w:t>ентру (далі — претенденти);</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перелік документів, які необхідно подати для участі в конкурсному відборі, та строк їх подання;</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дата, місце та етапи проведення конкурсного відбору;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прізвище, ім’я, по батькові, номер телефону та адреса електронної пошти особи, яка надає додаткову інформацію про проведення конкурсного відбору.</w:t>
      </w:r>
    </w:p>
    <w:p w:rsidR="000A75B9" w:rsidRDefault="000A75B9" w:rsidP="00D0365E">
      <w:pPr>
        <w:shd w:val="clear" w:color="auto" w:fill="FFFFFF"/>
        <w:spacing w:before="120" w:after="120"/>
        <w:ind w:firstLine="567"/>
        <w:jc w:val="both"/>
        <w:rPr>
          <w:color w:val="000000"/>
          <w:sz w:val="28"/>
          <w:szCs w:val="28"/>
        </w:rPr>
      </w:pPr>
      <w:r w:rsidRPr="004C5C13">
        <w:rPr>
          <w:color w:val="000000"/>
          <w:sz w:val="28"/>
          <w:szCs w:val="28"/>
        </w:rPr>
        <w:t>В оголошенні може міститися додаткова інформація, що не суперечить законодавству.</w:t>
      </w:r>
    </w:p>
    <w:p w:rsidR="00D0365E" w:rsidRDefault="00D0365E" w:rsidP="00D0365E">
      <w:pPr>
        <w:shd w:val="clear" w:color="auto" w:fill="FFFFFF"/>
        <w:spacing w:before="120" w:after="120"/>
        <w:ind w:firstLine="567"/>
        <w:jc w:val="both"/>
        <w:rPr>
          <w:color w:val="000000"/>
          <w:sz w:val="28"/>
          <w:szCs w:val="28"/>
        </w:rPr>
      </w:pPr>
    </w:p>
    <w:p w:rsidR="000A75B9" w:rsidRPr="003A4293" w:rsidRDefault="000A75B9" w:rsidP="00D0365E">
      <w:pPr>
        <w:shd w:val="clear" w:color="auto" w:fill="FFFFFF"/>
        <w:spacing w:before="120" w:after="120"/>
        <w:ind w:firstLine="567"/>
        <w:jc w:val="both"/>
        <w:rPr>
          <w:color w:val="000000"/>
          <w:sz w:val="28"/>
          <w:szCs w:val="28"/>
        </w:rPr>
      </w:pPr>
      <w:r w:rsidRPr="003A4293">
        <w:rPr>
          <w:b/>
          <w:color w:val="000000"/>
          <w:sz w:val="28"/>
          <w:szCs w:val="28"/>
        </w:rPr>
        <w:lastRenderedPageBreak/>
        <w:t>2. Склад</w:t>
      </w:r>
      <w:r w:rsidRPr="006F0DAA">
        <w:rPr>
          <w:b/>
          <w:color w:val="000000"/>
          <w:sz w:val="28"/>
          <w:szCs w:val="28"/>
        </w:rPr>
        <w:t xml:space="preserve">, порядок формування і повноваження конкурсної комісії </w:t>
      </w:r>
    </w:p>
    <w:p w:rsidR="000A75B9" w:rsidRPr="001D23CC" w:rsidRDefault="000A75B9" w:rsidP="00D0365E">
      <w:pPr>
        <w:shd w:val="clear" w:color="auto" w:fill="FFFFFF"/>
        <w:spacing w:before="120" w:after="120"/>
        <w:ind w:firstLine="451"/>
        <w:jc w:val="both"/>
        <w:rPr>
          <w:sz w:val="28"/>
          <w:szCs w:val="28"/>
        </w:rPr>
      </w:pPr>
      <w:r w:rsidRPr="001D23CC">
        <w:rPr>
          <w:sz w:val="28"/>
          <w:szCs w:val="28"/>
        </w:rPr>
        <w:t xml:space="preserve">2.1 Персональний склад конкурсної комісії з відбору кандидатури на заміщення вакантної посади керівника Центру затверджується </w:t>
      </w:r>
      <w:r w:rsidR="00AC4272" w:rsidRPr="001D23CC">
        <w:rPr>
          <w:sz w:val="28"/>
          <w:szCs w:val="28"/>
        </w:rPr>
        <w:t xml:space="preserve">розпорядженням голови районної ради </w:t>
      </w:r>
      <w:r w:rsidRPr="001D23CC">
        <w:rPr>
          <w:sz w:val="28"/>
          <w:szCs w:val="28"/>
        </w:rPr>
        <w:t xml:space="preserve">з урахуванням вимог щодо складу комісії, визначених цим Порядком. </w:t>
      </w:r>
    </w:p>
    <w:p w:rsidR="000A75B9" w:rsidRPr="001D23CC" w:rsidRDefault="000A75B9" w:rsidP="00D0365E">
      <w:pPr>
        <w:spacing w:after="120"/>
        <w:ind w:right="-16" w:firstLine="451"/>
        <w:jc w:val="both"/>
        <w:rPr>
          <w:sz w:val="28"/>
          <w:szCs w:val="28"/>
        </w:rPr>
      </w:pPr>
      <w:r w:rsidRPr="001D23CC">
        <w:rPr>
          <w:sz w:val="28"/>
          <w:szCs w:val="28"/>
        </w:rPr>
        <w:t xml:space="preserve">2.2 Персональний склад конкурсної комісії з відбору кандидатур на заміщення вакантних посад педагогічних працівників Центру затверджується  рішенням Уповноваженого органу управління. </w:t>
      </w:r>
    </w:p>
    <w:p w:rsidR="000A75B9" w:rsidRPr="004C5C13" w:rsidRDefault="000A75B9" w:rsidP="00D0365E">
      <w:pPr>
        <w:shd w:val="clear" w:color="auto" w:fill="FFFFFF"/>
        <w:spacing w:before="120" w:after="120"/>
        <w:ind w:firstLine="567"/>
        <w:jc w:val="both"/>
        <w:rPr>
          <w:color w:val="000000"/>
          <w:sz w:val="28"/>
          <w:szCs w:val="28"/>
        </w:rPr>
      </w:pPr>
      <w:r>
        <w:rPr>
          <w:sz w:val="28"/>
          <w:szCs w:val="28"/>
        </w:rPr>
        <w:t xml:space="preserve">2.3 </w:t>
      </w:r>
      <w:r w:rsidRPr="00B06F7F">
        <w:rPr>
          <w:sz w:val="28"/>
          <w:szCs w:val="28"/>
        </w:rPr>
        <w:t xml:space="preserve">До складу конкурсної комісії в обов’язковому порядку включаються </w:t>
      </w:r>
      <w:r>
        <w:rPr>
          <w:sz w:val="28"/>
          <w:szCs w:val="28"/>
        </w:rPr>
        <w:t xml:space="preserve">представники </w:t>
      </w:r>
      <w:r w:rsidRPr="00B06F7F">
        <w:rPr>
          <w:sz w:val="28"/>
          <w:szCs w:val="28"/>
        </w:rPr>
        <w:t>Засновника</w:t>
      </w:r>
      <w:r w:rsidR="000114DF">
        <w:rPr>
          <w:sz w:val="28"/>
          <w:szCs w:val="28"/>
        </w:rPr>
        <w:t>(на рівні не нижче заступника голови районної ради</w:t>
      </w:r>
      <w:r w:rsidR="009D791D">
        <w:rPr>
          <w:sz w:val="28"/>
          <w:szCs w:val="28"/>
        </w:rPr>
        <w:t>)</w:t>
      </w:r>
      <w:r w:rsidRPr="00B06F7F">
        <w:rPr>
          <w:sz w:val="28"/>
          <w:szCs w:val="28"/>
        </w:rPr>
        <w:t xml:space="preserve">, </w:t>
      </w:r>
      <w:r w:rsidR="000114DF" w:rsidRPr="00B06F7F">
        <w:rPr>
          <w:sz w:val="28"/>
          <w:szCs w:val="28"/>
        </w:rPr>
        <w:t>райдержадміністрації</w:t>
      </w:r>
      <w:r w:rsidR="000114DF">
        <w:rPr>
          <w:sz w:val="28"/>
          <w:szCs w:val="28"/>
        </w:rPr>
        <w:t xml:space="preserve"> (на рівні не нижче заступника голови райдержадміністрації), </w:t>
      </w:r>
      <w:r w:rsidR="000114DF" w:rsidRPr="00B06F7F">
        <w:rPr>
          <w:sz w:val="28"/>
          <w:szCs w:val="28"/>
        </w:rPr>
        <w:t xml:space="preserve"> </w:t>
      </w:r>
      <w:r w:rsidRPr="00B06F7F">
        <w:rPr>
          <w:sz w:val="28"/>
          <w:szCs w:val="28"/>
        </w:rPr>
        <w:t>Уповноваженого органу управління</w:t>
      </w:r>
      <w:r w:rsidR="000114DF">
        <w:rPr>
          <w:sz w:val="28"/>
          <w:szCs w:val="28"/>
        </w:rPr>
        <w:t xml:space="preserve"> (на рівні керівника відділу освіти райдержадміністрації)</w:t>
      </w:r>
      <w:r w:rsidRPr="00B06F7F">
        <w:rPr>
          <w:sz w:val="28"/>
          <w:szCs w:val="28"/>
        </w:rPr>
        <w:t>,   профкому працівників освіти</w:t>
      </w:r>
      <w:r>
        <w:rPr>
          <w:sz w:val="28"/>
          <w:szCs w:val="28"/>
        </w:rPr>
        <w:t xml:space="preserve">, загальних зборів </w:t>
      </w:r>
      <w:r w:rsidRPr="004C5C13">
        <w:rPr>
          <w:color w:val="000000"/>
          <w:sz w:val="28"/>
          <w:szCs w:val="28"/>
        </w:rPr>
        <w:t xml:space="preserve"> педагогічного колективу </w:t>
      </w:r>
      <w:r>
        <w:rPr>
          <w:color w:val="000000"/>
          <w:sz w:val="28"/>
          <w:szCs w:val="28"/>
        </w:rPr>
        <w:t>Ц</w:t>
      </w:r>
      <w:r w:rsidRPr="004C5C13">
        <w:rPr>
          <w:color w:val="000000"/>
          <w:sz w:val="28"/>
          <w:szCs w:val="28"/>
        </w:rPr>
        <w:t>ентру (за наявності)</w:t>
      </w:r>
      <w:r w:rsidR="000114DF">
        <w:rPr>
          <w:color w:val="000000"/>
          <w:sz w:val="28"/>
          <w:szCs w:val="28"/>
        </w:rPr>
        <w:t xml:space="preserve">, </w:t>
      </w:r>
      <w:r w:rsidR="000114DF" w:rsidRPr="00D57FC6">
        <w:rPr>
          <w:sz w:val="28"/>
          <w:szCs w:val="28"/>
        </w:rPr>
        <w:t>закладів охорони здоров’я</w:t>
      </w:r>
      <w:r w:rsidR="000114DF">
        <w:rPr>
          <w:sz w:val="28"/>
          <w:szCs w:val="28"/>
        </w:rPr>
        <w:t xml:space="preserve"> та/або</w:t>
      </w:r>
      <w:r w:rsidR="000114DF" w:rsidRPr="00D57FC6">
        <w:rPr>
          <w:sz w:val="28"/>
          <w:szCs w:val="28"/>
        </w:rPr>
        <w:t xml:space="preserve"> соціального захисту населення</w:t>
      </w:r>
      <w:r w:rsidRPr="004C5C13">
        <w:rPr>
          <w:color w:val="000000"/>
          <w:sz w:val="28"/>
          <w:szCs w:val="28"/>
        </w:rPr>
        <w:t xml:space="preserve"> та інші повноважні представники, які включаються за необхідністю. До участі у роботі комісії з правом дорадчого голосу можуть бути залучені представники громадських об’єднань та експерти у сфері загальної середньої освіти.</w:t>
      </w:r>
    </w:p>
    <w:p w:rsidR="000A75B9" w:rsidRDefault="000A75B9" w:rsidP="00D0365E">
      <w:pPr>
        <w:spacing w:after="120"/>
        <w:ind w:right="-16" w:firstLine="567"/>
        <w:jc w:val="both"/>
        <w:rPr>
          <w:sz w:val="28"/>
          <w:szCs w:val="28"/>
        </w:rPr>
      </w:pPr>
      <w:r>
        <w:rPr>
          <w:sz w:val="28"/>
          <w:szCs w:val="28"/>
        </w:rPr>
        <w:t xml:space="preserve">2.4 Члени конкурсної комісії повинні бути неупередженими та незалежними. </w:t>
      </w:r>
    </w:p>
    <w:p w:rsidR="000114DF" w:rsidRPr="00D57FC6" w:rsidRDefault="000114DF" w:rsidP="000114DF">
      <w:pPr>
        <w:ind w:firstLine="709"/>
        <w:jc w:val="both"/>
        <w:rPr>
          <w:sz w:val="28"/>
          <w:szCs w:val="28"/>
          <w:lang w:eastAsia="uk-UA"/>
        </w:rPr>
      </w:pPr>
      <w:r w:rsidRPr="00D57FC6">
        <w:rPr>
          <w:sz w:val="28"/>
          <w:szCs w:val="28"/>
          <w:lang w:eastAsia="uk-UA"/>
        </w:rPr>
        <w:t>Членом конкурсної комісії не може бути особа, яка:</w:t>
      </w:r>
    </w:p>
    <w:p w:rsidR="000114DF" w:rsidRPr="00D57FC6" w:rsidRDefault="000114DF" w:rsidP="000114DF">
      <w:pPr>
        <w:ind w:firstLine="709"/>
        <w:jc w:val="both"/>
        <w:rPr>
          <w:sz w:val="28"/>
          <w:szCs w:val="28"/>
          <w:lang w:eastAsia="uk-UA"/>
        </w:rPr>
      </w:pPr>
      <w:r w:rsidRPr="00D57FC6">
        <w:rPr>
          <w:sz w:val="28"/>
          <w:szCs w:val="28"/>
          <w:lang w:eastAsia="uk-UA"/>
        </w:rPr>
        <w:t>є недієздатною;</w:t>
      </w:r>
    </w:p>
    <w:p w:rsidR="000114DF" w:rsidRPr="00D57FC6" w:rsidRDefault="000114DF" w:rsidP="000114DF">
      <w:pPr>
        <w:ind w:firstLine="709"/>
        <w:jc w:val="both"/>
        <w:rPr>
          <w:sz w:val="28"/>
          <w:szCs w:val="28"/>
          <w:lang w:eastAsia="uk-UA"/>
        </w:rPr>
      </w:pPr>
      <w:r w:rsidRPr="00D57FC6">
        <w:rPr>
          <w:sz w:val="28"/>
          <w:szCs w:val="28"/>
          <w:lang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0114DF" w:rsidRPr="00D57FC6" w:rsidRDefault="000114DF" w:rsidP="000114DF">
      <w:pPr>
        <w:ind w:firstLine="709"/>
        <w:jc w:val="both"/>
        <w:rPr>
          <w:sz w:val="28"/>
          <w:szCs w:val="28"/>
          <w:lang w:eastAsia="uk-UA"/>
        </w:rPr>
      </w:pPr>
      <w:r w:rsidRPr="00D57FC6">
        <w:rPr>
          <w:sz w:val="28"/>
          <w:szCs w:val="28"/>
          <w:lang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2.5 </w:t>
      </w:r>
      <w:r w:rsidRPr="004C5C13">
        <w:rPr>
          <w:color w:val="000000"/>
          <w:sz w:val="28"/>
          <w:szCs w:val="28"/>
        </w:rPr>
        <w:t>Очолює і організовую роботу конкурсної комісії голова конкурсної комісії.</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2.6  </w:t>
      </w:r>
      <w:r w:rsidRPr="004C5C13">
        <w:rPr>
          <w:color w:val="000000"/>
          <w:sz w:val="28"/>
          <w:szCs w:val="28"/>
        </w:rPr>
        <w:t>Засідання конкурсної комісії вважається правомо</w:t>
      </w:r>
      <w:r>
        <w:rPr>
          <w:color w:val="000000"/>
          <w:sz w:val="28"/>
          <w:szCs w:val="28"/>
        </w:rPr>
        <w:t>ч</w:t>
      </w:r>
      <w:r w:rsidRPr="004C5C13">
        <w:rPr>
          <w:color w:val="000000"/>
          <w:sz w:val="28"/>
          <w:szCs w:val="28"/>
        </w:rPr>
        <w:t xml:space="preserve">ним, якщо на ньому присутні не менше двох третин усіх членів комісії. Рішення конкурсної комісії приймається більшістю голосів </w:t>
      </w:r>
      <w:r w:rsidR="009D791D">
        <w:rPr>
          <w:color w:val="000000"/>
          <w:sz w:val="28"/>
          <w:szCs w:val="28"/>
        </w:rPr>
        <w:t>від загального складу</w:t>
      </w:r>
      <w:r w:rsidRPr="004C5C13">
        <w:rPr>
          <w:color w:val="000000"/>
          <w:sz w:val="28"/>
          <w:szCs w:val="28"/>
        </w:rPr>
        <w:t xml:space="preserve">. </w:t>
      </w:r>
      <w:r w:rsidRPr="004C5C13">
        <w:rPr>
          <w:sz w:val="28"/>
          <w:szCs w:val="28"/>
        </w:rPr>
        <w:t>У разі рівного розподілу голосів вирішальним є голос голови конкурсної комісії</w:t>
      </w:r>
      <w:r w:rsidRPr="004C5C13">
        <w:rPr>
          <w:color w:val="000000"/>
          <w:sz w:val="28"/>
          <w:szCs w:val="28"/>
        </w:rPr>
        <w:t>.</w:t>
      </w:r>
    </w:p>
    <w:p w:rsidR="000A75B9" w:rsidRDefault="000A75B9" w:rsidP="00D0365E">
      <w:pPr>
        <w:spacing w:after="120"/>
        <w:ind w:right="-16" w:firstLine="451"/>
        <w:jc w:val="both"/>
        <w:rPr>
          <w:sz w:val="28"/>
          <w:szCs w:val="28"/>
        </w:rPr>
      </w:pPr>
    </w:p>
    <w:p w:rsidR="000A75B9" w:rsidRDefault="000A75B9" w:rsidP="00D0365E">
      <w:pPr>
        <w:spacing w:after="120"/>
        <w:ind w:right="-16" w:firstLine="567"/>
        <w:jc w:val="both"/>
        <w:rPr>
          <w:color w:val="000000"/>
          <w:sz w:val="28"/>
          <w:szCs w:val="28"/>
        </w:rPr>
      </w:pPr>
      <w:r>
        <w:rPr>
          <w:b/>
          <w:sz w:val="28"/>
          <w:szCs w:val="28"/>
        </w:rPr>
        <w:t>3</w:t>
      </w:r>
      <w:r w:rsidRPr="00927F12">
        <w:rPr>
          <w:b/>
          <w:sz w:val="28"/>
          <w:szCs w:val="28"/>
        </w:rPr>
        <w:t xml:space="preserve">. </w:t>
      </w:r>
      <w:r w:rsidRPr="00927F12">
        <w:rPr>
          <w:b/>
          <w:color w:val="000000"/>
          <w:sz w:val="28"/>
          <w:szCs w:val="28"/>
        </w:rPr>
        <w:t>Подання кандидатами документів на участь у конкурсі</w:t>
      </w:r>
      <w:r>
        <w:rPr>
          <w:color w:val="000000"/>
          <w:sz w:val="28"/>
          <w:szCs w:val="28"/>
        </w:rPr>
        <w:t xml:space="preserve"> </w:t>
      </w:r>
    </w:p>
    <w:p w:rsidR="000A75B9" w:rsidRPr="004C5C13" w:rsidRDefault="000A75B9" w:rsidP="00D0365E">
      <w:pPr>
        <w:spacing w:after="120"/>
        <w:ind w:right="-16" w:firstLine="567"/>
        <w:jc w:val="both"/>
        <w:rPr>
          <w:color w:val="000000"/>
          <w:sz w:val="28"/>
          <w:szCs w:val="28"/>
        </w:rPr>
      </w:pPr>
      <w:r>
        <w:rPr>
          <w:color w:val="000000"/>
          <w:sz w:val="28"/>
          <w:szCs w:val="28"/>
        </w:rPr>
        <w:t xml:space="preserve">3.1 </w:t>
      </w:r>
      <w:r w:rsidRPr="004C5C13">
        <w:rPr>
          <w:color w:val="000000"/>
          <w:sz w:val="28"/>
          <w:szCs w:val="28"/>
        </w:rPr>
        <w:t>Строк подання документів для участі в конкурсному відборі не може становити менше 20 та більше 30 календарних днів з дня оприлюднення оголошення про проведення конкурсного відбору.</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3.2 </w:t>
      </w:r>
      <w:r w:rsidRPr="004C5C13">
        <w:rPr>
          <w:color w:val="000000"/>
          <w:sz w:val="28"/>
          <w:szCs w:val="28"/>
        </w:rPr>
        <w:t>Особи, які бажають взяти участь у конкурсі, подають такі документи:</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заяву про участь у конкурсі;</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особистий листок з обліку кадрів;</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автобіографію;</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lastRenderedPageBreak/>
        <w:t>- копію диплома про освіту;</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копію паспорта;</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письмову згоду на обробку персональних даних;</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попередження про спеціальні обмеження;</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 фотографії розміром 6*4;</w:t>
      </w:r>
    </w:p>
    <w:p w:rsidR="000A75B9" w:rsidRDefault="000A75B9" w:rsidP="00D0365E">
      <w:pPr>
        <w:shd w:val="clear" w:color="auto" w:fill="FFFFFF"/>
        <w:spacing w:before="120" w:after="120"/>
        <w:ind w:firstLine="567"/>
        <w:jc w:val="both"/>
        <w:rPr>
          <w:color w:val="000000"/>
          <w:sz w:val="28"/>
          <w:szCs w:val="28"/>
        </w:rPr>
      </w:pPr>
      <w:r w:rsidRPr="004C5C13">
        <w:rPr>
          <w:color w:val="000000"/>
          <w:sz w:val="28"/>
          <w:szCs w:val="28"/>
        </w:rPr>
        <w:t>- копії трудової книжки;</w:t>
      </w:r>
    </w:p>
    <w:p w:rsidR="00A115F0" w:rsidRDefault="00A115F0" w:rsidP="00D0365E">
      <w:pPr>
        <w:shd w:val="clear" w:color="auto" w:fill="FFFFFF"/>
        <w:spacing w:before="120" w:after="120"/>
        <w:ind w:firstLine="567"/>
        <w:jc w:val="both"/>
        <w:rPr>
          <w:color w:val="000000"/>
          <w:sz w:val="28"/>
          <w:szCs w:val="28"/>
        </w:rPr>
      </w:pPr>
      <w:r>
        <w:rPr>
          <w:color w:val="000000"/>
          <w:sz w:val="28"/>
          <w:szCs w:val="28"/>
        </w:rPr>
        <w:t>- е-декларацію</w:t>
      </w:r>
    </w:p>
    <w:p w:rsidR="000A75B9" w:rsidRDefault="000A75B9" w:rsidP="00D0365E">
      <w:pPr>
        <w:shd w:val="clear" w:color="auto" w:fill="FFFFFF"/>
        <w:spacing w:before="120" w:after="120"/>
        <w:ind w:firstLine="567"/>
        <w:jc w:val="both"/>
        <w:rPr>
          <w:sz w:val="28"/>
          <w:szCs w:val="28"/>
        </w:rPr>
      </w:pPr>
      <w:r w:rsidRPr="004C5C13">
        <w:rPr>
          <w:color w:val="000000"/>
          <w:sz w:val="28"/>
          <w:szCs w:val="28"/>
        </w:rPr>
        <w:t>- інші документи</w:t>
      </w:r>
      <w:r>
        <w:rPr>
          <w:color w:val="000000"/>
          <w:sz w:val="28"/>
          <w:szCs w:val="28"/>
        </w:rPr>
        <w:t>,</w:t>
      </w:r>
      <w:r w:rsidRPr="004C5C13">
        <w:rPr>
          <w:color w:val="000000"/>
          <w:sz w:val="28"/>
          <w:szCs w:val="28"/>
        </w:rPr>
        <w:t xml:space="preserve"> передбачені чинним законодавством</w:t>
      </w:r>
      <w:r>
        <w:rPr>
          <w:color w:val="000000"/>
          <w:sz w:val="28"/>
          <w:szCs w:val="28"/>
        </w:rPr>
        <w:t xml:space="preserve"> (</w:t>
      </w:r>
      <w:r>
        <w:rPr>
          <w:sz w:val="28"/>
          <w:szCs w:val="28"/>
        </w:rPr>
        <w:t>бізнес-план, програма діяльності тощо).</w:t>
      </w:r>
    </w:p>
    <w:p w:rsidR="000A75B9" w:rsidRDefault="000A75B9" w:rsidP="00D0365E">
      <w:pPr>
        <w:spacing w:after="120"/>
        <w:ind w:firstLine="451"/>
        <w:jc w:val="both"/>
        <w:rPr>
          <w:sz w:val="28"/>
          <w:szCs w:val="28"/>
        </w:rPr>
      </w:pPr>
      <w:r>
        <w:rPr>
          <w:color w:val="000000"/>
          <w:sz w:val="28"/>
          <w:szCs w:val="28"/>
        </w:rPr>
        <w:t xml:space="preserve">3.3 </w:t>
      </w:r>
      <w:r>
        <w:rPr>
          <w:sz w:val="28"/>
          <w:szCs w:val="28"/>
        </w:rPr>
        <w:t xml:space="preserve">Документи надсилаються на поштову та електронну адресу Уповноваженого органу управління або подаються персонально протягом встановленого строку прийому документів </w:t>
      </w:r>
    </w:p>
    <w:p w:rsidR="000A75B9" w:rsidRDefault="000A75B9" w:rsidP="00D0365E">
      <w:pPr>
        <w:spacing w:after="120"/>
        <w:ind w:firstLine="451"/>
        <w:jc w:val="both"/>
        <w:rPr>
          <w:sz w:val="28"/>
          <w:szCs w:val="28"/>
        </w:rPr>
      </w:pPr>
      <w:r>
        <w:rPr>
          <w:sz w:val="28"/>
          <w:szCs w:val="28"/>
        </w:rPr>
        <w:t>3.4 Особи, які подали необхідні документи для участі у конкурсі, є кандидатами на заняття вакантної посади.</w:t>
      </w:r>
    </w:p>
    <w:p w:rsidR="000A75B9" w:rsidRPr="00927F12" w:rsidRDefault="000A75B9" w:rsidP="00D0365E">
      <w:pPr>
        <w:shd w:val="clear" w:color="auto" w:fill="FFFFFF"/>
        <w:spacing w:before="120" w:after="120"/>
        <w:ind w:firstLine="567"/>
        <w:jc w:val="both"/>
        <w:rPr>
          <w:b/>
          <w:color w:val="000000"/>
          <w:sz w:val="28"/>
          <w:szCs w:val="28"/>
        </w:rPr>
      </w:pPr>
      <w:r w:rsidRPr="00927F12">
        <w:rPr>
          <w:b/>
          <w:color w:val="000000"/>
          <w:sz w:val="28"/>
          <w:szCs w:val="28"/>
        </w:rPr>
        <w:t>4. Конкурсний відбір</w:t>
      </w:r>
    </w:p>
    <w:p w:rsidR="000A75B9" w:rsidRPr="004C5C13" w:rsidRDefault="000A75B9" w:rsidP="00D0365E">
      <w:pPr>
        <w:shd w:val="clear" w:color="auto" w:fill="FFFFFF"/>
        <w:spacing w:before="120" w:after="120"/>
        <w:ind w:firstLine="567"/>
        <w:jc w:val="both"/>
        <w:rPr>
          <w:color w:val="000000"/>
          <w:sz w:val="28"/>
          <w:szCs w:val="28"/>
        </w:rPr>
      </w:pPr>
      <w:r>
        <w:rPr>
          <w:sz w:val="28"/>
          <w:szCs w:val="28"/>
        </w:rPr>
        <w:t xml:space="preserve">4.1 </w:t>
      </w:r>
      <w:r w:rsidRPr="004C5C13">
        <w:rPr>
          <w:color w:val="000000"/>
          <w:sz w:val="28"/>
          <w:szCs w:val="28"/>
        </w:rPr>
        <w:t>Вивчення конкурсною комісією поданих документів не може здійснюватися більш як п’ять робочих днів після закінчення терміну подання документів.</w:t>
      </w:r>
      <w:r>
        <w:rPr>
          <w:color w:val="000000"/>
          <w:sz w:val="28"/>
          <w:szCs w:val="28"/>
        </w:rPr>
        <w:t xml:space="preserve"> За рішенням конкурсної комісії особа не допускається до участі у конкурсі у разі невідповідності кваліфікаційним вимогам та умовам конкурсу, про що невідкладно повідомляється  електронною поштою або іншим засобом зв’язку.</w:t>
      </w:r>
    </w:p>
    <w:p w:rsidR="000A75B9" w:rsidRDefault="000A75B9" w:rsidP="00D0365E">
      <w:pPr>
        <w:spacing w:after="120"/>
        <w:ind w:right="-20" w:firstLine="567"/>
        <w:jc w:val="both"/>
        <w:rPr>
          <w:sz w:val="28"/>
          <w:szCs w:val="28"/>
        </w:rPr>
      </w:pPr>
      <w:r>
        <w:rPr>
          <w:sz w:val="28"/>
          <w:szCs w:val="28"/>
        </w:rPr>
        <w:t xml:space="preserve">4.2 Упродовж трьох робочих днів після закінчення строку вивчення документів голова конкурсної комісії визначає дату проведення конкурсного відбору, про що не пізніше як за три робочі дні до дня проведення конкурсу повідомляються особи, які подали документи на участь у конкурсі.  </w:t>
      </w:r>
    </w:p>
    <w:p w:rsidR="000A75B9" w:rsidRPr="004A446D" w:rsidRDefault="000A75B9" w:rsidP="00D0365E">
      <w:pPr>
        <w:spacing w:after="120"/>
        <w:ind w:right="-20" w:firstLine="567"/>
        <w:jc w:val="both"/>
        <w:rPr>
          <w:sz w:val="28"/>
          <w:szCs w:val="28"/>
        </w:rPr>
      </w:pPr>
      <w:r>
        <w:rPr>
          <w:sz w:val="28"/>
          <w:szCs w:val="28"/>
        </w:rPr>
        <w:t xml:space="preserve">4.3 Конкурсний відбір проводиться публічно. Уповноважений орган  управління забезпечує ведення протоколів всіх засідань конкурсної комісії та розміщує матеріали засідань на своєму офіційному </w:t>
      </w:r>
      <w:proofErr w:type="spellStart"/>
      <w:r>
        <w:rPr>
          <w:sz w:val="28"/>
          <w:szCs w:val="28"/>
        </w:rPr>
        <w:t>веб-сайті</w:t>
      </w:r>
      <w:proofErr w:type="spellEnd"/>
      <w:r>
        <w:rPr>
          <w:sz w:val="28"/>
          <w:szCs w:val="28"/>
        </w:rPr>
        <w:t>.</w:t>
      </w:r>
      <w:r w:rsidRPr="00D0365E">
        <w:rPr>
          <w:color w:val="000000" w:themeColor="text1"/>
          <w:sz w:val="28"/>
          <w:szCs w:val="28"/>
        </w:rPr>
        <w:t xml:space="preserve"> Представники ЗМІ та громадськості мають право бути присутніми на засіданнях конкурсної комісії під час проведення співбесіди з кандидатами .</w:t>
      </w:r>
      <w:r w:rsidRPr="004A446D">
        <w:rPr>
          <w:color w:val="FF0000"/>
          <w:sz w:val="28"/>
          <w:szCs w:val="28"/>
        </w:rPr>
        <w:t xml:space="preserve"> </w:t>
      </w:r>
    </w:p>
    <w:p w:rsidR="000A75B9" w:rsidRDefault="000A75B9" w:rsidP="00D0365E">
      <w:pPr>
        <w:spacing w:after="120"/>
        <w:ind w:right="-20" w:firstLine="567"/>
        <w:jc w:val="both"/>
        <w:rPr>
          <w:color w:val="000000"/>
          <w:sz w:val="28"/>
          <w:szCs w:val="28"/>
        </w:rPr>
      </w:pPr>
      <w:r>
        <w:rPr>
          <w:sz w:val="28"/>
          <w:szCs w:val="28"/>
        </w:rPr>
        <w:t>4.4 Конкурсний в</w:t>
      </w:r>
      <w:r>
        <w:rPr>
          <w:color w:val="000000"/>
          <w:sz w:val="28"/>
          <w:szCs w:val="28"/>
        </w:rPr>
        <w:t>ідбір проходить у формі співбесіди.</w:t>
      </w:r>
    </w:p>
    <w:p w:rsidR="000A75B9" w:rsidRPr="00C55582" w:rsidRDefault="000A75B9" w:rsidP="00D0365E">
      <w:pPr>
        <w:spacing w:after="120"/>
        <w:ind w:right="-20" w:firstLine="567"/>
        <w:jc w:val="both"/>
        <w:rPr>
          <w:color w:val="000000"/>
          <w:w w:val="99"/>
          <w:sz w:val="28"/>
          <w:szCs w:val="28"/>
        </w:rPr>
      </w:pPr>
      <w:r>
        <w:rPr>
          <w:sz w:val="28"/>
          <w:szCs w:val="28"/>
        </w:rPr>
        <w:t>Співбесіда з кандидатами проводиться конкурсною комісією з метою об’єктивної оцінки професійних якостей та здібностей кандидата.</w:t>
      </w:r>
    </w:p>
    <w:p w:rsidR="000A75B9" w:rsidRDefault="000A75B9" w:rsidP="00D0365E">
      <w:pPr>
        <w:spacing w:after="120"/>
        <w:ind w:firstLine="567"/>
        <w:jc w:val="both"/>
        <w:rPr>
          <w:sz w:val="28"/>
          <w:szCs w:val="28"/>
        </w:rPr>
      </w:pPr>
      <w:r>
        <w:rPr>
          <w:sz w:val="28"/>
          <w:szCs w:val="28"/>
        </w:rPr>
        <w:t>Під час співбесіди кандидати доповідають конкурсній комісії свої пропозиції щодо діяльності Центру, відповідають на запитання членів комісії.</w:t>
      </w:r>
    </w:p>
    <w:p w:rsidR="000A75B9" w:rsidRDefault="000A75B9" w:rsidP="00D0365E">
      <w:pPr>
        <w:spacing w:after="120"/>
        <w:ind w:firstLine="567"/>
        <w:jc w:val="both"/>
        <w:rPr>
          <w:sz w:val="28"/>
          <w:szCs w:val="28"/>
        </w:rPr>
      </w:pPr>
      <w:r>
        <w:rPr>
          <w:sz w:val="28"/>
          <w:szCs w:val="28"/>
        </w:rPr>
        <w:t xml:space="preserve">За результатами  співбесіди конкурсна комісія приймає рішення щодо визначення  переможця конкурсу шляхом голосування та оприлюднює  його на офіційному </w:t>
      </w:r>
      <w:proofErr w:type="spellStart"/>
      <w:r>
        <w:rPr>
          <w:sz w:val="28"/>
          <w:szCs w:val="28"/>
        </w:rPr>
        <w:t>веб-сайті</w:t>
      </w:r>
      <w:proofErr w:type="spellEnd"/>
      <w:r>
        <w:rPr>
          <w:sz w:val="28"/>
          <w:szCs w:val="28"/>
        </w:rPr>
        <w:t xml:space="preserve"> Уповноваженого органу управління.  </w:t>
      </w:r>
    </w:p>
    <w:p w:rsidR="000A75B9" w:rsidRDefault="000A75B9" w:rsidP="00D0365E">
      <w:pPr>
        <w:spacing w:after="120"/>
        <w:ind w:firstLine="567"/>
        <w:jc w:val="both"/>
        <w:rPr>
          <w:sz w:val="28"/>
          <w:szCs w:val="28"/>
        </w:rPr>
      </w:pPr>
      <w:r>
        <w:rPr>
          <w:sz w:val="28"/>
          <w:szCs w:val="28"/>
        </w:rPr>
        <w:t xml:space="preserve">Спосіб голосування визначається рішенням конкурсної  комісії. </w:t>
      </w:r>
    </w:p>
    <w:p w:rsidR="004E00BB" w:rsidRDefault="004E00BB" w:rsidP="00D0365E">
      <w:pPr>
        <w:spacing w:after="120"/>
        <w:ind w:firstLine="567"/>
        <w:jc w:val="both"/>
        <w:rPr>
          <w:sz w:val="28"/>
          <w:szCs w:val="28"/>
        </w:rPr>
      </w:pPr>
    </w:p>
    <w:p w:rsidR="00C53263" w:rsidRDefault="000A75B9" w:rsidP="00C53263">
      <w:pPr>
        <w:spacing w:after="120"/>
        <w:ind w:firstLine="567"/>
        <w:jc w:val="both"/>
        <w:rPr>
          <w:sz w:val="28"/>
          <w:szCs w:val="28"/>
        </w:rPr>
      </w:pPr>
      <w:r>
        <w:rPr>
          <w:sz w:val="28"/>
          <w:szCs w:val="28"/>
        </w:rPr>
        <w:lastRenderedPageBreak/>
        <w:t>4.5 Рішення конкурсної комісії вважається прийнятим, якщо за нього проголосувала більшість від затвердженого складу конкурсної комісії.</w:t>
      </w:r>
      <w:r w:rsidRPr="005D22EA">
        <w:rPr>
          <w:color w:val="000000"/>
          <w:sz w:val="28"/>
          <w:szCs w:val="28"/>
        </w:rPr>
        <w:t xml:space="preserve"> </w:t>
      </w:r>
      <w:r w:rsidRPr="004C5C13">
        <w:rPr>
          <w:color w:val="000000"/>
          <w:sz w:val="28"/>
          <w:szCs w:val="28"/>
        </w:rPr>
        <w:t>Рішення конкурсної комісії оформлюється протоколом та підписується усіма членами конкурсної комісії, які брали участь у засіданні.</w:t>
      </w:r>
    </w:p>
    <w:p w:rsidR="000A75B9" w:rsidRPr="004C5C13" w:rsidRDefault="000A75B9" w:rsidP="00D0365E">
      <w:pPr>
        <w:shd w:val="clear" w:color="auto" w:fill="FFFFFF"/>
        <w:spacing w:before="120" w:after="120"/>
        <w:ind w:firstLine="567"/>
        <w:jc w:val="both"/>
        <w:rPr>
          <w:color w:val="000000"/>
          <w:sz w:val="28"/>
          <w:szCs w:val="28"/>
        </w:rPr>
      </w:pPr>
      <w:r>
        <w:rPr>
          <w:sz w:val="28"/>
          <w:szCs w:val="28"/>
        </w:rPr>
        <w:t>4.6 За рішенням конкурсної комісії к</w:t>
      </w:r>
      <w:r w:rsidRPr="004C5C13">
        <w:rPr>
          <w:color w:val="000000"/>
          <w:sz w:val="28"/>
          <w:szCs w:val="28"/>
        </w:rPr>
        <w:t>онкурсний відбір визнається таким, що не відбувся, в разі, коли:</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відсутні заяви про участь у конкурсному відборі;</w:t>
      </w:r>
    </w:p>
    <w:p w:rsidR="000A75B9" w:rsidRPr="004C5C13"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жоден з претендентів не пройшов конкурсного відбору;</w:t>
      </w:r>
    </w:p>
    <w:p w:rsidR="000A75B9" w:rsidRDefault="000A75B9" w:rsidP="00D0365E">
      <w:pPr>
        <w:shd w:val="clear" w:color="auto" w:fill="FFFFFF"/>
        <w:spacing w:before="120" w:after="120"/>
        <w:ind w:firstLine="567"/>
        <w:jc w:val="both"/>
        <w:rPr>
          <w:color w:val="000000"/>
          <w:sz w:val="28"/>
          <w:szCs w:val="28"/>
        </w:rPr>
      </w:pPr>
      <w:r>
        <w:rPr>
          <w:color w:val="000000"/>
          <w:sz w:val="28"/>
          <w:szCs w:val="28"/>
        </w:rPr>
        <w:t xml:space="preserve">- </w:t>
      </w:r>
      <w:r w:rsidRPr="004C5C13">
        <w:rPr>
          <w:color w:val="000000"/>
          <w:sz w:val="28"/>
          <w:szCs w:val="28"/>
        </w:rPr>
        <w:t>конкурсною комісією не визначено претендента.</w:t>
      </w:r>
    </w:p>
    <w:p w:rsidR="000A75B9" w:rsidRPr="004C5C13" w:rsidRDefault="000A75B9" w:rsidP="00D0365E">
      <w:pPr>
        <w:shd w:val="clear" w:color="auto" w:fill="FFFFFF"/>
        <w:spacing w:before="120" w:after="120"/>
        <w:ind w:firstLine="567"/>
        <w:jc w:val="both"/>
        <w:rPr>
          <w:color w:val="000000"/>
          <w:sz w:val="28"/>
          <w:szCs w:val="28"/>
        </w:rPr>
      </w:pPr>
      <w:r w:rsidRPr="004C5C13">
        <w:rPr>
          <w:color w:val="000000"/>
          <w:sz w:val="28"/>
          <w:szCs w:val="28"/>
        </w:rPr>
        <w:t>Якщо конкурсний відбір не відбувся, проводиться повторний конкурсний відбір відповідно до цього Порядку.</w:t>
      </w:r>
    </w:p>
    <w:p w:rsidR="000A75B9" w:rsidRDefault="000A75B9" w:rsidP="00D0365E">
      <w:pPr>
        <w:spacing w:after="120"/>
        <w:ind w:firstLine="567"/>
        <w:jc w:val="both"/>
        <w:rPr>
          <w:sz w:val="28"/>
          <w:szCs w:val="28"/>
        </w:rPr>
      </w:pPr>
      <w:r>
        <w:rPr>
          <w:sz w:val="28"/>
          <w:szCs w:val="28"/>
        </w:rPr>
        <w:t>4.7 Керівник уповноваженого органу управління зобов’язаний внести подання Засновнику про призначення  переможця конкурсу  керівником Центру не пізніше двох місяців з дня оголошення конкурсу.</w:t>
      </w:r>
    </w:p>
    <w:p w:rsidR="00587B0B" w:rsidRDefault="00587B0B" w:rsidP="00D0365E">
      <w:pPr>
        <w:spacing w:after="120"/>
        <w:ind w:firstLine="567"/>
        <w:jc w:val="both"/>
        <w:rPr>
          <w:sz w:val="28"/>
          <w:szCs w:val="28"/>
        </w:rPr>
      </w:pPr>
      <w:r>
        <w:rPr>
          <w:sz w:val="28"/>
          <w:szCs w:val="28"/>
        </w:rPr>
        <w:t xml:space="preserve">4.8 Уповноважений орган управління погоджує кандидатуру на посаду Керівника з управлінням освіти облдержадміністрації. </w:t>
      </w:r>
    </w:p>
    <w:p w:rsidR="000A75B9" w:rsidRDefault="00587B0B" w:rsidP="00D0365E">
      <w:pPr>
        <w:spacing w:after="120"/>
        <w:ind w:firstLine="567"/>
        <w:jc w:val="both"/>
        <w:rPr>
          <w:sz w:val="28"/>
          <w:szCs w:val="28"/>
        </w:rPr>
      </w:pPr>
      <w:r>
        <w:rPr>
          <w:sz w:val="28"/>
          <w:szCs w:val="28"/>
        </w:rPr>
        <w:t>4.9</w:t>
      </w:r>
      <w:r w:rsidR="000A75B9">
        <w:rPr>
          <w:sz w:val="28"/>
          <w:szCs w:val="28"/>
        </w:rPr>
        <w:t xml:space="preserve"> Керівник Центру призначається на посаду за рішенням Засновника на умовах контракту  строком на 3 роки.</w:t>
      </w:r>
    </w:p>
    <w:p w:rsidR="000A75B9" w:rsidRDefault="000A75B9" w:rsidP="00D0365E">
      <w:pPr>
        <w:spacing w:after="120"/>
        <w:ind w:firstLine="567"/>
        <w:jc w:val="both"/>
        <w:rPr>
          <w:sz w:val="28"/>
          <w:szCs w:val="28"/>
        </w:rPr>
      </w:pPr>
      <w:r>
        <w:rPr>
          <w:sz w:val="28"/>
          <w:szCs w:val="28"/>
        </w:rPr>
        <w:t>4.</w:t>
      </w:r>
      <w:r w:rsidR="00587B0B">
        <w:rPr>
          <w:sz w:val="28"/>
          <w:szCs w:val="28"/>
        </w:rPr>
        <w:t>10</w:t>
      </w:r>
      <w:r>
        <w:rPr>
          <w:sz w:val="28"/>
          <w:szCs w:val="28"/>
        </w:rPr>
        <w:t xml:space="preserve"> Призначення на посади педагогічних працівників Центру здійснюється керівником Центру  не пізніше двох місяців з дня оголошення конкурсу. </w:t>
      </w:r>
    </w:p>
    <w:p w:rsidR="000A75B9" w:rsidRDefault="000A75B9" w:rsidP="00D0365E">
      <w:pPr>
        <w:spacing w:after="120"/>
        <w:ind w:firstLine="567"/>
        <w:jc w:val="both"/>
        <w:rPr>
          <w:color w:val="000000"/>
          <w:sz w:val="28"/>
          <w:szCs w:val="28"/>
        </w:rPr>
      </w:pPr>
      <w:r>
        <w:rPr>
          <w:sz w:val="28"/>
          <w:szCs w:val="28"/>
        </w:rPr>
        <w:t>4.1</w:t>
      </w:r>
      <w:r w:rsidR="00587B0B">
        <w:rPr>
          <w:sz w:val="28"/>
          <w:szCs w:val="28"/>
        </w:rPr>
        <w:t>1</w:t>
      </w:r>
      <w:r>
        <w:rPr>
          <w:sz w:val="28"/>
          <w:szCs w:val="28"/>
        </w:rPr>
        <w:t xml:space="preserve"> </w:t>
      </w:r>
      <w:r w:rsidRPr="004C5C13">
        <w:rPr>
          <w:color w:val="000000"/>
          <w:sz w:val="28"/>
          <w:szCs w:val="28"/>
        </w:rPr>
        <w:t xml:space="preserve">Результати конкурсного відбору оприлюднюються в місцевих засобах масової інформації або на офіційному </w:t>
      </w:r>
      <w:proofErr w:type="spellStart"/>
      <w:r w:rsidRPr="004C5C13">
        <w:rPr>
          <w:color w:val="000000"/>
          <w:sz w:val="28"/>
          <w:szCs w:val="28"/>
        </w:rPr>
        <w:t>веб-сайті</w:t>
      </w:r>
      <w:proofErr w:type="spellEnd"/>
      <w:r w:rsidRPr="004C5C13">
        <w:rPr>
          <w:color w:val="000000"/>
          <w:sz w:val="28"/>
          <w:szCs w:val="28"/>
        </w:rPr>
        <w:t xml:space="preserve"> </w:t>
      </w:r>
      <w:r>
        <w:rPr>
          <w:color w:val="000000"/>
          <w:sz w:val="28"/>
          <w:szCs w:val="28"/>
        </w:rPr>
        <w:t xml:space="preserve">Засновника </w:t>
      </w:r>
      <w:r w:rsidRPr="004C5C13">
        <w:rPr>
          <w:color w:val="000000"/>
          <w:sz w:val="28"/>
          <w:szCs w:val="28"/>
        </w:rPr>
        <w:t xml:space="preserve">та </w:t>
      </w:r>
      <w:r>
        <w:rPr>
          <w:color w:val="000000"/>
          <w:sz w:val="28"/>
          <w:szCs w:val="28"/>
        </w:rPr>
        <w:t>Ц</w:t>
      </w:r>
      <w:r w:rsidRPr="004C5C13">
        <w:rPr>
          <w:color w:val="000000"/>
          <w:sz w:val="28"/>
          <w:szCs w:val="28"/>
        </w:rPr>
        <w:t>ентр</w:t>
      </w:r>
      <w:r>
        <w:rPr>
          <w:color w:val="000000"/>
          <w:sz w:val="28"/>
          <w:szCs w:val="28"/>
        </w:rPr>
        <w:t xml:space="preserve">у </w:t>
      </w:r>
      <w:r w:rsidRPr="004C5C13">
        <w:rPr>
          <w:color w:val="000000"/>
          <w:sz w:val="28"/>
          <w:szCs w:val="28"/>
        </w:rPr>
        <w:t xml:space="preserve">(в разі наявності такого </w:t>
      </w:r>
      <w:proofErr w:type="spellStart"/>
      <w:r w:rsidRPr="004C5C13">
        <w:rPr>
          <w:color w:val="000000"/>
          <w:sz w:val="28"/>
          <w:szCs w:val="28"/>
        </w:rPr>
        <w:t>веб-сайту</w:t>
      </w:r>
      <w:proofErr w:type="spellEnd"/>
      <w:r w:rsidRPr="004C5C13">
        <w:rPr>
          <w:color w:val="000000"/>
          <w:sz w:val="28"/>
          <w:szCs w:val="28"/>
        </w:rPr>
        <w:t>).</w:t>
      </w:r>
    </w:p>
    <w:p w:rsidR="004E00BB" w:rsidRDefault="004E00BB" w:rsidP="004E00BB">
      <w:pPr>
        <w:spacing w:after="120"/>
        <w:jc w:val="both"/>
        <w:rPr>
          <w:color w:val="000000"/>
          <w:sz w:val="28"/>
          <w:szCs w:val="28"/>
        </w:rPr>
      </w:pPr>
    </w:p>
    <w:p w:rsidR="004E00BB" w:rsidRDefault="004E00BB" w:rsidP="004E00BB">
      <w:pPr>
        <w:spacing w:after="120"/>
        <w:jc w:val="both"/>
        <w:rPr>
          <w:color w:val="000000"/>
          <w:sz w:val="28"/>
          <w:szCs w:val="28"/>
        </w:rPr>
      </w:pPr>
    </w:p>
    <w:p w:rsidR="004E00BB" w:rsidRDefault="004E00BB" w:rsidP="004E00BB">
      <w:pPr>
        <w:spacing w:after="120"/>
        <w:jc w:val="both"/>
        <w:rPr>
          <w:color w:val="000000"/>
          <w:sz w:val="28"/>
          <w:szCs w:val="28"/>
        </w:rPr>
      </w:pPr>
      <w:r>
        <w:rPr>
          <w:color w:val="000000"/>
          <w:sz w:val="28"/>
          <w:szCs w:val="28"/>
        </w:rPr>
        <w:t>Заступник голови ради                                                                В.Р.</w:t>
      </w:r>
      <w:proofErr w:type="spellStart"/>
      <w:r>
        <w:rPr>
          <w:color w:val="000000"/>
          <w:sz w:val="28"/>
          <w:szCs w:val="28"/>
        </w:rPr>
        <w:t>Троценко</w:t>
      </w:r>
      <w:proofErr w:type="spellEnd"/>
      <w:r>
        <w:rPr>
          <w:color w:val="000000"/>
          <w:sz w:val="28"/>
          <w:szCs w:val="28"/>
        </w:rPr>
        <w:t xml:space="preserve"> </w:t>
      </w: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D0365E">
      <w:pPr>
        <w:spacing w:after="120"/>
        <w:ind w:firstLine="567"/>
        <w:jc w:val="both"/>
        <w:rPr>
          <w:color w:val="000000"/>
          <w:sz w:val="28"/>
          <w:szCs w:val="28"/>
        </w:rPr>
      </w:pPr>
    </w:p>
    <w:p w:rsidR="00AC4272" w:rsidRDefault="00AC4272" w:rsidP="00024DE9">
      <w:pPr>
        <w:spacing w:after="120"/>
        <w:jc w:val="both"/>
        <w:rPr>
          <w:color w:val="000000"/>
          <w:sz w:val="28"/>
          <w:szCs w:val="28"/>
        </w:rPr>
      </w:pPr>
    </w:p>
    <w:sectPr w:rsidR="00AC4272" w:rsidSect="000A75B9">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Segoe U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21ACB"/>
    <w:multiLevelType w:val="hybridMultilevel"/>
    <w:tmpl w:val="45CCEEB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0A75B9"/>
    <w:rsid w:val="000114DF"/>
    <w:rsid w:val="00024DE9"/>
    <w:rsid w:val="000252C4"/>
    <w:rsid w:val="000A75B9"/>
    <w:rsid w:val="000C4110"/>
    <w:rsid w:val="001D23CC"/>
    <w:rsid w:val="00287CA4"/>
    <w:rsid w:val="004E00BB"/>
    <w:rsid w:val="00587B0B"/>
    <w:rsid w:val="005B3643"/>
    <w:rsid w:val="006D28BF"/>
    <w:rsid w:val="007C7086"/>
    <w:rsid w:val="007E31B0"/>
    <w:rsid w:val="008D5935"/>
    <w:rsid w:val="009D791D"/>
    <w:rsid w:val="009F6483"/>
    <w:rsid w:val="00A115F0"/>
    <w:rsid w:val="00AC4272"/>
    <w:rsid w:val="00B002C9"/>
    <w:rsid w:val="00C53263"/>
    <w:rsid w:val="00C85670"/>
    <w:rsid w:val="00D0365E"/>
    <w:rsid w:val="00E0361C"/>
    <w:rsid w:val="00EB25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5B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75B9"/>
    <w:pPr>
      <w:keepNext/>
      <w:jc w:val="center"/>
      <w:outlineLvl w:val="0"/>
    </w:pPr>
    <w:rPr>
      <w:b/>
      <w:bCs/>
      <w:sz w:val="28"/>
    </w:rPr>
  </w:style>
  <w:style w:type="paragraph" w:styleId="7">
    <w:name w:val="heading 7"/>
    <w:basedOn w:val="a"/>
    <w:next w:val="a"/>
    <w:link w:val="70"/>
    <w:qFormat/>
    <w:rsid w:val="000A75B9"/>
    <w:pPr>
      <w:keepNext/>
      <w:jc w:val="both"/>
      <w:outlineLvl w:val="6"/>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5B9"/>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0A75B9"/>
    <w:rPr>
      <w:rFonts w:ascii="Times New Roman" w:eastAsia="Times New Roman" w:hAnsi="Times New Roman" w:cs="Times New Roman"/>
      <w:b/>
      <w:bCs/>
      <w:sz w:val="32"/>
      <w:szCs w:val="24"/>
      <w:lang w:eastAsia="ru-RU"/>
    </w:rPr>
  </w:style>
  <w:style w:type="character" w:customStyle="1" w:styleId="apple-converted-space">
    <w:name w:val="apple-converted-space"/>
    <w:basedOn w:val="a0"/>
    <w:rsid w:val="000A75B9"/>
  </w:style>
  <w:style w:type="character" w:styleId="a3">
    <w:name w:val="Strong"/>
    <w:basedOn w:val="a0"/>
    <w:uiPriority w:val="22"/>
    <w:qFormat/>
    <w:rsid w:val="000A75B9"/>
    <w:rPr>
      <w:b/>
      <w:bCs/>
    </w:rPr>
  </w:style>
  <w:style w:type="paragraph" w:customStyle="1" w:styleId="Style4">
    <w:name w:val="Style4"/>
    <w:basedOn w:val="a"/>
    <w:rsid w:val="000A75B9"/>
    <w:pPr>
      <w:widowControl w:val="0"/>
      <w:autoSpaceDE w:val="0"/>
      <w:autoSpaceDN w:val="0"/>
      <w:adjustRightInd w:val="0"/>
      <w:spacing w:line="336" w:lineRule="exact"/>
      <w:ind w:firstLine="917"/>
      <w:jc w:val="both"/>
    </w:pPr>
    <w:rPr>
      <w:lang w:val="ru-RU"/>
    </w:rPr>
  </w:style>
  <w:style w:type="character" w:customStyle="1" w:styleId="FontStyle11">
    <w:name w:val="Font Style11"/>
    <w:basedOn w:val="a0"/>
    <w:rsid w:val="000A75B9"/>
    <w:rPr>
      <w:rFonts w:ascii="Times New Roman" w:hAnsi="Times New Roman" w:cs="Times New Roman"/>
      <w:b/>
      <w:bCs/>
      <w:sz w:val="26"/>
      <w:szCs w:val="26"/>
    </w:rPr>
  </w:style>
  <w:style w:type="paragraph" w:customStyle="1" w:styleId="a4">
    <w:name w:val="Нормальний текст"/>
    <w:basedOn w:val="a"/>
    <w:rsid w:val="000A75B9"/>
    <w:pPr>
      <w:spacing w:before="120"/>
      <w:ind w:firstLine="567"/>
    </w:pPr>
    <w:rPr>
      <w:rFonts w:ascii="Antiqua" w:hAnsi="Antiqua"/>
      <w:sz w:val="26"/>
      <w:szCs w:val="20"/>
    </w:rPr>
  </w:style>
  <w:style w:type="paragraph" w:customStyle="1" w:styleId="11">
    <w:name w:val="Знак Знак1"/>
    <w:basedOn w:val="a"/>
    <w:rsid w:val="000114DF"/>
    <w:pPr>
      <w:spacing w:after="160" w:line="240" w:lineRule="exact"/>
    </w:pPr>
    <w:rPr>
      <w:rFonts w:ascii="Arial" w:hAnsi="Arial" w:cs="Arial"/>
      <w:sz w:val="20"/>
      <w:szCs w:val="20"/>
      <w:lang w:val="fr-FR"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6</Pages>
  <Words>7523</Words>
  <Characters>4289</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12</cp:revision>
  <cp:lastPrinted>2018-06-04T08:03:00Z</cp:lastPrinted>
  <dcterms:created xsi:type="dcterms:W3CDTF">2018-04-24T12:10:00Z</dcterms:created>
  <dcterms:modified xsi:type="dcterms:W3CDTF">2018-06-04T08:03:00Z</dcterms:modified>
</cp:coreProperties>
</file>