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33E" w:rsidRPr="00292701" w:rsidRDefault="0061633E" w:rsidP="0061633E">
      <w:pPr>
        <w:pStyle w:val="a5"/>
        <w:rPr>
          <w:rFonts w:ascii="Times New Roman" w:hAnsi="Times New Roman"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23875" cy="676275"/>
            <wp:effectExtent l="19050" t="0" r="9525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</w:t>
      </w:r>
    </w:p>
    <w:p w:rsidR="0061633E" w:rsidRPr="00521C5E" w:rsidRDefault="0061633E" w:rsidP="0061633E">
      <w:pPr>
        <w:pStyle w:val="a5"/>
        <w:ind w:left="1560" w:hanging="156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</w:t>
      </w:r>
      <w:r w:rsidR="0043426C">
        <w:rPr>
          <w:rFonts w:ascii="Times New Roman" w:hAnsi="Times New Roman"/>
          <w:b/>
          <w:sz w:val="32"/>
          <w:szCs w:val="32"/>
          <w:lang w:val="en-U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</w:t>
      </w: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61633E" w:rsidRPr="00A54C9D" w:rsidRDefault="0061633E" w:rsidP="0061633E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61633E" w:rsidRPr="001927E3" w:rsidRDefault="0061633E" w:rsidP="0061633E">
      <w:pPr>
        <w:rPr>
          <w:b/>
          <w:sz w:val="28"/>
          <w:lang w:eastAsia="uk-UA"/>
        </w:rPr>
      </w:pPr>
      <w:r w:rsidRPr="005543C8">
        <w:rPr>
          <w:b/>
          <w:sz w:val="28"/>
          <w:lang w:eastAsia="uk-UA"/>
        </w:rPr>
        <w:t xml:space="preserve">                                          </w:t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  <w:r w:rsidRPr="005543C8">
        <w:rPr>
          <w:sz w:val="28"/>
          <w:lang w:eastAsia="uk-UA"/>
        </w:rPr>
        <w:tab/>
      </w:r>
    </w:p>
    <w:p w:rsidR="0061633E" w:rsidRPr="00AC67E2" w:rsidRDefault="0061633E" w:rsidP="0061633E">
      <w:pPr>
        <w:pStyle w:val="a5"/>
        <w:rPr>
          <w:rFonts w:ascii="Times New Roman" w:hAnsi="Times New Roman"/>
          <w:sz w:val="28"/>
          <w:szCs w:val="28"/>
        </w:rPr>
      </w:pPr>
      <w:r w:rsidRPr="00AC67E2">
        <w:rPr>
          <w:rFonts w:ascii="Times New Roman" w:hAnsi="Times New Roman"/>
          <w:sz w:val="28"/>
          <w:szCs w:val="28"/>
          <w:lang w:val="uk-UA"/>
        </w:rPr>
        <w:t xml:space="preserve">Двадцять </w:t>
      </w:r>
      <w:r>
        <w:rPr>
          <w:rFonts w:ascii="Times New Roman" w:hAnsi="Times New Roman"/>
          <w:sz w:val="28"/>
          <w:szCs w:val="28"/>
          <w:lang w:val="uk-UA"/>
        </w:rPr>
        <w:t>шоста</w:t>
      </w:r>
      <w:r w:rsidRPr="00AC67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C67E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C67E2">
        <w:rPr>
          <w:rFonts w:ascii="Times New Roman" w:hAnsi="Times New Roman"/>
          <w:sz w:val="28"/>
          <w:szCs w:val="28"/>
        </w:rPr>
        <w:t>сесія</w:t>
      </w:r>
      <w:proofErr w:type="spellEnd"/>
      <w:r w:rsidRPr="00AC67E2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AC67E2">
        <w:rPr>
          <w:rFonts w:ascii="Times New Roman" w:hAnsi="Times New Roman"/>
          <w:sz w:val="28"/>
          <w:szCs w:val="28"/>
          <w:lang w:val="en-US"/>
        </w:rPr>
        <w:t>VII</w:t>
      </w:r>
      <w:r w:rsidRPr="00AC67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67E2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61633E" w:rsidRDefault="0061633E" w:rsidP="0061633E">
      <w:pPr>
        <w:rPr>
          <w:sz w:val="28"/>
        </w:rPr>
      </w:pPr>
      <w:r w:rsidRPr="00AC67E2">
        <w:rPr>
          <w:sz w:val="28"/>
        </w:rPr>
        <w:t xml:space="preserve">від  </w:t>
      </w:r>
      <w:r>
        <w:rPr>
          <w:sz w:val="28"/>
        </w:rPr>
        <w:t>26 жовтня</w:t>
      </w:r>
      <w:r w:rsidRPr="00AC67E2">
        <w:rPr>
          <w:sz w:val="28"/>
        </w:rPr>
        <w:t xml:space="preserve">   2018 року</w:t>
      </w:r>
    </w:p>
    <w:p w:rsidR="0061633E" w:rsidRDefault="008A2CF9" w:rsidP="008A2C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bookmarkStart w:id="0" w:name="_GoBack"/>
      <w:bookmarkEnd w:id="0"/>
    </w:p>
    <w:p w:rsidR="0061633E" w:rsidRDefault="0061633E" w:rsidP="0061633E">
      <w:pPr>
        <w:jc w:val="both"/>
        <w:rPr>
          <w:sz w:val="28"/>
          <w:szCs w:val="28"/>
        </w:rPr>
      </w:pPr>
      <w:r w:rsidRPr="00A821F5">
        <w:rPr>
          <w:sz w:val="28"/>
          <w:szCs w:val="28"/>
        </w:rPr>
        <w:t xml:space="preserve">Про розгляд </w:t>
      </w:r>
      <w:r>
        <w:rPr>
          <w:sz w:val="28"/>
          <w:szCs w:val="28"/>
        </w:rPr>
        <w:t xml:space="preserve">звернення </w:t>
      </w:r>
      <w:r w:rsidRPr="00967BE8">
        <w:rPr>
          <w:sz w:val="28"/>
          <w:szCs w:val="28"/>
        </w:rPr>
        <w:t xml:space="preserve"> депутатів</w:t>
      </w:r>
      <w:r>
        <w:rPr>
          <w:sz w:val="28"/>
          <w:szCs w:val="28"/>
        </w:rPr>
        <w:t xml:space="preserve"> </w:t>
      </w:r>
      <w:r w:rsidRPr="00DE145A">
        <w:rPr>
          <w:sz w:val="28"/>
          <w:szCs w:val="28"/>
        </w:rPr>
        <w:t xml:space="preserve">Житомирської обласної ради </w:t>
      </w:r>
    </w:p>
    <w:p w:rsidR="0061633E" w:rsidRDefault="0061633E" w:rsidP="0061633E">
      <w:pPr>
        <w:jc w:val="both"/>
        <w:rPr>
          <w:sz w:val="28"/>
          <w:szCs w:val="28"/>
        </w:rPr>
      </w:pPr>
      <w:r w:rsidRPr="00DE145A">
        <w:rPr>
          <w:sz w:val="28"/>
          <w:szCs w:val="28"/>
        </w:rPr>
        <w:t>до Верховної Ради України та Кабінету Міністрів України</w:t>
      </w:r>
    </w:p>
    <w:p w:rsidR="0061633E" w:rsidRPr="0061633E" w:rsidRDefault="0061633E" w:rsidP="0061633E">
      <w:pPr>
        <w:jc w:val="both"/>
        <w:rPr>
          <w:sz w:val="28"/>
          <w:szCs w:val="28"/>
        </w:rPr>
      </w:pPr>
      <w:r w:rsidRPr="00DE145A">
        <w:rPr>
          <w:sz w:val="28"/>
          <w:szCs w:val="28"/>
        </w:rPr>
        <w:t xml:space="preserve">щодо виділення додаткової дотації </w:t>
      </w:r>
      <w:r w:rsidRPr="0061633E">
        <w:rPr>
          <w:sz w:val="28"/>
          <w:szCs w:val="28"/>
        </w:rPr>
        <w:t xml:space="preserve">з державного бюджету </w:t>
      </w:r>
    </w:p>
    <w:p w:rsidR="0061633E" w:rsidRPr="0061633E" w:rsidRDefault="0061633E" w:rsidP="0061633E">
      <w:pPr>
        <w:jc w:val="both"/>
        <w:rPr>
          <w:sz w:val="28"/>
          <w:szCs w:val="28"/>
        </w:rPr>
      </w:pPr>
      <w:r w:rsidRPr="0061633E">
        <w:rPr>
          <w:sz w:val="28"/>
          <w:szCs w:val="28"/>
        </w:rPr>
        <w:t xml:space="preserve">місцевим бюджетам на компенсацію втрат надходжень </w:t>
      </w:r>
    </w:p>
    <w:p w:rsidR="0061633E" w:rsidRPr="0061633E" w:rsidRDefault="0061633E" w:rsidP="0061633E">
      <w:pPr>
        <w:jc w:val="both"/>
        <w:rPr>
          <w:sz w:val="28"/>
          <w:szCs w:val="28"/>
        </w:rPr>
      </w:pPr>
      <w:r w:rsidRPr="0061633E">
        <w:rPr>
          <w:sz w:val="28"/>
          <w:szCs w:val="28"/>
        </w:rPr>
        <w:t>плати за землю від структурних підрозділів ПАТ «Укрзалізниця»</w:t>
      </w:r>
    </w:p>
    <w:p w:rsidR="0061633E" w:rsidRDefault="0061633E" w:rsidP="008A2CF9">
      <w:pPr>
        <w:jc w:val="both"/>
        <w:rPr>
          <w:sz w:val="28"/>
          <w:szCs w:val="28"/>
        </w:rPr>
      </w:pPr>
    </w:p>
    <w:p w:rsidR="0061633E" w:rsidRDefault="0061633E" w:rsidP="008A2CF9">
      <w:pPr>
        <w:jc w:val="both"/>
        <w:rPr>
          <w:sz w:val="28"/>
          <w:szCs w:val="28"/>
        </w:rPr>
      </w:pPr>
    </w:p>
    <w:p w:rsidR="00F5432F" w:rsidRDefault="0061633E" w:rsidP="00F5432F">
      <w:pPr>
        <w:ind w:firstLine="708"/>
        <w:jc w:val="both"/>
        <w:rPr>
          <w:sz w:val="28"/>
          <w:szCs w:val="28"/>
        </w:rPr>
      </w:pPr>
      <w:r w:rsidRPr="00572110">
        <w:rPr>
          <w:sz w:val="28"/>
          <w:szCs w:val="28"/>
        </w:rPr>
        <w:t xml:space="preserve">Відповідно до ст. 43 Закону України «Про місцеве самоврядування в Україні», заслухавши інформацію  заступника голови районної ради                </w:t>
      </w:r>
      <w:proofErr w:type="spellStart"/>
      <w:r w:rsidRPr="00572110">
        <w:rPr>
          <w:sz w:val="28"/>
          <w:szCs w:val="28"/>
        </w:rPr>
        <w:t>Троценка</w:t>
      </w:r>
      <w:proofErr w:type="spellEnd"/>
      <w:r w:rsidRPr="00572110">
        <w:rPr>
          <w:sz w:val="28"/>
          <w:szCs w:val="28"/>
        </w:rPr>
        <w:t xml:space="preserve"> В.Р. про розгляд звернення  депутатів</w:t>
      </w:r>
      <w:r w:rsidR="00F5432F">
        <w:rPr>
          <w:sz w:val="28"/>
          <w:szCs w:val="28"/>
        </w:rPr>
        <w:t xml:space="preserve"> </w:t>
      </w:r>
      <w:r w:rsidR="00F5432F" w:rsidRPr="00DE145A">
        <w:rPr>
          <w:sz w:val="28"/>
          <w:szCs w:val="28"/>
        </w:rPr>
        <w:t xml:space="preserve">Житомирської обласної ради </w:t>
      </w:r>
    </w:p>
    <w:p w:rsidR="008559FF" w:rsidRPr="007727C5" w:rsidRDefault="00F5432F" w:rsidP="008559FF">
      <w:pPr>
        <w:pStyle w:val="a8"/>
        <w:ind w:left="0" w:right="15"/>
        <w:jc w:val="both"/>
        <w:rPr>
          <w:sz w:val="28"/>
          <w:szCs w:val="28"/>
        </w:rPr>
      </w:pPr>
      <w:r w:rsidRPr="00DE145A">
        <w:rPr>
          <w:sz w:val="28"/>
          <w:szCs w:val="28"/>
        </w:rPr>
        <w:t>до Верховної Ради України та Кабінету Міністрів України</w:t>
      </w:r>
      <w:r>
        <w:rPr>
          <w:sz w:val="28"/>
          <w:szCs w:val="28"/>
        </w:rPr>
        <w:t xml:space="preserve"> </w:t>
      </w:r>
      <w:r w:rsidRPr="00DE145A">
        <w:rPr>
          <w:sz w:val="28"/>
          <w:szCs w:val="28"/>
        </w:rPr>
        <w:t xml:space="preserve">щодо виділення додаткової дотації </w:t>
      </w:r>
      <w:r w:rsidRPr="0061633E">
        <w:rPr>
          <w:sz w:val="28"/>
          <w:szCs w:val="28"/>
        </w:rPr>
        <w:t>з державного бюджету місцевим бюджетам на компенсацію втрат надходжень плати за землю від структурних підрозділів ПАТ «Укрзалізниця»</w:t>
      </w:r>
      <w:r w:rsidRPr="00F5432F">
        <w:rPr>
          <w:sz w:val="28"/>
          <w:szCs w:val="28"/>
        </w:rPr>
        <w:t xml:space="preserve"> </w:t>
      </w:r>
      <w:r w:rsidRPr="000A23FD">
        <w:rPr>
          <w:sz w:val="28"/>
          <w:szCs w:val="28"/>
        </w:rPr>
        <w:t xml:space="preserve">та </w:t>
      </w:r>
      <w:r w:rsidRPr="00572110">
        <w:rPr>
          <w:sz w:val="28"/>
          <w:szCs w:val="28"/>
        </w:rPr>
        <w:t>враховуючи рекомендації постійної комісії з  питань</w:t>
      </w:r>
      <w:r w:rsidRPr="00F5432F">
        <w:rPr>
          <w:b/>
          <w:bCs/>
        </w:rPr>
        <w:t xml:space="preserve"> </w:t>
      </w:r>
      <w:r w:rsidRPr="00F5432F">
        <w:rPr>
          <w:bCs/>
          <w:sz w:val="28"/>
          <w:szCs w:val="28"/>
        </w:rPr>
        <w:t>агропромислового розвитку, земельних відносин та екології</w:t>
      </w:r>
      <w:r w:rsidR="008559FF">
        <w:rPr>
          <w:bCs/>
          <w:sz w:val="28"/>
          <w:szCs w:val="28"/>
        </w:rPr>
        <w:t>, районна рада</w:t>
      </w:r>
    </w:p>
    <w:p w:rsidR="008559FF" w:rsidRDefault="008559FF" w:rsidP="008559FF">
      <w:pPr>
        <w:pStyle w:val="a5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559FF" w:rsidRPr="00330204" w:rsidRDefault="008559FF" w:rsidP="008559FF">
      <w:pPr>
        <w:pStyle w:val="a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30204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8559FF" w:rsidRPr="007727C5" w:rsidRDefault="008559FF" w:rsidP="008559FF">
      <w:pPr>
        <w:pStyle w:val="a8"/>
        <w:ind w:left="284" w:right="15" w:hanging="284"/>
        <w:jc w:val="both"/>
        <w:rPr>
          <w:sz w:val="28"/>
          <w:szCs w:val="28"/>
        </w:rPr>
      </w:pPr>
      <w:r w:rsidRPr="00572110">
        <w:rPr>
          <w:sz w:val="28"/>
          <w:szCs w:val="28"/>
        </w:rPr>
        <w:t xml:space="preserve">1.Інформацію  заступника голови районної ради   </w:t>
      </w:r>
      <w:proofErr w:type="spellStart"/>
      <w:r w:rsidRPr="00572110">
        <w:rPr>
          <w:sz w:val="28"/>
          <w:szCs w:val="28"/>
        </w:rPr>
        <w:t>Троценка</w:t>
      </w:r>
      <w:proofErr w:type="spellEnd"/>
      <w:r w:rsidRPr="00572110">
        <w:rPr>
          <w:sz w:val="28"/>
          <w:szCs w:val="28"/>
        </w:rPr>
        <w:t xml:space="preserve"> В.Р.  про  розгляд звернення депутатів</w:t>
      </w:r>
      <w:r w:rsidRPr="008559FF">
        <w:rPr>
          <w:sz w:val="28"/>
          <w:szCs w:val="28"/>
        </w:rPr>
        <w:t xml:space="preserve"> </w:t>
      </w:r>
      <w:r w:rsidRPr="00DE145A">
        <w:rPr>
          <w:sz w:val="28"/>
          <w:szCs w:val="28"/>
        </w:rPr>
        <w:t>Житомирської обласної ради до Верховної Ради України та Кабінету Міністрів України</w:t>
      </w:r>
      <w:r>
        <w:rPr>
          <w:sz w:val="28"/>
          <w:szCs w:val="28"/>
        </w:rPr>
        <w:t xml:space="preserve"> </w:t>
      </w:r>
      <w:r w:rsidRPr="00DE145A">
        <w:rPr>
          <w:sz w:val="28"/>
          <w:szCs w:val="28"/>
        </w:rPr>
        <w:t xml:space="preserve">щодо виділення додаткової дотації </w:t>
      </w:r>
      <w:r w:rsidRPr="0061633E">
        <w:rPr>
          <w:sz w:val="28"/>
          <w:szCs w:val="28"/>
        </w:rPr>
        <w:t>з державного бюджету місцевим бюджетам на компенсацію втрат надходжень плати за землю від структурних підрозділів ПАТ «Укрзалізниця»</w:t>
      </w:r>
      <w:r>
        <w:rPr>
          <w:szCs w:val="28"/>
        </w:rPr>
        <w:t xml:space="preserve"> </w:t>
      </w:r>
      <w:r w:rsidRPr="007727C5">
        <w:rPr>
          <w:sz w:val="28"/>
          <w:szCs w:val="28"/>
        </w:rPr>
        <w:t>прийняти до відома.</w:t>
      </w:r>
    </w:p>
    <w:p w:rsidR="00F5432F" w:rsidRDefault="008559FF" w:rsidP="009C5138">
      <w:pPr>
        <w:spacing w:line="276" w:lineRule="auto"/>
        <w:ind w:left="284" w:hanging="284"/>
        <w:jc w:val="both"/>
        <w:rPr>
          <w:sz w:val="28"/>
          <w:szCs w:val="28"/>
        </w:rPr>
      </w:pPr>
      <w:r w:rsidRPr="009F5963">
        <w:rPr>
          <w:sz w:val="28"/>
          <w:szCs w:val="28"/>
        </w:rPr>
        <w:t>2.Підтримати звернення депутатів</w:t>
      </w:r>
      <w:r w:rsidRPr="008559FF">
        <w:rPr>
          <w:sz w:val="28"/>
          <w:szCs w:val="28"/>
        </w:rPr>
        <w:t xml:space="preserve"> </w:t>
      </w:r>
      <w:r w:rsidRPr="00DE145A">
        <w:rPr>
          <w:sz w:val="28"/>
          <w:szCs w:val="28"/>
        </w:rPr>
        <w:t>Житомирської обласної ради</w:t>
      </w:r>
      <w:r w:rsidR="009C5138">
        <w:rPr>
          <w:sz w:val="28"/>
          <w:szCs w:val="28"/>
        </w:rPr>
        <w:t xml:space="preserve"> (додається).</w:t>
      </w:r>
    </w:p>
    <w:p w:rsidR="009C5138" w:rsidRDefault="009C5138" w:rsidP="009C513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572110">
        <w:rPr>
          <w:sz w:val="28"/>
          <w:szCs w:val="28"/>
        </w:rPr>
        <w:t>Виконавчому апарату районної ради направити дане рішення до</w:t>
      </w:r>
      <w:r>
        <w:rPr>
          <w:sz w:val="28"/>
          <w:szCs w:val="28"/>
        </w:rPr>
        <w:t xml:space="preserve"> </w:t>
      </w:r>
      <w:r w:rsidRPr="00DE145A">
        <w:rPr>
          <w:sz w:val="28"/>
          <w:szCs w:val="28"/>
        </w:rPr>
        <w:t>Верховної Ради України</w:t>
      </w:r>
      <w:r w:rsidR="00AB2E96">
        <w:rPr>
          <w:sz w:val="28"/>
          <w:szCs w:val="28"/>
        </w:rPr>
        <w:t>,</w:t>
      </w:r>
      <w:r w:rsidRPr="00DE145A">
        <w:rPr>
          <w:sz w:val="28"/>
          <w:szCs w:val="28"/>
        </w:rPr>
        <w:t xml:space="preserve"> Кабінету Міністрів України</w:t>
      </w:r>
      <w:r w:rsidR="00AB2E96">
        <w:rPr>
          <w:sz w:val="28"/>
          <w:szCs w:val="28"/>
        </w:rPr>
        <w:t xml:space="preserve"> та  </w:t>
      </w:r>
      <w:r>
        <w:rPr>
          <w:sz w:val="28"/>
          <w:szCs w:val="28"/>
        </w:rPr>
        <w:t xml:space="preserve"> </w:t>
      </w:r>
      <w:r w:rsidRPr="00DE145A">
        <w:rPr>
          <w:sz w:val="28"/>
          <w:szCs w:val="28"/>
        </w:rPr>
        <w:t>Житомирської обласної ради</w:t>
      </w:r>
      <w:r>
        <w:rPr>
          <w:sz w:val="28"/>
          <w:szCs w:val="28"/>
        </w:rPr>
        <w:t>.</w:t>
      </w:r>
    </w:p>
    <w:p w:rsidR="009C5138" w:rsidRDefault="009C5138" w:rsidP="008559FF">
      <w:pPr>
        <w:jc w:val="both"/>
        <w:rPr>
          <w:sz w:val="28"/>
          <w:szCs w:val="28"/>
        </w:rPr>
      </w:pPr>
    </w:p>
    <w:p w:rsidR="009C5138" w:rsidRDefault="009C5138" w:rsidP="009C5138">
      <w:pPr>
        <w:spacing w:line="276" w:lineRule="auto"/>
        <w:jc w:val="both"/>
        <w:rPr>
          <w:sz w:val="28"/>
          <w:szCs w:val="28"/>
        </w:rPr>
      </w:pPr>
    </w:p>
    <w:p w:rsidR="009C5138" w:rsidRDefault="009C5138" w:rsidP="009C5138">
      <w:pPr>
        <w:spacing w:line="276" w:lineRule="auto"/>
        <w:jc w:val="both"/>
        <w:rPr>
          <w:sz w:val="28"/>
          <w:szCs w:val="28"/>
        </w:rPr>
      </w:pPr>
    </w:p>
    <w:p w:rsidR="009C5138" w:rsidRPr="00572110" w:rsidRDefault="009C5138" w:rsidP="009C5138">
      <w:pPr>
        <w:rPr>
          <w:sz w:val="28"/>
        </w:rPr>
      </w:pPr>
      <w:r w:rsidRPr="00572110">
        <w:rPr>
          <w:sz w:val="28"/>
        </w:rPr>
        <w:t xml:space="preserve">Голова ради                                                                      </w:t>
      </w:r>
      <w:r>
        <w:rPr>
          <w:sz w:val="28"/>
        </w:rPr>
        <w:t xml:space="preserve">           </w:t>
      </w:r>
      <w:r w:rsidRPr="00572110">
        <w:rPr>
          <w:sz w:val="28"/>
        </w:rPr>
        <w:t xml:space="preserve">  І.П.</w:t>
      </w:r>
      <w:proofErr w:type="spellStart"/>
      <w:r w:rsidRPr="00572110">
        <w:rPr>
          <w:sz w:val="28"/>
        </w:rPr>
        <w:t>Бовсунівський</w:t>
      </w:r>
      <w:proofErr w:type="spellEnd"/>
      <w:r w:rsidRPr="00572110">
        <w:rPr>
          <w:sz w:val="28"/>
        </w:rPr>
        <w:t xml:space="preserve">         </w:t>
      </w:r>
    </w:p>
    <w:p w:rsidR="009C5138" w:rsidRDefault="009C5138" w:rsidP="009C5138">
      <w:pPr>
        <w:spacing w:line="276" w:lineRule="auto"/>
        <w:ind w:left="284" w:hanging="284"/>
        <w:jc w:val="both"/>
        <w:rPr>
          <w:sz w:val="28"/>
          <w:szCs w:val="28"/>
        </w:rPr>
      </w:pPr>
    </w:p>
    <w:p w:rsidR="009C5138" w:rsidRDefault="009C5138" w:rsidP="009C5138">
      <w:pPr>
        <w:spacing w:line="276" w:lineRule="auto"/>
        <w:ind w:left="284" w:hanging="284"/>
        <w:jc w:val="both"/>
        <w:rPr>
          <w:sz w:val="28"/>
          <w:szCs w:val="28"/>
        </w:rPr>
      </w:pPr>
    </w:p>
    <w:p w:rsidR="009C5138" w:rsidRDefault="009C5138" w:rsidP="009C5138">
      <w:pPr>
        <w:spacing w:line="276" w:lineRule="auto"/>
        <w:ind w:left="284" w:hanging="284"/>
        <w:jc w:val="both"/>
        <w:rPr>
          <w:sz w:val="28"/>
          <w:szCs w:val="28"/>
        </w:rPr>
      </w:pPr>
    </w:p>
    <w:p w:rsidR="009C5138" w:rsidRDefault="009C5138" w:rsidP="009C5138">
      <w:pPr>
        <w:spacing w:line="276" w:lineRule="auto"/>
        <w:ind w:left="284" w:hanging="284"/>
        <w:jc w:val="both"/>
        <w:rPr>
          <w:sz w:val="28"/>
          <w:szCs w:val="28"/>
        </w:rPr>
      </w:pPr>
    </w:p>
    <w:p w:rsidR="009C5138" w:rsidRDefault="009C5138" w:rsidP="009C5138">
      <w:p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9C5138" w:rsidRDefault="009C5138" w:rsidP="009C5138">
      <w:p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9C5138" w:rsidRDefault="009C5138" w:rsidP="009C5138">
      <w:pPr>
        <w:spacing w:line="276" w:lineRule="auto"/>
        <w:ind w:left="284" w:hanging="284"/>
        <w:rPr>
          <w:sz w:val="28"/>
          <w:szCs w:val="28"/>
        </w:rPr>
      </w:pPr>
    </w:p>
    <w:p w:rsidR="009C5138" w:rsidRDefault="009C5138" w:rsidP="009C5138">
      <w:p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Додаток </w:t>
      </w:r>
    </w:p>
    <w:p w:rsidR="009C5138" w:rsidRDefault="009C5138" w:rsidP="009C5138">
      <w:pPr>
        <w:spacing w:line="276" w:lineRule="auto"/>
        <w:ind w:left="284" w:hanging="284"/>
        <w:jc w:val="right"/>
        <w:rPr>
          <w:sz w:val="28"/>
          <w:szCs w:val="28"/>
        </w:rPr>
      </w:pPr>
      <w:r>
        <w:rPr>
          <w:sz w:val="28"/>
          <w:szCs w:val="28"/>
        </w:rPr>
        <w:t>до рішення районної ради</w:t>
      </w:r>
    </w:p>
    <w:p w:rsidR="0061633E" w:rsidRDefault="009C5138" w:rsidP="009C5138">
      <w:pPr>
        <w:spacing w:line="276" w:lineRule="auto"/>
        <w:ind w:left="284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від 26.10.2018 року</w:t>
      </w:r>
    </w:p>
    <w:p w:rsidR="009C5138" w:rsidRDefault="009C5138" w:rsidP="009C5138">
      <w:pPr>
        <w:spacing w:line="276" w:lineRule="auto"/>
        <w:ind w:left="284" w:hanging="284"/>
        <w:jc w:val="center"/>
        <w:rPr>
          <w:sz w:val="28"/>
          <w:szCs w:val="28"/>
        </w:rPr>
      </w:pPr>
    </w:p>
    <w:p w:rsidR="008A2CF9" w:rsidRPr="009C5138" w:rsidRDefault="009C5138" w:rsidP="009C513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8A2CF9" w:rsidRPr="009C5138">
        <w:rPr>
          <w:b/>
          <w:sz w:val="28"/>
          <w:szCs w:val="28"/>
        </w:rPr>
        <w:t>Верховна Рада України</w:t>
      </w:r>
    </w:p>
    <w:p w:rsidR="008A2CF9" w:rsidRPr="009C5138" w:rsidRDefault="008A2CF9" w:rsidP="008A2CF9">
      <w:pPr>
        <w:jc w:val="both"/>
        <w:rPr>
          <w:b/>
          <w:sz w:val="28"/>
          <w:szCs w:val="28"/>
        </w:rPr>
      </w:pPr>
      <w:r w:rsidRPr="009C5138">
        <w:rPr>
          <w:b/>
          <w:sz w:val="28"/>
          <w:szCs w:val="28"/>
        </w:rPr>
        <w:t xml:space="preserve">                                                                                       Кабінет Міністрів України</w:t>
      </w:r>
    </w:p>
    <w:p w:rsidR="008A2CF9" w:rsidRPr="0061633E" w:rsidRDefault="008A2CF9" w:rsidP="00367FF6">
      <w:pPr>
        <w:rPr>
          <w:b/>
          <w:sz w:val="28"/>
          <w:szCs w:val="28"/>
        </w:rPr>
      </w:pPr>
    </w:p>
    <w:p w:rsidR="008A2CF9" w:rsidRPr="0061633E" w:rsidRDefault="008A2CF9" w:rsidP="00367FF6">
      <w:pPr>
        <w:jc w:val="center"/>
        <w:rPr>
          <w:b/>
          <w:sz w:val="28"/>
          <w:szCs w:val="28"/>
        </w:rPr>
      </w:pPr>
      <w:r w:rsidRPr="00367FF6">
        <w:rPr>
          <w:b/>
          <w:sz w:val="28"/>
          <w:szCs w:val="28"/>
        </w:rPr>
        <w:t>ЗВЕРНЕННЯ</w:t>
      </w:r>
    </w:p>
    <w:p w:rsidR="008A2CF9" w:rsidRPr="00367FF6" w:rsidRDefault="008A2CF9" w:rsidP="008A2CF9">
      <w:pPr>
        <w:jc w:val="center"/>
        <w:rPr>
          <w:b/>
          <w:sz w:val="28"/>
          <w:szCs w:val="28"/>
        </w:rPr>
      </w:pPr>
      <w:r w:rsidRPr="00367FF6">
        <w:rPr>
          <w:b/>
          <w:sz w:val="28"/>
          <w:szCs w:val="28"/>
        </w:rPr>
        <w:t>депутатів обласної ради щодо виділення додаткової дотації з державного бюджету місцевим бюджетам на компенсацію втрат надходжень плати за землю від структурних підрозділів ПАТ «Укрзалізниця»</w:t>
      </w:r>
    </w:p>
    <w:p w:rsidR="008A2CF9" w:rsidRDefault="008A2CF9" w:rsidP="008A2CF9">
      <w:pPr>
        <w:jc w:val="center"/>
        <w:rPr>
          <w:sz w:val="28"/>
          <w:szCs w:val="28"/>
        </w:rPr>
      </w:pPr>
    </w:p>
    <w:p w:rsidR="008A2CF9" w:rsidRDefault="008A2CF9" w:rsidP="008A2CF9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Ми, депутати Житомирської обласної ради, вкрай стурбовані ситуацією щодо відсутності надходжень додаткової дотації з державного бюджету місцевим бюджетам на компенсацію відповідних втрат доходів місцевих бюджетів.</w:t>
      </w:r>
    </w:p>
    <w:p w:rsidR="008A2CF9" w:rsidRDefault="008A2CF9" w:rsidP="008A2CF9">
      <w:pPr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змін до статті 284 Податкового кодексу України, визначено, що плата за землю за земельні ділянки, надані для залізниць у межах смуг відведення, справляється у розмірі 25 відсотків податку, обчисленого відповідно до статей 274 і 277 цього Кодексу. У результаті внесених змін місцеві бюджети області втратять у 2018 році близько 49 млн</w:t>
      </w:r>
      <w:r w:rsidR="0061633E">
        <w:rPr>
          <w:sz w:val="28"/>
          <w:szCs w:val="28"/>
        </w:rPr>
        <w:t>.</w:t>
      </w:r>
      <w:r>
        <w:rPr>
          <w:sz w:val="28"/>
          <w:szCs w:val="28"/>
        </w:rPr>
        <w:t xml:space="preserve"> грн</w:t>
      </w:r>
      <w:r w:rsidR="0061633E">
        <w:rPr>
          <w:sz w:val="28"/>
          <w:szCs w:val="28"/>
        </w:rPr>
        <w:t>.</w:t>
      </w:r>
      <w:r>
        <w:rPr>
          <w:sz w:val="28"/>
          <w:szCs w:val="28"/>
        </w:rPr>
        <w:t xml:space="preserve"> плати за землю. При цьому, плата за землю є одним з найбільших бюджетоутворюючих платежів.</w:t>
      </w:r>
    </w:p>
    <w:p w:rsidR="008A2CF9" w:rsidRDefault="008A2CF9" w:rsidP="008A2CF9">
      <w:pPr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Статтею 103 Бюджетного кодексу України встановлено, що надання державою податкових пільг, які зменшують доходи місцевих бюджетів, має супроводжуватися наданням додаткової дотації з державного бюджету місцевим бюджетам на компенсацію відповідних втрат доходів місцевих бюджетів.  </w:t>
      </w:r>
    </w:p>
    <w:p w:rsidR="008A2CF9" w:rsidRDefault="008A2CF9" w:rsidP="008A2CF9">
      <w:pPr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Станом на 1 липня 2018 року місцеві бюджети області не отримали ніяких фінансових ресурсів у вигляді компенсації втрат надходжень плати за землю у зв’язку з пільговим оподаткуванням структурних підрозділів ПАТ «Укрзалізниця».</w:t>
      </w:r>
    </w:p>
    <w:p w:rsidR="008A2CF9" w:rsidRPr="00367FF6" w:rsidRDefault="008A2CF9" w:rsidP="00367FF6">
      <w:pPr>
        <w:spacing w:after="60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 xml:space="preserve">Разом з тим, передача видатків на </w:t>
      </w:r>
      <w:r>
        <w:rPr>
          <w:sz w:val="28"/>
          <w:szCs w:val="28"/>
        </w:rPr>
        <w:t xml:space="preserve">компенсацію за пільговий проїзд окремих категорій громадян значно збільшило навантаження </w:t>
      </w:r>
      <w:r>
        <w:rPr>
          <w:color w:val="000000"/>
          <w:sz w:val="28"/>
        </w:rPr>
        <w:t>на місцеві бюджети, а по деяких бюджетах, у зв’язку з фінансовою неспроможністю, призвело до ускладнень в  реалізації прав окремих категорій громадян щодо отримання гарантованих державою пільг</w:t>
      </w:r>
      <w:r>
        <w:rPr>
          <w:b/>
          <w:color w:val="000000"/>
          <w:sz w:val="28"/>
        </w:rPr>
        <w:t xml:space="preserve">. </w:t>
      </w:r>
      <w:r>
        <w:rPr>
          <w:color w:val="000000"/>
          <w:sz w:val="28"/>
        </w:rPr>
        <w:t xml:space="preserve">За прогнозними розрахунками, мінімальна потреба у коштах на </w:t>
      </w:r>
      <w:r>
        <w:rPr>
          <w:sz w:val="28"/>
          <w:szCs w:val="28"/>
        </w:rPr>
        <w:t xml:space="preserve">компенсацію за пільговий проїзд </w:t>
      </w:r>
      <w:r>
        <w:rPr>
          <w:color w:val="000000"/>
          <w:sz w:val="28"/>
        </w:rPr>
        <w:t>залізничним транспортом в області складає 15,2 млн</w:t>
      </w:r>
      <w:r w:rsidR="009C5138"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грн.  </w:t>
      </w:r>
    </w:p>
    <w:p w:rsidR="008A2CF9" w:rsidRPr="00367FF6" w:rsidRDefault="008A2CF9" w:rsidP="00367FF6">
      <w:pPr>
        <w:tabs>
          <w:tab w:val="left" w:pos="1418"/>
        </w:tabs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 метою вирішення зазначених проблем, просимо посприяти у вирішенні питання забезпечення виконання вимог законодавства щодо виділення додаткової дотації з державного бюджету місцевим бюджетам на компенсацію відповідних втрат доходів місцевих бюджетів.</w:t>
      </w:r>
    </w:p>
    <w:p w:rsidR="008A2CF9" w:rsidRDefault="008A2CF9" w:rsidP="008A2CF9">
      <w:pPr>
        <w:tabs>
          <w:tab w:val="left" w:pos="1418"/>
        </w:tabs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Звернення прийнято на сімнадцятій сесії обласної ради VII скликання                   26 липня 2018 року.</w:t>
      </w:r>
    </w:p>
    <w:p w:rsidR="0061633E" w:rsidRPr="0061633E" w:rsidRDefault="008A2CF9" w:rsidP="009C5138">
      <w:pPr>
        <w:tabs>
          <w:tab w:val="left" w:pos="1418"/>
        </w:tabs>
        <w:spacing w:after="12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 дорученням депутатів обласної ради</w:t>
      </w:r>
    </w:p>
    <w:p w:rsidR="008A2CF9" w:rsidRPr="009C5138" w:rsidRDefault="008A2CF9" w:rsidP="008A2CF9">
      <w:pPr>
        <w:jc w:val="both"/>
        <w:rPr>
          <w:b/>
        </w:rPr>
      </w:pPr>
      <w:r w:rsidRPr="009C5138">
        <w:rPr>
          <w:b/>
          <w:sz w:val="28"/>
          <w:szCs w:val="28"/>
        </w:rPr>
        <w:t>Голова обласної ради                                                                        В.В. Ширма</w:t>
      </w:r>
    </w:p>
    <w:p w:rsidR="008A2CF9" w:rsidRDefault="008A2CF9" w:rsidP="008A2CF9">
      <w:pPr>
        <w:tabs>
          <w:tab w:val="left" w:pos="1418"/>
        </w:tabs>
        <w:spacing w:after="120"/>
        <w:ind w:firstLine="900"/>
        <w:jc w:val="both"/>
        <w:rPr>
          <w:sz w:val="28"/>
          <w:szCs w:val="28"/>
        </w:rPr>
      </w:pPr>
    </w:p>
    <w:p w:rsidR="008A2CF9" w:rsidRDefault="008A2CF9" w:rsidP="008A2CF9">
      <w:pPr>
        <w:jc w:val="both"/>
        <w:rPr>
          <w:b/>
          <w:sz w:val="22"/>
          <w:szCs w:val="22"/>
        </w:rPr>
      </w:pPr>
    </w:p>
    <w:p w:rsidR="008A2CF9" w:rsidRDefault="008A2CF9" w:rsidP="008A2CF9">
      <w:pPr>
        <w:jc w:val="both"/>
        <w:rPr>
          <w:b/>
          <w:sz w:val="22"/>
          <w:szCs w:val="22"/>
        </w:rPr>
      </w:pPr>
    </w:p>
    <w:p w:rsidR="008A2CF9" w:rsidRDefault="008A2CF9" w:rsidP="008A2CF9">
      <w:pPr>
        <w:jc w:val="both"/>
        <w:rPr>
          <w:b/>
          <w:sz w:val="22"/>
          <w:szCs w:val="22"/>
        </w:rPr>
      </w:pPr>
    </w:p>
    <w:p w:rsidR="008A2CF9" w:rsidRDefault="008A2CF9" w:rsidP="008A2CF9">
      <w:pPr>
        <w:jc w:val="both"/>
        <w:rPr>
          <w:b/>
          <w:sz w:val="22"/>
          <w:szCs w:val="22"/>
        </w:rPr>
      </w:pPr>
    </w:p>
    <w:p w:rsidR="008A2CF9" w:rsidRDefault="008A2CF9" w:rsidP="008A2CF9">
      <w:pPr>
        <w:jc w:val="both"/>
        <w:rPr>
          <w:b/>
          <w:sz w:val="22"/>
          <w:szCs w:val="22"/>
        </w:rPr>
      </w:pPr>
    </w:p>
    <w:p w:rsidR="008A2CF9" w:rsidRDefault="008A2CF9" w:rsidP="008A2CF9">
      <w:pPr>
        <w:jc w:val="both"/>
        <w:rPr>
          <w:b/>
          <w:sz w:val="22"/>
          <w:szCs w:val="22"/>
        </w:rPr>
      </w:pPr>
    </w:p>
    <w:p w:rsidR="004F5AE0" w:rsidRDefault="004F5AE0"/>
    <w:sectPr w:rsidR="004F5AE0" w:rsidSect="009C5138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7E4B"/>
    <w:rsid w:val="001103C6"/>
    <w:rsid w:val="00367FF6"/>
    <w:rsid w:val="0043426C"/>
    <w:rsid w:val="0045730D"/>
    <w:rsid w:val="004F5AE0"/>
    <w:rsid w:val="005057BB"/>
    <w:rsid w:val="00557E4B"/>
    <w:rsid w:val="0061633E"/>
    <w:rsid w:val="008559FF"/>
    <w:rsid w:val="0088203F"/>
    <w:rsid w:val="008912C6"/>
    <w:rsid w:val="008A2CF9"/>
    <w:rsid w:val="009C5138"/>
    <w:rsid w:val="00AA7F90"/>
    <w:rsid w:val="00AB2E96"/>
    <w:rsid w:val="00E132C8"/>
    <w:rsid w:val="00E311FA"/>
    <w:rsid w:val="00E3597F"/>
    <w:rsid w:val="00F54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A2CF9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8A2CF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61633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163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633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1633E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A2CF9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8A2CF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738</Words>
  <Characters>4211</Characters>
  <Application>Microsoft Office Word</Application>
  <DocSecurity>0</DocSecurity>
  <Lines>35</Lines>
  <Paragraphs>9</Paragraphs>
  <ScaleCrop>false</ScaleCrop>
  <Company/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Лідія Серафімович</dc:creator>
  <cp:lastModifiedBy>Пользователь Windows</cp:lastModifiedBy>
  <cp:revision>7</cp:revision>
  <cp:lastPrinted>2018-10-22T11:32:00Z</cp:lastPrinted>
  <dcterms:created xsi:type="dcterms:W3CDTF">2018-10-09T09:42:00Z</dcterms:created>
  <dcterms:modified xsi:type="dcterms:W3CDTF">2018-11-01T12:37:00Z</dcterms:modified>
</cp:coreProperties>
</file>