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42" w:rsidRPr="00B152A7" w:rsidRDefault="008F0541" w:rsidP="00314955">
      <w:pPr>
        <w:pStyle w:val="a3"/>
        <w:rPr>
          <w:sz w:val="24"/>
        </w:rPr>
      </w:pPr>
      <w:r>
        <w:rPr>
          <w:sz w:val="24"/>
        </w:rPr>
        <w:t>Протокол № 2</w:t>
      </w:r>
      <w:r w:rsidR="00EE20ED">
        <w:rPr>
          <w:sz w:val="24"/>
        </w:rPr>
        <w:t>8</w:t>
      </w:r>
    </w:p>
    <w:p w:rsidR="00EE20ED" w:rsidRDefault="002B1E42" w:rsidP="00EE20ED">
      <w:pPr>
        <w:pStyle w:val="a3"/>
        <w:rPr>
          <w:sz w:val="24"/>
        </w:rPr>
      </w:pPr>
      <w:r w:rsidRPr="00B152A7">
        <w:rPr>
          <w:sz w:val="24"/>
        </w:rPr>
        <w:t>з</w:t>
      </w:r>
      <w:r w:rsidR="00387301">
        <w:rPr>
          <w:sz w:val="24"/>
        </w:rPr>
        <w:t>асідання  постійн</w:t>
      </w:r>
      <w:r w:rsidR="00EE20ED">
        <w:rPr>
          <w:sz w:val="24"/>
        </w:rPr>
        <w:t>ої</w:t>
      </w:r>
      <w:r w:rsidR="0011056B" w:rsidRPr="00B152A7">
        <w:rPr>
          <w:sz w:val="24"/>
        </w:rPr>
        <w:t xml:space="preserve"> комісі</w:t>
      </w:r>
      <w:r w:rsidR="00EE20ED">
        <w:rPr>
          <w:sz w:val="24"/>
        </w:rPr>
        <w:t>ї</w:t>
      </w:r>
      <w:r w:rsidR="00387301">
        <w:rPr>
          <w:sz w:val="24"/>
        </w:rPr>
        <w:t xml:space="preserve"> з питань  бюджету, </w:t>
      </w:r>
    </w:p>
    <w:p w:rsidR="0011056B" w:rsidRDefault="0011056B" w:rsidP="00EE20ED">
      <w:pPr>
        <w:pStyle w:val="a3"/>
        <w:rPr>
          <w:sz w:val="24"/>
        </w:rPr>
      </w:pPr>
      <w:r w:rsidRPr="00B152A7">
        <w:rPr>
          <w:sz w:val="24"/>
        </w:rPr>
        <w:t xml:space="preserve">комунальної власності </w:t>
      </w:r>
      <w:r w:rsidRPr="00387301">
        <w:rPr>
          <w:sz w:val="24"/>
        </w:rPr>
        <w:t>та соціально-економічного розвитку району</w:t>
      </w:r>
      <w:r w:rsidR="00387301">
        <w:rPr>
          <w:sz w:val="24"/>
        </w:rPr>
        <w:t>;</w:t>
      </w:r>
    </w:p>
    <w:p w:rsidR="00EE20ED" w:rsidRDefault="00EE20ED" w:rsidP="0011056B">
      <w:pPr>
        <w:pStyle w:val="2"/>
        <w:spacing w:after="0" w:line="240" w:lineRule="auto"/>
        <w:ind w:left="4678"/>
        <w:rPr>
          <w:b/>
          <w:u w:val="single"/>
          <w:lang w:val="uk-UA"/>
        </w:rPr>
      </w:pPr>
    </w:p>
    <w:p w:rsidR="007B3281" w:rsidRDefault="007B3281" w:rsidP="0011056B">
      <w:pPr>
        <w:pStyle w:val="2"/>
        <w:spacing w:after="0" w:line="240" w:lineRule="auto"/>
        <w:ind w:left="4678"/>
        <w:rPr>
          <w:b/>
          <w:u w:val="single"/>
          <w:lang w:val="uk-UA"/>
        </w:rPr>
      </w:pPr>
    </w:p>
    <w:p w:rsidR="002B1E42" w:rsidRPr="00B152A7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B152A7">
        <w:rPr>
          <w:b/>
          <w:u w:val="single"/>
        </w:rPr>
        <w:t>Дата</w:t>
      </w:r>
      <w:r w:rsidRPr="00B152A7">
        <w:rPr>
          <w:b/>
          <w:u w:val="single"/>
          <w:lang w:val="uk-UA"/>
        </w:rPr>
        <w:t xml:space="preserve"> </w:t>
      </w:r>
      <w:r w:rsidRPr="00B152A7">
        <w:rPr>
          <w:b/>
          <w:u w:val="single"/>
        </w:rPr>
        <w:t>проведенн</w:t>
      </w:r>
      <w:r w:rsidRPr="00B152A7">
        <w:rPr>
          <w:b/>
          <w:u w:val="single"/>
          <w:lang w:val="uk-UA"/>
        </w:rPr>
        <w:t>я</w:t>
      </w:r>
      <w:r w:rsidRPr="00B152A7">
        <w:rPr>
          <w:b/>
          <w:lang w:val="uk-UA"/>
        </w:rPr>
        <w:t xml:space="preserve">:  </w:t>
      </w:r>
      <w:r w:rsidR="00EE20ED">
        <w:rPr>
          <w:b/>
          <w:lang w:val="uk-UA"/>
        </w:rPr>
        <w:t>23.10</w:t>
      </w:r>
      <w:r w:rsidR="00B26E4D">
        <w:rPr>
          <w:b/>
          <w:lang w:val="uk-UA"/>
        </w:rPr>
        <w:t>.2018</w:t>
      </w:r>
      <w:r w:rsidR="008F0541">
        <w:rPr>
          <w:b/>
          <w:lang w:val="uk-UA"/>
        </w:rPr>
        <w:t xml:space="preserve"> </w:t>
      </w:r>
      <w:r w:rsidRPr="00B152A7">
        <w:rPr>
          <w:lang w:val="uk-UA"/>
        </w:rPr>
        <w:t xml:space="preserve">р.        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</w:rPr>
        <w:t>Місце проведення:</w:t>
      </w:r>
      <w:r w:rsidRPr="005A3521">
        <w:t xml:space="preserve"> </w:t>
      </w:r>
      <w:r w:rsidR="00DF6DBA">
        <w:rPr>
          <w:lang w:val="uk-UA"/>
        </w:rPr>
        <w:t>мала</w:t>
      </w:r>
      <w:r w:rsidRPr="005A3521">
        <w:rPr>
          <w:lang w:val="uk-UA"/>
        </w:rPr>
        <w:t xml:space="preserve"> </w:t>
      </w:r>
      <w:r w:rsidRPr="005A3521">
        <w:t>зал</w:t>
      </w:r>
      <w:r w:rsidRPr="005A3521">
        <w:rPr>
          <w:lang w:val="uk-UA"/>
        </w:rPr>
        <w:t>а</w:t>
      </w:r>
      <w:r w:rsidRPr="005A3521">
        <w:t xml:space="preserve"> районної ради</w:t>
      </w:r>
      <w:r w:rsidRPr="005A3521">
        <w:rPr>
          <w:lang w:val="uk-UA"/>
        </w:rPr>
        <w:t xml:space="preserve">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  <w:lang w:val="uk-UA"/>
        </w:rPr>
        <w:t>Початок:</w:t>
      </w:r>
      <w:r w:rsidRPr="005A3521">
        <w:rPr>
          <w:lang w:val="uk-UA"/>
        </w:rPr>
        <w:t xml:space="preserve"> о  </w:t>
      </w:r>
      <w:r w:rsidR="00DD2686" w:rsidRPr="005A3521">
        <w:rPr>
          <w:lang w:val="uk-UA"/>
        </w:rPr>
        <w:t>1</w:t>
      </w:r>
      <w:r w:rsidR="00387301">
        <w:rPr>
          <w:lang w:val="uk-UA"/>
        </w:rPr>
        <w:t>0</w:t>
      </w:r>
      <w:r w:rsidRPr="005A3521">
        <w:rPr>
          <w:lang w:val="uk-UA"/>
        </w:rPr>
        <w:t xml:space="preserve">.00 </w:t>
      </w:r>
    </w:p>
    <w:p w:rsidR="0011056B" w:rsidRDefault="0011056B" w:rsidP="0011056B">
      <w:pPr>
        <w:jc w:val="both"/>
        <w:rPr>
          <w:b/>
          <w:i/>
          <w:vertAlign w:val="superscript"/>
          <w:lang w:val="uk-UA"/>
        </w:rPr>
      </w:pPr>
    </w:p>
    <w:p w:rsidR="007B3281" w:rsidRPr="005A3521" w:rsidRDefault="007B3281" w:rsidP="0011056B">
      <w:pPr>
        <w:jc w:val="both"/>
        <w:rPr>
          <w:b/>
          <w:i/>
          <w:vertAlign w:val="superscript"/>
          <w:lang w:val="uk-UA"/>
        </w:rPr>
      </w:pPr>
    </w:p>
    <w:p w:rsidR="0011056B" w:rsidRPr="00387301" w:rsidRDefault="00387301" w:rsidP="0011056B">
      <w:pPr>
        <w:jc w:val="both"/>
        <w:rPr>
          <w:b/>
          <w:color w:val="000000"/>
          <w:u w:val="single"/>
          <w:lang w:val="uk-UA"/>
        </w:rPr>
      </w:pPr>
      <w:r w:rsidRPr="00387301">
        <w:rPr>
          <w:b/>
          <w:color w:val="000000"/>
          <w:u w:val="single"/>
          <w:lang w:val="uk-UA"/>
        </w:rPr>
        <w:t xml:space="preserve">Загальний склад </w:t>
      </w:r>
      <w:r w:rsidR="0011056B" w:rsidRPr="00387301">
        <w:rPr>
          <w:b/>
          <w:color w:val="000000"/>
          <w:u w:val="single"/>
          <w:lang w:val="uk-UA"/>
        </w:rPr>
        <w:t>постійної комісії</w:t>
      </w:r>
      <w:r>
        <w:rPr>
          <w:b/>
          <w:color w:val="000000"/>
          <w:u w:val="single"/>
          <w:lang w:val="uk-UA"/>
        </w:rPr>
        <w:t xml:space="preserve"> з питань </w:t>
      </w:r>
      <w:r w:rsidRPr="00387301">
        <w:rPr>
          <w:b/>
          <w:u w:val="single"/>
          <w:lang w:val="uk-UA"/>
        </w:rPr>
        <w:t>бюджету, комунальної власності та соціально-економічного розвитку району</w:t>
      </w:r>
      <w:r w:rsidR="0011056B" w:rsidRPr="00387301">
        <w:rPr>
          <w:b/>
          <w:color w:val="000000"/>
          <w:u w:val="single"/>
          <w:lang w:val="uk-UA"/>
        </w:rPr>
        <w:t xml:space="preserve"> – 9</w:t>
      </w:r>
      <w:r w:rsidR="002B1E42" w:rsidRPr="00387301">
        <w:rPr>
          <w:b/>
          <w:color w:val="000000"/>
          <w:u w:val="single"/>
          <w:lang w:val="uk-UA"/>
        </w:rPr>
        <w:t xml:space="preserve">, з них присутні на засіданні </w:t>
      </w:r>
      <w:r w:rsidR="00A13055" w:rsidRPr="00387301">
        <w:rPr>
          <w:b/>
          <w:color w:val="000000"/>
          <w:u w:val="single"/>
          <w:lang w:val="uk-UA"/>
        </w:rPr>
        <w:t>6</w:t>
      </w:r>
      <w:r w:rsidR="00DE65B7" w:rsidRPr="00387301">
        <w:rPr>
          <w:b/>
          <w:color w:val="000000"/>
          <w:u w:val="single"/>
          <w:lang w:val="uk-UA"/>
        </w:rPr>
        <w:t>,</w:t>
      </w:r>
      <w:r w:rsidR="002B1E42" w:rsidRPr="00387301">
        <w:rPr>
          <w:b/>
          <w:color w:val="000000"/>
          <w:u w:val="single"/>
          <w:lang w:val="uk-UA"/>
        </w:rPr>
        <w:t xml:space="preserve"> в т.ч.:</w:t>
      </w:r>
      <w:r w:rsidR="0011056B" w:rsidRPr="00387301">
        <w:rPr>
          <w:b/>
          <w:color w:val="000000"/>
          <w:u w:val="single"/>
          <w:lang w:val="uk-UA"/>
        </w:rPr>
        <w:t xml:space="preserve"> </w:t>
      </w:r>
    </w:p>
    <w:p w:rsidR="0011056B" w:rsidRPr="005A3521" w:rsidRDefault="0011056B" w:rsidP="0011056B">
      <w:pPr>
        <w:pStyle w:val="2"/>
        <w:numPr>
          <w:ilvl w:val="0"/>
          <w:numId w:val="2"/>
        </w:numPr>
        <w:spacing w:after="0" w:line="240" w:lineRule="auto"/>
        <w:jc w:val="both"/>
      </w:pPr>
      <w:r w:rsidRPr="005A3521">
        <w:t>Шлапак Г</w:t>
      </w:r>
      <w:r w:rsidR="002B1E42" w:rsidRPr="005A3521">
        <w:rPr>
          <w:lang w:val="uk-UA"/>
        </w:rPr>
        <w:t>.М.</w:t>
      </w:r>
      <w:r w:rsidRPr="005A3521">
        <w:t xml:space="preserve"> </w:t>
      </w:r>
      <w:r w:rsidRPr="005A3521">
        <w:rPr>
          <w:lang w:val="uk-UA"/>
        </w:rPr>
        <w:t>– голов</w:t>
      </w:r>
      <w:r w:rsidR="008E710F">
        <w:rPr>
          <w:lang w:val="uk-UA"/>
        </w:rPr>
        <w:t>а</w:t>
      </w:r>
      <w:r w:rsidRPr="005A3521">
        <w:rPr>
          <w:lang w:val="uk-UA"/>
        </w:rPr>
        <w:t xml:space="preserve"> постійної комісії </w:t>
      </w:r>
    </w:p>
    <w:p w:rsidR="0011056B" w:rsidRPr="00314955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5A3521">
        <w:t>Дворська В</w:t>
      </w:r>
      <w:r w:rsidR="002B1E42" w:rsidRPr="005A3521">
        <w:rPr>
          <w:lang w:val="uk-UA"/>
        </w:rPr>
        <w:t xml:space="preserve">.П. </w:t>
      </w:r>
    </w:p>
    <w:p w:rsidR="00314955" w:rsidRPr="005A3521" w:rsidRDefault="00314955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>
        <w:rPr>
          <w:lang w:val="uk-UA"/>
        </w:rPr>
        <w:t>Жилінський М.І.</w:t>
      </w:r>
    </w:p>
    <w:p w:rsidR="0011056B" w:rsidRPr="00387301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5A3521">
        <w:rPr>
          <w:lang w:val="uk-UA"/>
        </w:rPr>
        <w:t>Кондрацька О</w:t>
      </w:r>
      <w:r w:rsidR="002B1E42" w:rsidRPr="005A3521">
        <w:rPr>
          <w:lang w:val="uk-UA"/>
        </w:rPr>
        <w:t>.В.</w:t>
      </w:r>
      <w:r w:rsidRPr="005A3521">
        <w:rPr>
          <w:lang w:val="uk-UA"/>
        </w:rPr>
        <w:t xml:space="preserve"> </w:t>
      </w:r>
    </w:p>
    <w:p w:rsidR="00387301" w:rsidRPr="008E710F" w:rsidRDefault="008E710F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>
        <w:rPr>
          <w:lang w:val="uk-UA"/>
        </w:rPr>
        <w:t>Мазур Р.І.</w:t>
      </w:r>
    </w:p>
    <w:p w:rsidR="008E710F" w:rsidRPr="008E710F" w:rsidRDefault="008E710F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>
        <w:rPr>
          <w:lang w:val="uk-UA"/>
        </w:rPr>
        <w:t xml:space="preserve">Ніколайчук В.В. </w:t>
      </w:r>
    </w:p>
    <w:p w:rsidR="00B26E4D" w:rsidRDefault="00B26E4D" w:rsidP="007B3281">
      <w:pPr>
        <w:pStyle w:val="2"/>
        <w:spacing w:after="0" w:line="240" w:lineRule="auto"/>
        <w:jc w:val="both"/>
        <w:rPr>
          <w:lang w:val="uk-UA"/>
        </w:rPr>
      </w:pPr>
    </w:p>
    <w:p w:rsidR="007B3281" w:rsidRPr="00314955" w:rsidRDefault="007B3281" w:rsidP="007B3281">
      <w:pPr>
        <w:pStyle w:val="2"/>
        <w:spacing w:after="0" w:line="240" w:lineRule="auto"/>
        <w:jc w:val="both"/>
        <w:rPr>
          <w:lang w:val="uk-UA"/>
        </w:rPr>
      </w:pPr>
    </w:p>
    <w:p w:rsidR="0011056B" w:rsidRPr="00314955" w:rsidRDefault="002B1E42" w:rsidP="002B1E42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 w:rsidRPr="00314955"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8E710F" w:rsidRPr="008E710F" w:rsidRDefault="008E710F" w:rsidP="008E710F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710F">
        <w:rPr>
          <w:bCs/>
          <w:lang w:val="uk-UA"/>
        </w:rPr>
        <w:t>Бовсунівський І</w:t>
      </w:r>
      <w:r>
        <w:rPr>
          <w:bCs/>
          <w:lang w:val="uk-UA"/>
        </w:rPr>
        <w:t xml:space="preserve">.П. </w:t>
      </w:r>
      <w:r w:rsidRPr="008E710F">
        <w:rPr>
          <w:bCs/>
          <w:lang w:val="uk-UA"/>
        </w:rPr>
        <w:t>– голова районної ради</w:t>
      </w:r>
    </w:p>
    <w:p w:rsidR="008E710F" w:rsidRPr="008E710F" w:rsidRDefault="008E710F" w:rsidP="008E710F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710F">
        <w:rPr>
          <w:bCs/>
          <w:lang w:val="uk-UA"/>
        </w:rPr>
        <w:t>Троценко В</w:t>
      </w:r>
      <w:r>
        <w:rPr>
          <w:bCs/>
          <w:lang w:val="uk-UA"/>
        </w:rPr>
        <w:t xml:space="preserve">.Р. </w:t>
      </w:r>
      <w:r w:rsidRPr="008E710F">
        <w:rPr>
          <w:bCs/>
          <w:lang w:val="uk-UA"/>
        </w:rPr>
        <w:t>– заступник  голови районної ради, керівник депутатської групи  «Батьківщина»</w:t>
      </w:r>
    </w:p>
    <w:p w:rsidR="008E710F" w:rsidRPr="008E710F" w:rsidRDefault="008E710F" w:rsidP="008E710F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8E710F">
        <w:rPr>
          <w:bCs/>
          <w:lang w:val="uk-UA"/>
        </w:rPr>
        <w:t>Заворотнюк Л</w:t>
      </w:r>
      <w:r>
        <w:rPr>
          <w:bCs/>
          <w:lang w:val="uk-UA"/>
        </w:rPr>
        <w:t>.І.</w:t>
      </w:r>
      <w:r w:rsidRPr="008E710F">
        <w:rPr>
          <w:bCs/>
          <w:lang w:val="uk-UA"/>
        </w:rPr>
        <w:t xml:space="preserve"> – заступник голови райдержадміністрації 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Сташенко Г.Ф. </w:t>
      </w:r>
      <w:r w:rsidRPr="008E710F">
        <w:rPr>
          <w:lang w:val="uk-UA"/>
        </w:rPr>
        <w:t xml:space="preserve">– начальник відділу освіти райдержадміністрації 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lang w:val="uk-UA"/>
        </w:rPr>
        <w:t>Гринь П</w:t>
      </w:r>
      <w:r>
        <w:rPr>
          <w:lang w:val="uk-UA"/>
        </w:rPr>
        <w:t>.С.</w:t>
      </w:r>
      <w:r w:rsidRPr="008E710F">
        <w:rPr>
          <w:lang w:val="uk-UA"/>
        </w:rPr>
        <w:t xml:space="preserve"> – завідувач сектору культури райдержадміністрації</w:t>
      </w:r>
    </w:p>
    <w:p w:rsidR="008E710F" w:rsidRPr="008E710F" w:rsidRDefault="008E710F" w:rsidP="008E710F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E710F">
        <w:rPr>
          <w:rFonts w:ascii="Times New Roman" w:hAnsi="Times New Roman"/>
          <w:sz w:val="24"/>
          <w:szCs w:val="24"/>
        </w:rPr>
        <w:t>Назарчук П</w:t>
      </w:r>
      <w:r>
        <w:rPr>
          <w:rFonts w:ascii="Times New Roman" w:hAnsi="Times New Roman"/>
          <w:sz w:val="24"/>
          <w:szCs w:val="24"/>
          <w:lang w:val="uk-UA"/>
        </w:rPr>
        <w:t>.О.</w:t>
      </w:r>
      <w:r w:rsidRPr="008E710F">
        <w:rPr>
          <w:rFonts w:ascii="Times New Roman" w:hAnsi="Times New Roman"/>
          <w:sz w:val="24"/>
          <w:szCs w:val="24"/>
        </w:rPr>
        <w:t xml:space="preserve"> – завідувач сектору житлово-комунального господарства, будівництва та цивільного захисту населення райдержадміністрації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bCs/>
          <w:lang w:val="uk-UA"/>
        </w:rPr>
        <w:t>Виговська А</w:t>
      </w:r>
      <w:r>
        <w:rPr>
          <w:bCs/>
          <w:lang w:val="uk-UA"/>
        </w:rPr>
        <w:t>.М.</w:t>
      </w:r>
      <w:r w:rsidRPr="008E710F">
        <w:rPr>
          <w:bCs/>
          <w:lang w:val="uk-UA"/>
        </w:rPr>
        <w:t xml:space="preserve"> – головний лікар КУ «Центр ПМСД»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lang w:val="uk-UA"/>
        </w:rPr>
        <w:t>Мікушин К</w:t>
      </w:r>
      <w:r>
        <w:rPr>
          <w:lang w:val="uk-UA"/>
        </w:rPr>
        <w:t>.Б.</w:t>
      </w:r>
      <w:r w:rsidRPr="008E710F">
        <w:rPr>
          <w:lang w:val="uk-UA"/>
        </w:rPr>
        <w:t xml:space="preserve"> – виконуючий обов’язки редактора комунального виробничо-поліграфічного підприємства «Редакція газети «Нове життя».</w:t>
      </w:r>
    </w:p>
    <w:p w:rsidR="008E710F" w:rsidRPr="008E710F" w:rsidRDefault="008E710F" w:rsidP="008E710F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r w:rsidRPr="008E710F">
        <w:rPr>
          <w:sz w:val="24"/>
          <w:szCs w:val="24"/>
        </w:rPr>
        <w:t>Гриневич Г</w:t>
      </w:r>
      <w:r>
        <w:rPr>
          <w:sz w:val="24"/>
          <w:szCs w:val="24"/>
        </w:rPr>
        <w:t>.М.</w:t>
      </w:r>
      <w:r w:rsidRPr="008E710F">
        <w:rPr>
          <w:sz w:val="24"/>
          <w:szCs w:val="24"/>
        </w:rPr>
        <w:t xml:space="preserve"> – директор Черняхівської дитячо-юнацької спортивної школи.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lang w:val="uk-UA"/>
        </w:rPr>
        <w:t>Данилко О</w:t>
      </w:r>
      <w:r>
        <w:rPr>
          <w:lang w:val="uk-UA"/>
        </w:rPr>
        <w:t>.В.</w:t>
      </w:r>
      <w:r w:rsidRPr="008E710F">
        <w:rPr>
          <w:lang w:val="uk-UA"/>
        </w:rPr>
        <w:t xml:space="preserve"> – директор Районного ремонтно-експлуатаційного підприємства </w:t>
      </w:r>
    </w:p>
    <w:p w:rsidR="008E710F" w:rsidRPr="008E710F" w:rsidRDefault="008E710F" w:rsidP="008E710F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E710F">
        <w:rPr>
          <w:rFonts w:ascii="Times New Roman" w:hAnsi="Times New Roman"/>
          <w:sz w:val="24"/>
          <w:szCs w:val="24"/>
          <w:lang w:val="uk-UA"/>
        </w:rPr>
        <w:t>Ракович Т</w:t>
      </w:r>
      <w:r>
        <w:rPr>
          <w:rFonts w:ascii="Times New Roman" w:hAnsi="Times New Roman"/>
          <w:sz w:val="24"/>
          <w:szCs w:val="24"/>
          <w:lang w:val="uk-UA"/>
        </w:rPr>
        <w:t xml:space="preserve">.В. </w:t>
      </w:r>
      <w:r w:rsidRPr="008E710F">
        <w:rPr>
          <w:rFonts w:ascii="Times New Roman" w:hAnsi="Times New Roman"/>
          <w:sz w:val="24"/>
          <w:szCs w:val="24"/>
          <w:lang w:val="uk-UA"/>
        </w:rPr>
        <w:t>- директору територіального центру соціального обслуговування (надання соціальних послуг)  Черняхівського району</w:t>
      </w:r>
    </w:p>
    <w:p w:rsidR="008E710F" w:rsidRPr="008E710F" w:rsidRDefault="008E710F" w:rsidP="008E710F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8E710F">
        <w:rPr>
          <w:sz w:val="24"/>
          <w:szCs w:val="24"/>
        </w:rPr>
        <w:t>Швець Н</w:t>
      </w:r>
      <w:r>
        <w:rPr>
          <w:sz w:val="24"/>
          <w:szCs w:val="24"/>
        </w:rPr>
        <w:t>.В.</w:t>
      </w:r>
      <w:r w:rsidRPr="008E710F">
        <w:rPr>
          <w:sz w:val="24"/>
          <w:szCs w:val="24"/>
        </w:rPr>
        <w:t xml:space="preserve"> – начальник районної комунальної установи «Трудовий архів»</w:t>
      </w:r>
    </w:p>
    <w:p w:rsidR="008E710F" w:rsidRDefault="008E710F" w:rsidP="008E710F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8E710F">
        <w:rPr>
          <w:sz w:val="24"/>
          <w:szCs w:val="24"/>
        </w:rPr>
        <w:t>Кирийчук Н</w:t>
      </w:r>
      <w:r>
        <w:rPr>
          <w:sz w:val="24"/>
          <w:szCs w:val="24"/>
        </w:rPr>
        <w:t>.В.</w:t>
      </w:r>
      <w:r w:rsidRPr="008E710F">
        <w:rPr>
          <w:sz w:val="24"/>
          <w:szCs w:val="24"/>
        </w:rPr>
        <w:t xml:space="preserve"> – методист районного методичного кабінету відділу освіти райдержадміністрації.</w:t>
      </w:r>
    </w:p>
    <w:p w:rsidR="008E710F" w:rsidRPr="008E710F" w:rsidRDefault="008E710F" w:rsidP="008E710F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Воскобойнік Т.Д. - </w:t>
      </w:r>
      <w:r w:rsidRPr="00387301">
        <w:rPr>
          <w:sz w:val="24"/>
          <w:szCs w:val="24"/>
        </w:rPr>
        <w:t>головний спеціаліст мобілізаційної роботи, взаємодії з правоохоронними органами та оборонної роботи апарату райдержадміністрації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lang w:val="uk-UA"/>
        </w:rPr>
        <w:t>Іванюха В</w:t>
      </w:r>
      <w:r>
        <w:rPr>
          <w:lang w:val="uk-UA"/>
        </w:rPr>
        <w:t>.І.</w:t>
      </w:r>
      <w:r w:rsidRPr="008E710F">
        <w:rPr>
          <w:lang w:val="uk-UA"/>
        </w:rPr>
        <w:t xml:space="preserve"> – завідуюча організаційним відділом виконавчого апарату районної ради 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lang w:val="uk-UA"/>
        </w:rPr>
        <w:t>Іваницька Л</w:t>
      </w:r>
      <w:r>
        <w:rPr>
          <w:lang w:val="uk-UA"/>
        </w:rPr>
        <w:t>.М.</w:t>
      </w:r>
      <w:r w:rsidRPr="008E710F">
        <w:rPr>
          <w:lang w:val="uk-UA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rPr>
          <w:lang w:val="uk-UA"/>
        </w:rPr>
        <w:t>Войтович І</w:t>
      </w:r>
      <w:r>
        <w:rPr>
          <w:lang w:val="uk-UA"/>
        </w:rPr>
        <w:t>.П.</w:t>
      </w:r>
      <w:r w:rsidRPr="008E710F">
        <w:rPr>
          <w:lang w:val="uk-UA"/>
        </w:rPr>
        <w:t xml:space="preserve"> – головний спеціаліст з питань юридичного забезпечення виконавчого апарату районної ради     </w:t>
      </w:r>
    </w:p>
    <w:p w:rsidR="008E710F" w:rsidRPr="008E710F" w:rsidRDefault="008E710F" w:rsidP="008E710F">
      <w:pPr>
        <w:numPr>
          <w:ilvl w:val="0"/>
          <w:numId w:val="3"/>
        </w:numPr>
        <w:jc w:val="both"/>
        <w:rPr>
          <w:lang w:val="uk-UA"/>
        </w:rPr>
      </w:pPr>
      <w:r w:rsidRPr="008E710F">
        <w:t>Дейнеко Т</w:t>
      </w:r>
      <w:r>
        <w:rPr>
          <w:lang w:val="uk-UA"/>
        </w:rPr>
        <w:t xml:space="preserve">.В. </w:t>
      </w:r>
      <w:r w:rsidRPr="008E710F">
        <w:t>– головний спеціаліст</w:t>
      </w:r>
      <w:r w:rsidRPr="008E710F">
        <w:rPr>
          <w:lang w:val="uk-UA"/>
        </w:rPr>
        <w:t xml:space="preserve"> </w:t>
      </w:r>
      <w:r w:rsidRPr="008E710F">
        <w:t>виконавчо</w:t>
      </w:r>
      <w:r w:rsidRPr="008E710F">
        <w:rPr>
          <w:lang w:val="uk-UA"/>
        </w:rPr>
        <w:t xml:space="preserve">го </w:t>
      </w:r>
      <w:r w:rsidRPr="008E710F">
        <w:t>апарату районної ради</w:t>
      </w:r>
    </w:p>
    <w:p w:rsidR="0011056B" w:rsidRDefault="0011056B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Default="007B3281" w:rsidP="0011056B">
      <w:pPr>
        <w:jc w:val="both"/>
        <w:rPr>
          <w:bCs/>
          <w:lang w:val="uk-UA"/>
        </w:rPr>
      </w:pPr>
    </w:p>
    <w:p w:rsidR="007B3281" w:rsidRPr="005A3521" w:rsidRDefault="007B3281" w:rsidP="0011056B">
      <w:pPr>
        <w:jc w:val="both"/>
        <w:rPr>
          <w:bCs/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35"/>
        <w:gridCol w:w="7846"/>
      </w:tblGrid>
      <w:tr w:rsidR="005A3521" w:rsidRPr="005A3521" w:rsidTr="00F80585">
        <w:tc>
          <w:tcPr>
            <w:tcW w:w="1935" w:type="dxa"/>
            <w:shd w:val="clear" w:color="auto" w:fill="auto"/>
          </w:tcPr>
          <w:p w:rsidR="005A3521" w:rsidRPr="005A3521" w:rsidRDefault="005A3521" w:rsidP="00A06541">
            <w:pPr>
              <w:jc w:val="both"/>
            </w:pPr>
            <w:r w:rsidRPr="005A3521">
              <w:rPr>
                <w:b/>
              </w:rPr>
              <w:lastRenderedPageBreak/>
              <w:t xml:space="preserve">1.СЛУХАЛИ: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8700EF" w:rsidP="00A065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="005A3521" w:rsidRPr="005A3521">
              <w:t xml:space="preserve">  – </w:t>
            </w:r>
            <w:r w:rsidR="00F247FB">
              <w:rPr>
                <w:lang w:val="uk-UA"/>
              </w:rPr>
              <w:t xml:space="preserve">голову </w:t>
            </w:r>
            <w:r w:rsidR="005A3521" w:rsidRPr="005A3521">
              <w:t xml:space="preserve">постійної комісії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="00F247FB">
              <w:rPr>
                <w:lang w:val="uk-UA"/>
              </w:rPr>
              <w:t>про порядок денний комісії</w:t>
            </w:r>
          </w:p>
        </w:tc>
      </w:tr>
      <w:tr w:rsidR="005A3521" w:rsidRPr="00F247FB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F247FB" w:rsidRDefault="00F247FB" w:rsidP="00A065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ВИСТУПИЛИ: </w:t>
            </w:r>
          </w:p>
        </w:tc>
        <w:tc>
          <w:tcPr>
            <w:tcW w:w="7846" w:type="dxa"/>
            <w:shd w:val="clear" w:color="auto" w:fill="auto"/>
          </w:tcPr>
          <w:p w:rsidR="00F247FB" w:rsidRDefault="00F247FB" w:rsidP="00A0654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Троценко  В.Р. – заступник голови ради, який вніс пропозицію включити до порядку денного засідання питання, які потребують нагального вирішення:</w:t>
            </w:r>
          </w:p>
          <w:p w:rsidR="00F247FB" w:rsidRPr="00F247FB" w:rsidRDefault="00F247FB" w:rsidP="00A06541">
            <w:pPr>
              <w:pStyle w:val="Heading1"/>
              <w:ind w:left="0" w:right="-1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1. </w:t>
            </w:r>
            <w:r w:rsidRPr="00F247FB">
              <w:rPr>
                <w:b w:val="0"/>
                <w:sz w:val="24"/>
                <w:szCs w:val="24"/>
                <w:lang w:val="uk-UA"/>
              </w:rPr>
              <w:t>Про надання дозволу відділу освіти райдержадміністрації  на продовження дії договору  оренди нерухомого майна з ГО «</w:t>
            </w:r>
            <w:r w:rsidRPr="00F247FB">
              <w:rPr>
                <w:rFonts w:ascii="PT Sans" w:hAnsi="PT Sans"/>
                <w:b w:val="0"/>
                <w:sz w:val="24"/>
                <w:szCs w:val="24"/>
                <w:lang w:val="uk-UA"/>
              </w:rPr>
              <w:t xml:space="preserve">ЖИТОМИРСЬКА МІСЬКА ФЕДЕРАЦІЯ </w:t>
            </w:r>
            <w:r w:rsidRPr="00F247FB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247FB">
              <w:rPr>
                <w:rFonts w:ascii="PT Sans" w:hAnsi="PT Sans"/>
                <w:b w:val="0"/>
                <w:sz w:val="24"/>
                <w:szCs w:val="24"/>
                <w:lang w:val="uk-UA"/>
              </w:rPr>
              <w:t>КІОКУШИНКАЙ КАРАТЕ</w:t>
            </w:r>
            <w:r w:rsidRPr="00F247FB">
              <w:rPr>
                <w:b w:val="0"/>
                <w:sz w:val="24"/>
                <w:szCs w:val="24"/>
                <w:lang w:val="uk-UA"/>
              </w:rPr>
              <w:t xml:space="preserve">». </w:t>
            </w:r>
          </w:p>
          <w:p w:rsidR="005A3521" w:rsidRPr="00F247FB" w:rsidRDefault="00F247FB" w:rsidP="00A06541">
            <w:pPr>
              <w:pStyle w:val="Heading1"/>
              <w:ind w:left="0" w:right="-1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2. </w:t>
            </w:r>
            <w:r w:rsidRPr="00F247FB">
              <w:rPr>
                <w:b w:val="0"/>
                <w:sz w:val="24"/>
                <w:szCs w:val="24"/>
                <w:lang w:val="uk-UA"/>
              </w:rPr>
              <w:t>Про внесення змін до рішення 25 сесії районної ради УІІ скликання від 10.08.2018 р. «Про програму  надання шефської допомоги та матеріально-технічного забезпечення  військової частини – польова пошта А2076 Збройних Сил України  м.Новоград-Волинський на 2018 рік»</w:t>
            </w:r>
            <w:r>
              <w:rPr>
                <w:b w:val="0"/>
                <w:sz w:val="24"/>
                <w:szCs w:val="24"/>
                <w:lang w:val="uk-UA"/>
              </w:rPr>
              <w:t>.</w:t>
            </w:r>
          </w:p>
        </w:tc>
      </w:tr>
      <w:tr w:rsidR="008700EF" w:rsidRPr="00F247FB" w:rsidTr="007B3281">
        <w:tc>
          <w:tcPr>
            <w:tcW w:w="1935" w:type="dxa"/>
            <w:shd w:val="clear" w:color="auto" w:fill="auto"/>
          </w:tcPr>
          <w:p w:rsidR="008700EF" w:rsidRPr="00F247FB" w:rsidRDefault="00F247FB" w:rsidP="008700EF">
            <w:pPr>
              <w:jc w:val="both"/>
              <w:rPr>
                <w:b/>
                <w:lang w:val="uk-UA"/>
              </w:rPr>
            </w:pPr>
            <w:r w:rsidRPr="00F247FB">
              <w:rPr>
                <w:b/>
                <w:lang w:val="uk-UA"/>
              </w:rPr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247FB" w:rsidRDefault="00F247FB" w:rsidP="00F24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Затвердити порядок денний з врахуванням пропозиції Троценка В.Р. 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1. </w:t>
            </w:r>
            <w:r w:rsidRPr="00F247FB">
              <w:t>Про обрання заступника голови  постійної комісії з питань бюджету, комунальної власності та соціально-економічного розвитку району.</w:t>
            </w:r>
          </w:p>
          <w:p w:rsidR="00F247FB" w:rsidRDefault="00F247FB" w:rsidP="00A06541">
            <w:pPr>
              <w:ind w:left="651"/>
              <w:jc w:val="both"/>
              <w:rPr>
                <w:lang w:val="uk-UA"/>
              </w:rPr>
            </w:pPr>
            <w:r w:rsidRPr="00F247FB">
              <w:rPr>
                <w:b/>
                <w:lang w:val="uk-UA"/>
              </w:rPr>
              <w:t>Інформує:</w:t>
            </w:r>
            <w:r w:rsidRPr="00F247FB">
              <w:rPr>
                <w:lang w:val="uk-UA"/>
              </w:rPr>
              <w:t xml:space="preserve"> Шлапак Г</w:t>
            </w:r>
            <w:r>
              <w:rPr>
                <w:lang w:val="uk-UA"/>
              </w:rPr>
              <w:t>.М.</w:t>
            </w:r>
            <w:r w:rsidRPr="00F247FB">
              <w:rPr>
                <w:lang w:val="uk-UA"/>
              </w:rPr>
              <w:t xml:space="preserve"> – голова постійної комісії. </w:t>
            </w:r>
          </w:p>
          <w:p w:rsidR="007B3281" w:rsidRPr="00F247FB" w:rsidRDefault="007B3281" w:rsidP="00A06541">
            <w:pPr>
              <w:ind w:left="651"/>
              <w:jc w:val="both"/>
              <w:rPr>
                <w:lang w:val="uk-UA"/>
              </w:rPr>
            </w:pPr>
          </w:p>
          <w:p w:rsidR="00F247FB" w:rsidRDefault="00F247FB" w:rsidP="00F24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F247FB">
              <w:t xml:space="preserve">Про перелік питань, які вносяться  на розгляд 26-ої сесії районної ради  </w:t>
            </w:r>
            <w:r w:rsidRPr="00F247FB">
              <w:rPr>
                <w:lang w:val="en-US"/>
              </w:rPr>
              <w:t>VII</w:t>
            </w:r>
            <w:r w:rsidRPr="00F247FB">
              <w:t xml:space="preserve"> скликання.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3. </w:t>
            </w:r>
            <w:r w:rsidRPr="00F247FB">
              <w:t>Про розгляд звернення депутатів Чернігівської районної ради до Міністра внутрішніх справ України Авакова Арсена Борисовича щодо фінансових та матеріально-технічних проблем органів правопорядку.</w:t>
            </w:r>
          </w:p>
          <w:p w:rsidR="00F247FB" w:rsidRDefault="00F247FB" w:rsidP="00F247FB">
            <w:pPr>
              <w:pStyle w:val="a7"/>
              <w:ind w:left="651"/>
              <w:jc w:val="both"/>
              <w:rPr>
                <w:sz w:val="24"/>
                <w:szCs w:val="24"/>
              </w:rPr>
            </w:pPr>
            <w:r w:rsidRPr="00F247FB">
              <w:rPr>
                <w:b/>
                <w:sz w:val="24"/>
                <w:szCs w:val="24"/>
              </w:rPr>
              <w:t xml:space="preserve">Інформує: </w:t>
            </w:r>
            <w:r w:rsidRPr="00F247FB">
              <w:rPr>
                <w:sz w:val="24"/>
                <w:szCs w:val="24"/>
              </w:rPr>
              <w:t>Троценко В</w:t>
            </w:r>
            <w:r>
              <w:rPr>
                <w:sz w:val="24"/>
                <w:szCs w:val="24"/>
              </w:rPr>
              <w:t>.Р.</w:t>
            </w:r>
            <w:r w:rsidRPr="00F247FB">
              <w:rPr>
                <w:sz w:val="24"/>
                <w:szCs w:val="24"/>
              </w:rPr>
              <w:t xml:space="preserve"> – заступник голови районної ради.</w:t>
            </w:r>
          </w:p>
          <w:p w:rsidR="007B3281" w:rsidRDefault="007B3281" w:rsidP="00F247FB">
            <w:pPr>
              <w:pStyle w:val="a7"/>
              <w:ind w:left="651"/>
              <w:jc w:val="both"/>
              <w:rPr>
                <w:sz w:val="24"/>
                <w:szCs w:val="24"/>
              </w:rPr>
            </w:pP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4. </w:t>
            </w:r>
            <w:r w:rsidRPr="00F247FB">
              <w:t>Про перспективи визначення опорними навчальними закладами заклади загальної середньої освіти  району,  які приймали участь у  відповідному  конкурсі та за рішенням сесії районної ради від 17.08.2018 р. не були визначені, як опорні.</w:t>
            </w:r>
          </w:p>
          <w:p w:rsidR="00F247FB" w:rsidRDefault="00F247FB" w:rsidP="00A06541">
            <w:pPr>
              <w:pStyle w:val="a7"/>
              <w:ind w:left="651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F247FB">
              <w:rPr>
                <w:b/>
                <w:sz w:val="24"/>
                <w:szCs w:val="24"/>
              </w:rPr>
              <w:t>Інформує:</w:t>
            </w:r>
            <w:r w:rsidRPr="00F247FB">
              <w:rPr>
                <w:sz w:val="24"/>
                <w:szCs w:val="24"/>
              </w:rPr>
              <w:t xml:space="preserve"> Троценко В.Р. – голова </w:t>
            </w:r>
            <w:r w:rsidRPr="00F247FB">
              <w:rPr>
                <w:sz w:val="24"/>
                <w:szCs w:val="24"/>
                <w:lang w:eastAsia="uk-UA"/>
              </w:rPr>
              <w:t xml:space="preserve">конкурсної комісії </w:t>
            </w:r>
            <w:r w:rsidRPr="00F247FB">
              <w:rPr>
                <w:sz w:val="24"/>
                <w:szCs w:val="24"/>
                <w:highlight w:val="white"/>
              </w:rPr>
              <w:t xml:space="preserve">з </w:t>
            </w:r>
            <w:r w:rsidRPr="00F247FB">
              <w:rPr>
                <w:color w:val="000000"/>
                <w:sz w:val="24"/>
                <w:szCs w:val="24"/>
                <w:highlight w:val="white"/>
              </w:rPr>
              <w:t>визначення опорних закладів серед закладів загальної середньої освіти Черняхівського району</w:t>
            </w:r>
          </w:p>
          <w:p w:rsidR="007B3281" w:rsidRPr="00A06541" w:rsidRDefault="007B3281" w:rsidP="00A06541">
            <w:pPr>
              <w:pStyle w:val="a7"/>
              <w:ind w:left="651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  <w:p w:rsidR="00F247FB" w:rsidRPr="00F247FB" w:rsidRDefault="00F247FB" w:rsidP="00F247FB">
            <w:pPr>
              <w:jc w:val="both"/>
              <w:rPr>
                <w:b/>
              </w:rPr>
            </w:pPr>
            <w:r>
              <w:rPr>
                <w:b/>
                <w:lang w:val="uk-UA"/>
              </w:rPr>
              <w:t xml:space="preserve">5. </w:t>
            </w:r>
            <w:r w:rsidRPr="00F247FB">
              <w:rPr>
                <w:b/>
              </w:rPr>
              <w:t xml:space="preserve">Бюджетні питання: 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5.1 </w:t>
            </w:r>
            <w:r w:rsidRPr="00F247FB">
              <w:t>Про затвердження звіту про виконання районного бюджету за  ІІІ квартал 2018 року.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5.2 </w:t>
            </w:r>
            <w:r w:rsidRPr="00F247FB">
              <w:t xml:space="preserve">Про затвердження звіту про використання коштів резервного фонду районного бюджету за  </w:t>
            </w:r>
            <w:r w:rsidR="00850D98">
              <w:rPr>
                <w:lang w:val="uk-UA"/>
              </w:rPr>
              <w:t>І</w:t>
            </w:r>
            <w:r w:rsidRPr="00F247FB">
              <w:t>ІІ квартал 2018 року.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5.3 </w:t>
            </w:r>
            <w:r w:rsidRPr="00F247FB">
              <w:t xml:space="preserve">Про виділення коштів з районного бюджету на матеріальну допомогу. 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5.4 </w:t>
            </w:r>
            <w:r w:rsidRPr="00F247FB">
              <w:t>Про затвердження розпоряджень голови райдержадміністрації.</w:t>
            </w: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5.5 </w:t>
            </w:r>
            <w:r w:rsidRPr="00F247FB">
              <w:t>Про внесення змін до районного бюджету на 2018 рік.</w:t>
            </w:r>
          </w:p>
          <w:p w:rsidR="00F247FB" w:rsidRDefault="00F247FB" w:rsidP="00A06541">
            <w:pPr>
              <w:ind w:left="651"/>
              <w:jc w:val="both"/>
              <w:rPr>
                <w:lang w:val="uk-UA"/>
              </w:rPr>
            </w:pPr>
            <w:r w:rsidRPr="00F247FB">
              <w:rPr>
                <w:b/>
                <w:lang w:val="uk-UA"/>
              </w:rPr>
              <w:t xml:space="preserve">Інформує: </w:t>
            </w:r>
            <w:r w:rsidRPr="00F247FB">
              <w:rPr>
                <w:lang w:val="uk-UA"/>
              </w:rPr>
              <w:t>Кондрацька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 управління   фінансів райдержадміністрації.</w:t>
            </w:r>
          </w:p>
          <w:p w:rsidR="007B3281" w:rsidRPr="00F247FB" w:rsidRDefault="007B3281" w:rsidP="00A06541">
            <w:pPr>
              <w:ind w:left="651"/>
              <w:jc w:val="both"/>
              <w:rPr>
                <w:lang w:val="uk-UA"/>
              </w:rPr>
            </w:pPr>
          </w:p>
          <w:p w:rsidR="00F247FB" w:rsidRPr="00F247FB" w:rsidRDefault="00F247FB" w:rsidP="00F247FB">
            <w:pPr>
              <w:jc w:val="both"/>
            </w:pPr>
            <w:r>
              <w:rPr>
                <w:lang w:val="uk-UA"/>
              </w:rPr>
              <w:t xml:space="preserve">6. </w:t>
            </w:r>
            <w:r w:rsidRPr="00F247FB">
              <w:t xml:space="preserve">Про програму підвищення енергоефективності Черняхівського району на 2018-2020 рр. </w:t>
            </w:r>
          </w:p>
          <w:p w:rsidR="00F247FB" w:rsidRDefault="00F247FB" w:rsidP="00A06541">
            <w:pPr>
              <w:pStyle w:val="a7"/>
              <w:ind w:left="651"/>
              <w:jc w:val="both"/>
              <w:rPr>
                <w:sz w:val="24"/>
                <w:szCs w:val="24"/>
              </w:rPr>
            </w:pPr>
            <w:r w:rsidRPr="00F247FB">
              <w:rPr>
                <w:b/>
                <w:sz w:val="24"/>
                <w:szCs w:val="24"/>
              </w:rPr>
              <w:t>Інформує:</w:t>
            </w:r>
            <w:r w:rsidRPr="00F247FB">
              <w:rPr>
                <w:sz w:val="24"/>
                <w:szCs w:val="24"/>
              </w:rPr>
              <w:t xml:space="preserve"> Назарчук П</w:t>
            </w:r>
            <w:r>
              <w:rPr>
                <w:sz w:val="24"/>
                <w:szCs w:val="24"/>
              </w:rPr>
              <w:t xml:space="preserve">.О. </w:t>
            </w:r>
            <w:r w:rsidRPr="00F247FB">
              <w:rPr>
                <w:sz w:val="24"/>
                <w:szCs w:val="24"/>
              </w:rPr>
              <w:t xml:space="preserve">– завідувач сектору житлово-комунального господарства, будівництва та цивільного захисту населення райдержадміністрації. </w:t>
            </w:r>
          </w:p>
          <w:p w:rsidR="007B3281" w:rsidRPr="00A06541" w:rsidRDefault="007B3281" w:rsidP="00A06541">
            <w:pPr>
              <w:pStyle w:val="a7"/>
              <w:ind w:left="651"/>
              <w:jc w:val="both"/>
              <w:rPr>
                <w:sz w:val="24"/>
                <w:szCs w:val="24"/>
              </w:rPr>
            </w:pPr>
          </w:p>
          <w:p w:rsidR="00F247FB" w:rsidRPr="00F247FB" w:rsidRDefault="00F247FB" w:rsidP="00F247FB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7. </w:t>
            </w:r>
            <w:r w:rsidRPr="00F247FB">
              <w:rPr>
                <w:b/>
                <w:lang w:val="uk-UA"/>
              </w:rPr>
              <w:t xml:space="preserve">Комунальні питання: </w:t>
            </w:r>
          </w:p>
          <w:p w:rsidR="00F247FB" w:rsidRPr="00F247FB" w:rsidRDefault="00F247FB" w:rsidP="00F24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7.1 </w:t>
            </w:r>
            <w:r w:rsidRPr="00F247FB">
              <w:rPr>
                <w:lang w:val="uk-UA"/>
              </w:rPr>
              <w:t>Про затвердження Положення про конкурс на посаду керівника закладу загальної середньої освіти та закладу позашкільної освіти, що належать до спільної власності територіальних громад сіл, селищ Черняхівського району.</w:t>
            </w:r>
          </w:p>
          <w:p w:rsidR="00F247FB" w:rsidRPr="00F247FB" w:rsidRDefault="00A06541" w:rsidP="00F247FB">
            <w:pPr>
              <w:jc w:val="both"/>
            </w:pPr>
            <w:r>
              <w:rPr>
                <w:lang w:val="uk-UA"/>
              </w:rPr>
              <w:t xml:space="preserve">7.2 </w:t>
            </w:r>
            <w:r w:rsidR="00F247FB" w:rsidRPr="00F247FB">
              <w:t xml:space="preserve">Про затвердження в новій редакції Переліку підприємств, установ та </w:t>
            </w:r>
            <w:r w:rsidR="00F247FB" w:rsidRPr="00F247FB">
              <w:lastRenderedPageBreak/>
              <w:t>організацій,спільної власності територіальних громад  сіл, селищ району.</w:t>
            </w:r>
          </w:p>
          <w:p w:rsidR="007B3281" w:rsidRPr="007B3281" w:rsidRDefault="00A06541" w:rsidP="00F247FB">
            <w:pPr>
              <w:jc w:val="both"/>
              <w:rPr>
                <w:lang w:val="uk-UA" w:eastAsia="uk-UA"/>
              </w:rPr>
            </w:pPr>
            <w:r>
              <w:rPr>
                <w:lang w:val="uk-UA"/>
              </w:rPr>
              <w:t xml:space="preserve">7.3 </w:t>
            </w:r>
            <w:r w:rsidR="00F247FB" w:rsidRPr="00F247FB">
              <w:t xml:space="preserve">Про  припинення  шляхом ліквідації Пекарщинської ЗОШ І ст. </w:t>
            </w:r>
            <w:r w:rsidR="00F247FB" w:rsidRPr="00F247FB">
              <w:rPr>
                <w:lang w:eastAsia="uk-UA"/>
              </w:rPr>
              <w:t>Черняхівського району Житомирської області.</w:t>
            </w:r>
          </w:p>
          <w:p w:rsidR="00F247FB" w:rsidRPr="00F247FB" w:rsidRDefault="00A06541" w:rsidP="00F247FB">
            <w:pPr>
              <w:jc w:val="both"/>
            </w:pPr>
            <w:r>
              <w:rPr>
                <w:lang w:val="uk-UA"/>
              </w:rPr>
              <w:t xml:space="preserve">7.4 </w:t>
            </w:r>
            <w:r w:rsidR="00F247FB" w:rsidRPr="00F247FB">
              <w:t>Про надання дозволу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 захисту населення райдержадміністрації на новий строк і встановлення пільгової орендної плати.</w:t>
            </w:r>
          </w:p>
          <w:p w:rsidR="00A06541" w:rsidRPr="00A06541" w:rsidRDefault="00A06541" w:rsidP="00F24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7.5 </w:t>
            </w:r>
            <w:r w:rsidR="00F247FB" w:rsidRPr="00F247FB">
              <w:t>Про затвердження розпоряджень голови районної ради.</w:t>
            </w:r>
          </w:p>
          <w:p w:rsidR="00F247FB" w:rsidRPr="00A06541" w:rsidRDefault="00A06541" w:rsidP="00A06541">
            <w:pPr>
              <w:pStyle w:val="Heading1"/>
              <w:ind w:left="0" w:right="-1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7.6 </w:t>
            </w:r>
            <w:r w:rsidR="00F247FB" w:rsidRPr="00F247FB">
              <w:rPr>
                <w:b w:val="0"/>
                <w:sz w:val="24"/>
                <w:szCs w:val="24"/>
                <w:lang w:val="uk-UA"/>
              </w:rPr>
              <w:t xml:space="preserve">Про надання дозволу відділу освіти райдержадміністрації  на продовження дії договору  оренди нерухомого майна з ГО «ЖИТОМИРСЬКА МІСЬКА ФЕДЕРАЦІЯ  КІОКУШИНКАЙ КАРАТЕ». </w:t>
            </w:r>
          </w:p>
          <w:p w:rsidR="00F247FB" w:rsidRDefault="00F247FB" w:rsidP="007B3281">
            <w:pPr>
              <w:pStyle w:val="Heading1"/>
              <w:ind w:left="651" w:right="-1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247FB">
              <w:rPr>
                <w:sz w:val="24"/>
                <w:szCs w:val="24"/>
                <w:lang w:val="uk-UA"/>
              </w:rPr>
              <w:t xml:space="preserve">Інформує: </w:t>
            </w:r>
            <w:r w:rsidRPr="00F247FB">
              <w:rPr>
                <w:b w:val="0"/>
                <w:sz w:val="24"/>
                <w:szCs w:val="24"/>
                <w:lang w:val="uk-UA"/>
              </w:rPr>
              <w:t>Іваницька Л</w:t>
            </w:r>
            <w:r w:rsidR="00A06541">
              <w:rPr>
                <w:b w:val="0"/>
                <w:sz w:val="24"/>
                <w:szCs w:val="24"/>
                <w:lang w:val="uk-UA"/>
              </w:rPr>
              <w:t xml:space="preserve">.М. </w:t>
            </w:r>
            <w:r w:rsidRPr="00F247FB">
              <w:rPr>
                <w:b w:val="0"/>
                <w:sz w:val="24"/>
                <w:szCs w:val="24"/>
                <w:lang w:val="uk-UA"/>
              </w:rPr>
              <w:t>– завідуюча відділом з питань спільної власності територіальних громад виконавчого апарату районної ради.</w:t>
            </w:r>
          </w:p>
          <w:p w:rsidR="007B3281" w:rsidRPr="007B3281" w:rsidRDefault="007B3281" w:rsidP="007B3281">
            <w:pPr>
              <w:pStyle w:val="Heading1"/>
              <w:ind w:left="651" w:right="-1"/>
              <w:jc w:val="both"/>
              <w:rPr>
                <w:b w:val="0"/>
                <w:sz w:val="24"/>
                <w:szCs w:val="24"/>
                <w:lang w:val="uk-UA"/>
              </w:rPr>
            </w:pPr>
          </w:p>
          <w:p w:rsidR="00F247FB" w:rsidRPr="00A06541" w:rsidRDefault="00A06541" w:rsidP="00A06541">
            <w:pPr>
              <w:jc w:val="both"/>
            </w:pPr>
            <w:r>
              <w:rPr>
                <w:lang w:val="uk-UA"/>
              </w:rPr>
              <w:t xml:space="preserve">8 </w:t>
            </w:r>
            <w:r w:rsidR="00F247FB" w:rsidRPr="00A06541">
              <w:t xml:space="preserve">Про призначення директора комунальної установи «Інклюзивно-ресурсний центр». </w:t>
            </w:r>
          </w:p>
          <w:p w:rsidR="00F247FB" w:rsidRDefault="00F247FB" w:rsidP="007B3281">
            <w:pPr>
              <w:pStyle w:val="a7"/>
              <w:ind w:left="651"/>
              <w:jc w:val="both"/>
              <w:rPr>
                <w:sz w:val="24"/>
                <w:szCs w:val="24"/>
              </w:rPr>
            </w:pPr>
            <w:r w:rsidRPr="00F247FB">
              <w:rPr>
                <w:b/>
                <w:sz w:val="24"/>
                <w:szCs w:val="24"/>
              </w:rPr>
              <w:t>Інформує:</w:t>
            </w:r>
            <w:r w:rsidRPr="00F247FB">
              <w:rPr>
                <w:sz w:val="24"/>
                <w:szCs w:val="24"/>
              </w:rPr>
              <w:t xml:space="preserve"> Сташенко Г</w:t>
            </w:r>
            <w:r w:rsidR="00A06541">
              <w:rPr>
                <w:sz w:val="24"/>
                <w:szCs w:val="24"/>
              </w:rPr>
              <w:t xml:space="preserve">.Ф. </w:t>
            </w:r>
            <w:r w:rsidRPr="00F247FB">
              <w:rPr>
                <w:sz w:val="24"/>
                <w:szCs w:val="24"/>
              </w:rPr>
              <w:t>– начальник відділу освіти райдержадміністрації.</w:t>
            </w:r>
          </w:p>
          <w:p w:rsidR="007B3281" w:rsidRPr="007B3281" w:rsidRDefault="007B3281" w:rsidP="007B3281">
            <w:pPr>
              <w:pStyle w:val="a7"/>
              <w:ind w:left="651"/>
              <w:jc w:val="both"/>
              <w:rPr>
                <w:sz w:val="24"/>
                <w:szCs w:val="24"/>
              </w:rPr>
            </w:pPr>
          </w:p>
          <w:p w:rsidR="00F247FB" w:rsidRPr="00F247FB" w:rsidRDefault="00A06541" w:rsidP="00A06541">
            <w:pPr>
              <w:pStyle w:val="Heading1"/>
              <w:ind w:left="0" w:right="-1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 w:eastAsia="uk-UA"/>
              </w:rPr>
              <w:t xml:space="preserve">9. </w:t>
            </w:r>
            <w:r w:rsidR="00F247FB" w:rsidRPr="00F247FB">
              <w:rPr>
                <w:b w:val="0"/>
                <w:sz w:val="24"/>
                <w:szCs w:val="24"/>
                <w:lang w:val="uk-UA" w:eastAsia="uk-UA"/>
              </w:rPr>
              <w:t xml:space="preserve">Про затвердження передавального акту </w:t>
            </w:r>
            <w:r w:rsidR="00F247FB" w:rsidRPr="00F247FB">
              <w:rPr>
                <w:b w:val="0"/>
                <w:sz w:val="24"/>
                <w:szCs w:val="24"/>
                <w:lang w:val="ru-RU"/>
              </w:rPr>
              <w:t xml:space="preserve">балансових рахунків, матеріальних цінностей та активів </w:t>
            </w:r>
            <w:r w:rsidR="00F247FB" w:rsidRPr="00F247FB">
              <w:rPr>
                <w:b w:val="0"/>
                <w:sz w:val="24"/>
                <w:szCs w:val="24"/>
                <w:lang w:val="uk-UA"/>
              </w:rPr>
              <w:t xml:space="preserve">КВПП «Редакція газети «Нове життя». </w:t>
            </w:r>
          </w:p>
          <w:p w:rsidR="00F247FB" w:rsidRDefault="00F247FB" w:rsidP="007B3281">
            <w:pPr>
              <w:pStyle w:val="Heading1"/>
              <w:ind w:left="651" w:right="-1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247FB">
              <w:rPr>
                <w:sz w:val="24"/>
                <w:szCs w:val="24"/>
                <w:lang w:val="uk-UA"/>
              </w:rPr>
              <w:t xml:space="preserve">Інформує: </w:t>
            </w:r>
            <w:r w:rsidRPr="00F247FB">
              <w:rPr>
                <w:b w:val="0"/>
                <w:sz w:val="24"/>
                <w:szCs w:val="24"/>
                <w:lang w:val="uk-UA"/>
              </w:rPr>
              <w:t>Мікушин К</w:t>
            </w:r>
            <w:r w:rsidR="00A06541">
              <w:rPr>
                <w:b w:val="0"/>
                <w:sz w:val="24"/>
                <w:szCs w:val="24"/>
                <w:lang w:val="uk-UA"/>
              </w:rPr>
              <w:t>.Б.</w:t>
            </w:r>
            <w:r w:rsidRPr="00F247FB">
              <w:rPr>
                <w:b w:val="0"/>
                <w:sz w:val="24"/>
                <w:szCs w:val="24"/>
                <w:lang w:val="uk-UA"/>
              </w:rPr>
              <w:t>– в.о. редактора комунального виробничо-поліграфічного підприємства «Редакція газети «Нове життя».</w:t>
            </w:r>
          </w:p>
          <w:p w:rsidR="007B3281" w:rsidRPr="00F247FB" w:rsidRDefault="007B3281" w:rsidP="007B3281">
            <w:pPr>
              <w:pStyle w:val="Heading1"/>
              <w:ind w:left="651" w:right="-1"/>
              <w:jc w:val="both"/>
              <w:rPr>
                <w:b w:val="0"/>
                <w:sz w:val="24"/>
                <w:szCs w:val="24"/>
                <w:lang w:val="uk-UA"/>
              </w:rPr>
            </w:pPr>
          </w:p>
          <w:p w:rsidR="00F247FB" w:rsidRPr="00F247FB" w:rsidRDefault="00A06541" w:rsidP="00A06541">
            <w:pPr>
              <w:pStyle w:val="Heading1"/>
              <w:ind w:left="0" w:right="-1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10. </w:t>
            </w:r>
            <w:r w:rsidR="00F247FB" w:rsidRPr="00F247FB">
              <w:rPr>
                <w:b w:val="0"/>
                <w:sz w:val="24"/>
                <w:szCs w:val="24"/>
                <w:lang w:val="uk-UA"/>
              </w:rPr>
              <w:t xml:space="preserve">Інформація голови робочої комісії </w:t>
            </w:r>
            <w:r w:rsidR="00F247FB" w:rsidRPr="00F247FB">
              <w:rPr>
                <w:b w:val="0"/>
                <w:sz w:val="24"/>
                <w:szCs w:val="24"/>
                <w:lang w:val="uk-UA" w:eastAsia="uk-UA"/>
              </w:rPr>
              <w:t xml:space="preserve">з перевірки ефективності використання та збереження об’єктів спільної власності територіальних громад району </w:t>
            </w:r>
            <w:r w:rsidR="00F247FB" w:rsidRPr="00F247FB">
              <w:rPr>
                <w:b w:val="0"/>
                <w:sz w:val="24"/>
                <w:szCs w:val="24"/>
                <w:lang w:val="uk-UA"/>
              </w:rPr>
              <w:t>про підсумки  обстеження об’єктів нерухомого майна, які розміщені на території смт.Черняхів.</w:t>
            </w:r>
          </w:p>
          <w:p w:rsidR="00F247FB" w:rsidRDefault="00F247FB" w:rsidP="007B3281">
            <w:pPr>
              <w:pStyle w:val="Heading1"/>
              <w:ind w:left="651" w:right="-1"/>
              <w:jc w:val="both"/>
              <w:rPr>
                <w:b w:val="0"/>
                <w:sz w:val="24"/>
                <w:szCs w:val="24"/>
                <w:lang w:val="uk-UA" w:eastAsia="uk-UA"/>
              </w:rPr>
            </w:pPr>
            <w:r w:rsidRPr="00F247FB">
              <w:rPr>
                <w:sz w:val="24"/>
                <w:szCs w:val="24"/>
                <w:lang w:val="uk-UA"/>
              </w:rPr>
              <w:t xml:space="preserve">Інформує: </w:t>
            </w:r>
            <w:r w:rsidRPr="00F247FB">
              <w:rPr>
                <w:b w:val="0"/>
                <w:sz w:val="24"/>
                <w:szCs w:val="24"/>
                <w:lang w:val="uk-UA"/>
              </w:rPr>
              <w:t>Шлапак Г</w:t>
            </w:r>
            <w:r w:rsidR="00A06541">
              <w:rPr>
                <w:b w:val="0"/>
                <w:sz w:val="24"/>
                <w:szCs w:val="24"/>
                <w:lang w:val="uk-UA"/>
              </w:rPr>
              <w:t>.М.</w:t>
            </w:r>
            <w:r w:rsidRPr="00F247FB">
              <w:rPr>
                <w:b w:val="0"/>
                <w:sz w:val="24"/>
                <w:szCs w:val="24"/>
                <w:lang w:val="uk-UA"/>
              </w:rPr>
              <w:t xml:space="preserve">- голова робочої комісії </w:t>
            </w:r>
            <w:r w:rsidRPr="00F247FB">
              <w:rPr>
                <w:b w:val="0"/>
                <w:sz w:val="24"/>
                <w:szCs w:val="24"/>
                <w:lang w:val="uk-UA" w:eastAsia="uk-UA"/>
              </w:rPr>
              <w:t>з перевірки ефективності використання та збереження об’єктів спільної власності територіальних громад району.</w:t>
            </w:r>
          </w:p>
          <w:p w:rsidR="007B3281" w:rsidRPr="00F247FB" w:rsidRDefault="007B3281" w:rsidP="007B3281">
            <w:pPr>
              <w:pStyle w:val="Heading1"/>
              <w:ind w:left="651" w:right="-1"/>
              <w:jc w:val="both"/>
              <w:rPr>
                <w:b w:val="0"/>
                <w:sz w:val="24"/>
                <w:szCs w:val="24"/>
                <w:lang w:val="uk-UA" w:eastAsia="uk-UA"/>
              </w:rPr>
            </w:pPr>
          </w:p>
          <w:p w:rsidR="00F247FB" w:rsidRPr="00F247FB" w:rsidRDefault="00A06541" w:rsidP="007B3281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  <w:r w:rsidR="00F247FB" w:rsidRPr="00F247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="00F247FB" w:rsidRPr="00F247FB">
              <w:rPr>
                <w:rFonts w:ascii="Times New Roman" w:hAnsi="Times New Roman"/>
                <w:b/>
                <w:sz w:val="24"/>
                <w:szCs w:val="24"/>
              </w:rPr>
              <w:t xml:space="preserve"> Питання, яке розгляда</w:t>
            </w:r>
            <w:r w:rsidR="00F247FB" w:rsidRPr="00F247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</w:t>
            </w:r>
            <w:r w:rsidR="00F247FB" w:rsidRPr="00F247FB">
              <w:rPr>
                <w:rFonts w:ascii="Times New Roman" w:hAnsi="Times New Roman"/>
                <w:b/>
                <w:sz w:val="24"/>
                <w:szCs w:val="24"/>
              </w:rPr>
              <w:t xml:space="preserve">ться в порядку контролю : </w:t>
            </w:r>
          </w:p>
          <w:p w:rsidR="00F247FB" w:rsidRPr="00F247FB" w:rsidRDefault="00F247FB" w:rsidP="00F247FB">
            <w:pPr>
              <w:pStyle w:val="1"/>
              <w:spacing w:before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7FB">
              <w:rPr>
                <w:rFonts w:ascii="Times New Roman" w:hAnsi="Times New Roman"/>
                <w:sz w:val="24"/>
                <w:szCs w:val="24"/>
                <w:lang w:val="uk-UA"/>
              </w:rPr>
              <w:t>Про хід виконання рішення 15-ої сесії районної ради УІІ скликання від 28.03.2017 року «Про Програму підтримки об’єктів спільної власності територіальних громад сіл, селищ району на 2017-2018 роки».</w:t>
            </w:r>
          </w:p>
          <w:p w:rsidR="00F247FB" w:rsidRDefault="00F247FB" w:rsidP="007B3281">
            <w:pPr>
              <w:pStyle w:val="1"/>
              <w:spacing w:after="0" w:line="240" w:lineRule="auto"/>
              <w:ind w:left="6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47FB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r w:rsidRPr="00F247F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нформує: </w:t>
            </w:r>
            <w:r w:rsidRPr="00F247FB">
              <w:rPr>
                <w:rFonts w:ascii="Times New Roman" w:hAnsi="Times New Roman"/>
                <w:bCs/>
                <w:sz w:val="24"/>
                <w:szCs w:val="24"/>
              </w:rPr>
              <w:t>Данилко О</w:t>
            </w:r>
            <w:r w:rsidR="00A0654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.В. </w:t>
            </w:r>
            <w:r w:rsidRPr="00F247FB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247FB">
              <w:rPr>
                <w:rFonts w:ascii="Times New Roman" w:hAnsi="Times New Roman"/>
                <w:sz w:val="24"/>
                <w:szCs w:val="24"/>
              </w:rPr>
              <w:t>директор районного комунального ремонтно - експлуатаційного підприємства</w:t>
            </w:r>
          </w:p>
          <w:p w:rsidR="007B3281" w:rsidRPr="007B3281" w:rsidRDefault="007B3281" w:rsidP="007B3281">
            <w:pPr>
              <w:pStyle w:val="1"/>
              <w:spacing w:after="0" w:line="240" w:lineRule="auto"/>
              <w:ind w:left="6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06541" w:rsidRDefault="00A06541" w:rsidP="007B3281">
            <w:pPr>
              <w:pStyle w:val="Heading1"/>
              <w:ind w:left="0" w:right="-1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12. </w:t>
            </w:r>
            <w:r w:rsidRPr="00A06541">
              <w:rPr>
                <w:b w:val="0"/>
                <w:sz w:val="24"/>
                <w:szCs w:val="24"/>
                <w:lang w:val="uk-UA"/>
              </w:rPr>
              <w:t>Про внесення змін до рішення 25 сесії районної ради УІІ скликання від 10.08.2018 р. «Про програму  надання шефської допомоги та матеріально-технічного забезпечення  військової частини – польова пошта А2076 Збройних Сил України  м.Новоград-Волинський на 2018 рік»</w:t>
            </w:r>
            <w:r>
              <w:rPr>
                <w:b w:val="0"/>
                <w:sz w:val="24"/>
                <w:szCs w:val="24"/>
                <w:lang w:val="uk-UA"/>
              </w:rPr>
              <w:t>.</w:t>
            </w:r>
          </w:p>
          <w:p w:rsidR="00A06541" w:rsidRDefault="00A06541" w:rsidP="007B3281">
            <w:pPr>
              <w:pStyle w:val="a7"/>
              <w:ind w:right="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Інформує: </w:t>
            </w:r>
            <w:r>
              <w:rPr>
                <w:sz w:val="24"/>
                <w:szCs w:val="24"/>
              </w:rPr>
              <w:t xml:space="preserve">Воскобойнік Т.Д. - </w:t>
            </w:r>
            <w:r w:rsidRPr="00387301">
              <w:rPr>
                <w:sz w:val="24"/>
                <w:szCs w:val="24"/>
              </w:rPr>
              <w:t>головний спеціаліст мобілізаційної роботи, взаємодії з правоохоронними органами та оборонної роботи апарату райдержадміністрації</w:t>
            </w:r>
            <w:r>
              <w:rPr>
                <w:sz w:val="24"/>
                <w:szCs w:val="24"/>
              </w:rPr>
              <w:t>.</w:t>
            </w:r>
          </w:p>
          <w:p w:rsidR="007B3281" w:rsidRPr="007B3281" w:rsidRDefault="007B3281" w:rsidP="007B3281">
            <w:pPr>
              <w:pStyle w:val="a7"/>
              <w:ind w:right="15"/>
              <w:jc w:val="both"/>
              <w:rPr>
                <w:sz w:val="24"/>
                <w:szCs w:val="24"/>
              </w:rPr>
            </w:pPr>
          </w:p>
          <w:p w:rsidR="00F247FB" w:rsidRPr="00F247FB" w:rsidRDefault="00F247FB" w:rsidP="007B3281">
            <w:pPr>
              <w:jc w:val="both"/>
              <w:rPr>
                <w:b/>
              </w:rPr>
            </w:pPr>
            <w:r w:rsidRPr="00F247FB">
              <w:rPr>
                <w:b/>
                <w:lang w:val="uk-UA"/>
              </w:rPr>
              <w:t>1</w:t>
            </w:r>
            <w:r w:rsidR="00A06541">
              <w:rPr>
                <w:b/>
                <w:lang w:val="uk-UA"/>
              </w:rPr>
              <w:t>3</w:t>
            </w:r>
            <w:r w:rsidRPr="00F247FB">
              <w:rPr>
                <w:b/>
              </w:rPr>
              <w:t>.</w:t>
            </w:r>
            <w:r w:rsidRPr="00F247FB">
              <w:rPr>
                <w:b/>
                <w:lang w:val="uk-UA"/>
              </w:rPr>
              <w:t xml:space="preserve"> </w:t>
            </w:r>
            <w:r w:rsidRPr="00F247FB">
              <w:rPr>
                <w:b/>
              </w:rPr>
              <w:t>Навчання депутатів:</w:t>
            </w:r>
          </w:p>
          <w:p w:rsidR="00F247FB" w:rsidRPr="00F247FB" w:rsidRDefault="00F247FB" w:rsidP="007B3281">
            <w:pPr>
              <w:jc w:val="both"/>
              <w:rPr>
                <w:b/>
              </w:rPr>
            </w:pPr>
            <w:r w:rsidRPr="00F247FB">
              <w:t xml:space="preserve">Про дотримання вимог фінансового контролю відповідно до Закону України «Про запобігання корупції» депутатами  районної ради. </w:t>
            </w:r>
          </w:p>
          <w:p w:rsidR="00F247FB" w:rsidRPr="00F247FB" w:rsidRDefault="00F247FB" w:rsidP="00A06541">
            <w:pPr>
              <w:ind w:left="651"/>
              <w:jc w:val="both"/>
            </w:pPr>
            <w:r w:rsidRPr="00F247FB">
              <w:rPr>
                <w:b/>
                <w:lang w:val="uk-UA"/>
              </w:rPr>
              <w:t>Інформує</w:t>
            </w:r>
            <w:r w:rsidRPr="00F247FB">
              <w:rPr>
                <w:b/>
              </w:rPr>
              <w:t>:</w:t>
            </w:r>
            <w:r w:rsidRPr="00F247FB">
              <w:rPr>
                <w:b/>
                <w:lang w:val="uk-UA"/>
              </w:rPr>
              <w:t xml:space="preserve"> </w:t>
            </w:r>
            <w:r w:rsidRPr="00F247FB">
              <w:t>Дейнеко Т</w:t>
            </w:r>
            <w:r w:rsidR="00A06541">
              <w:rPr>
                <w:lang w:val="uk-UA"/>
              </w:rPr>
              <w:t>.В.</w:t>
            </w:r>
            <w:r w:rsidRPr="00F247FB">
              <w:t xml:space="preserve"> – головний спеціаліст</w:t>
            </w:r>
            <w:r w:rsidRPr="00F247FB">
              <w:rPr>
                <w:lang w:val="uk-UA"/>
              </w:rPr>
              <w:t xml:space="preserve"> </w:t>
            </w:r>
            <w:r w:rsidRPr="00F247FB">
              <w:t>виконавчо</w:t>
            </w:r>
            <w:r w:rsidRPr="00F247FB">
              <w:rPr>
                <w:lang w:val="uk-UA"/>
              </w:rPr>
              <w:t xml:space="preserve">го </w:t>
            </w:r>
            <w:r w:rsidRPr="00F247FB">
              <w:t>апарату районної ради</w:t>
            </w:r>
          </w:p>
          <w:p w:rsidR="008700EF" w:rsidRPr="007B3281" w:rsidRDefault="00A06541" w:rsidP="00A06541">
            <w:pPr>
              <w:pStyle w:val="Heading1"/>
              <w:spacing w:line="322" w:lineRule="exact"/>
              <w:ind w:left="0" w:right="-1"/>
              <w:jc w:val="both"/>
              <w:rPr>
                <w:i/>
                <w:sz w:val="24"/>
                <w:szCs w:val="24"/>
                <w:lang w:val="uk-UA"/>
              </w:rPr>
            </w:pPr>
            <w:r w:rsidRPr="007B3281">
              <w:rPr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841720" w:rsidRPr="005A3521" w:rsidTr="00F46DEE">
        <w:tc>
          <w:tcPr>
            <w:tcW w:w="9781" w:type="dxa"/>
            <w:gridSpan w:val="2"/>
            <w:shd w:val="clear" w:color="auto" w:fill="auto"/>
          </w:tcPr>
          <w:p w:rsidR="00841720" w:rsidRPr="005A3521" w:rsidRDefault="00841720" w:rsidP="00F46DEE">
            <w:pPr>
              <w:jc w:val="both"/>
            </w:pPr>
            <w:r w:rsidRPr="005A3521">
              <w:lastRenderedPageBreak/>
              <w:t>Члени постійн</w:t>
            </w:r>
            <w:r>
              <w:rPr>
                <w:lang w:val="uk-UA"/>
              </w:rPr>
              <w:t>их</w:t>
            </w:r>
            <w:r w:rsidRPr="005A3521">
              <w:t xml:space="preserve"> комісі</w:t>
            </w:r>
            <w:r>
              <w:rPr>
                <w:lang w:val="uk-UA"/>
              </w:rPr>
              <w:t>й</w:t>
            </w:r>
            <w:r w:rsidRPr="005A3521">
              <w:t xml:space="preserve"> також одноголо</w:t>
            </w:r>
            <w:r>
              <w:t>сно затвердили регламент роботи</w:t>
            </w:r>
            <w:r>
              <w:rPr>
                <w:lang w:val="uk-UA"/>
              </w:rPr>
              <w:t xml:space="preserve"> </w:t>
            </w:r>
            <w:r w:rsidRPr="005A3521">
              <w:t xml:space="preserve">засідання </w:t>
            </w:r>
          </w:p>
          <w:p w:rsidR="00841720" w:rsidRPr="005A3521" w:rsidRDefault="00841720" w:rsidP="00F46DEE">
            <w:pPr>
              <w:jc w:val="both"/>
            </w:pPr>
          </w:p>
        </w:tc>
      </w:tr>
      <w:tr w:rsidR="00391296" w:rsidRPr="005A3521" w:rsidTr="007B3281">
        <w:tc>
          <w:tcPr>
            <w:tcW w:w="1935" w:type="dxa"/>
            <w:shd w:val="clear" w:color="auto" w:fill="auto"/>
          </w:tcPr>
          <w:p w:rsidR="00391296" w:rsidRPr="005A3521" w:rsidRDefault="00A06541" w:rsidP="0020393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391296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1296" w:rsidRPr="00A06541" w:rsidRDefault="00391296" w:rsidP="007B32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 </w:t>
            </w:r>
            <w:r>
              <w:rPr>
                <w:lang w:val="uk-UA"/>
              </w:rPr>
              <w:t>голову</w:t>
            </w:r>
            <w:r w:rsidR="007B3281">
              <w:rPr>
                <w:lang w:val="uk-UA"/>
              </w:rPr>
              <w:t xml:space="preserve"> постійної комісії </w:t>
            </w:r>
            <w:r w:rsidRPr="005A3521">
              <w:t xml:space="preserve">про </w:t>
            </w:r>
            <w:r w:rsidR="00A06541">
              <w:rPr>
                <w:lang w:val="uk-UA"/>
              </w:rPr>
              <w:t>обрання заступника голови постійної комісії. Шлапа</w:t>
            </w:r>
            <w:r w:rsidR="007B3281">
              <w:rPr>
                <w:lang w:val="uk-UA"/>
              </w:rPr>
              <w:t>к</w:t>
            </w:r>
            <w:r w:rsidR="00A06541">
              <w:rPr>
                <w:lang w:val="uk-UA"/>
              </w:rPr>
              <w:t xml:space="preserve"> Г.М. внесла пропозицію обрати заступником голови комісії Дворську В.П. </w:t>
            </w:r>
            <w:r>
              <w:rPr>
                <w:lang w:val="uk-UA"/>
              </w:rPr>
              <w:t xml:space="preserve"> </w:t>
            </w:r>
          </w:p>
        </w:tc>
      </w:tr>
      <w:tr w:rsidR="00391296" w:rsidRPr="005A3521" w:rsidTr="007B3281">
        <w:trPr>
          <w:trHeight w:val="845"/>
        </w:trPr>
        <w:tc>
          <w:tcPr>
            <w:tcW w:w="1935" w:type="dxa"/>
            <w:shd w:val="clear" w:color="auto" w:fill="auto"/>
          </w:tcPr>
          <w:p w:rsidR="00391296" w:rsidRPr="00B26E4D" w:rsidRDefault="00391296" w:rsidP="0020393C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405DC7" w:rsidRDefault="00841720" w:rsidP="008417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Обрати з</w:t>
            </w:r>
            <w:r w:rsidR="007B3281">
              <w:rPr>
                <w:rFonts w:ascii="Times New Roman" w:hAnsi="Times New Roman"/>
                <w:sz w:val="24"/>
                <w:szCs w:val="24"/>
                <w:lang w:val="uk-UA"/>
              </w:rPr>
              <w:t>аступник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</w:t>
            </w:r>
            <w:r w:rsidR="007B32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голови  постійної комісії з питань бюджету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B32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комунальної власності та соціально-економічного розвитку району Дворську Валентину Петрівну.</w:t>
            </w:r>
          </w:p>
          <w:p w:rsidR="00841720" w:rsidRDefault="00841720" w:rsidP="00841720">
            <w:pPr>
              <w:jc w:val="both"/>
              <w:rPr>
                <w:lang w:val="uk-UA"/>
              </w:rPr>
            </w:pPr>
            <w:r>
              <w:rPr>
                <w:b/>
                <w:i/>
                <w:lang w:val="uk-UA"/>
              </w:rPr>
              <w:t xml:space="preserve"> </w:t>
            </w:r>
            <w:r w:rsidRPr="00A06541">
              <w:rPr>
                <w:b/>
                <w:i/>
                <w:lang w:val="uk-UA"/>
              </w:rPr>
              <w:t>«За» - одноголосно</w:t>
            </w:r>
          </w:p>
          <w:p w:rsidR="00841720" w:rsidRPr="00405DC7" w:rsidRDefault="00841720" w:rsidP="008417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7B3281" w:rsidP="00BC567D">
            <w:pPr>
              <w:jc w:val="both"/>
            </w:pPr>
            <w:r>
              <w:rPr>
                <w:b/>
                <w:lang w:val="uk-UA"/>
              </w:rPr>
              <w:t>3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7B3281" w:rsidRDefault="007B3281" w:rsidP="007B3281">
            <w:pPr>
              <w:jc w:val="both"/>
              <w:rPr>
                <w:lang w:val="uk-UA"/>
              </w:rPr>
            </w:pPr>
            <w:r w:rsidRPr="00F247FB">
              <w:t>Троценк</w:t>
            </w:r>
            <w:r>
              <w:rPr>
                <w:lang w:val="uk-UA"/>
              </w:rPr>
              <w:t>а</w:t>
            </w:r>
            <w:r w:rsidRPr="00F247FB">
              <w:t xml:space="preserve"> В</w:t>
            </w:r>
            <w:r>
              <w:t>.Р.</w:t>
            </w:r>
            <w:r w:rsidRPr="00F247FB">
              <w:t xml:space="preserve"> – заступник</w:t>
            </w:r>
            <w:r>
              <w:rPr>
                <w:lang w:val="uk-UA"/>
              </w:rPr>
              <w:t>а</w:t>
            </w:r>
            <w:r w:rsidRPr="00F247FB">
              <w:t xml:space="preserve"> голови районної ради</w:t>
            </w:r>
            <w:r>
              <w:rPr>
                <w:lang w:val="uk-UA"/>
              </w:rPr>
              <w:t xml:space="preserve"> про </w:t>
            </w:r>
            <w:r w:rsidRPr="00F247FB">
              <w:t xml:space="preserve">перелік питань, які вносяться  на розгляд 26-ої сесії районної ради  </w:t>
            </w:r>
            <w:r w:rsidRPr="00F247FB">
              <w:rPr>
                <w:lang w:val="en-US"/>
              </w:rPr>
              <w:t>VII</w:t>
            </w:r>
            <w:r w:rsidRPr="00F247FB">
              <w:t xml:space="preserve"> скликання.</w:t>
            </w:r>
          </w:p>
        </w:tc>
      </w:tr>
      <w:tr w:rsidR="00CB48E5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  <w:r w:rsidRPr="005A3521">
              <w:t>Погодити перелік питань, які вносяться  на розгляд 2</w:t>
            </w:r>
            <w:r w:rsidR="007B3281">
              <w:rPr>
                <w:lang w:val="uk-UA"/>
              </w:rPr>
              <w:t>6</w:t>
            </w:r>
            <w:r w:rsidRPr="005A3521">
              <w:t xml:space="preserve"> 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  <w:p w:rsidR="00F04541" w:rsidRPr="00F04541" w:rsidRDefault="00CB48E5" w:rsidP="0020393C">
            <w:pPr>
              <w:jc w:val="both"/>
              <w:rPr>
                <w:lang w:val="uk-UA"/>
              </w:rPr>
            </w:pPr>
            <w:r w:rsidRPr="005A3521">
              <w:rPr>
                <w:bCs/>
                <w:i/>
              </w:rPr>
              <w:t>(перелік додається)</w:t>
            </w:r>
          </w:p>
        </w:tc>
      </w:tr>
      <w:tr w:rsidR="00CB48E5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B3281" w:rsidRDefault="007B3281" w:rsidP="007B3281">
            <w:pPr>
              <w:jc w:val="both"/>
              <w:rPr>
                <w:lang w:val="uk-UA"/>
              </w:rPr>
            </w:pPr>
            <w:r w:rsidRPr="00A06541">
              <w:rPr>
                <w:b/>
                <w:i/>
                <w:lang w:val="uk-UA"/>
              </w:rPr>
              <w:t>«За» - одноголосно</w:t>
            </w:r>
          </w:p>
          <w:p w:rsidR="0020393C" w:rsidRPr="007B3281" w:rsidRDefault="0020393C" w:rsidP="007B3281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7B3281" w:rsidP="00BC567D">
            <w:pPr>
              <w:jc w:val="both"/>
            </w:pPr>
            <w:r>
              <w:rPr>
                <w:b/>
                <w:lang w:val="uk-UA"/>
              </w:rPr>
              <w:t>4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961367" w:rsidRPr="00296586" w:rsidRDefault="007B3281" w:rsidP="0020393C">
            <w:pPr>
              <w:jc w:val="both"/>
              <w:rPr>
                <w:lang w:val="uk-UA"/>
              </w:rPr>
            </w:pPr>
            <w:r w:rsidRPr="00F247FB">
              <w:t>Троценк</w:t>
            </w:r>
            <w:r>
              <w:rPr>
                <w:lang w:val="uk-UA"/>
              </w:rPr>
              <w:t>а</w:t>
            </w:r>
            <w:r w:rsidRPr="00F247FB">
              <w:t xml:space="preserve"> В</w:t>
            </w:r>
            <w:r>
              <w:t>.Р.</w:t>
            </w:r>
            <w:r w:rsidRPr="00F247FB">
              <w:t xml:space="preserve"> – заступник</w:t>
            </w:r>
            <w:r>
              <w:rPr>
                <w:lang w:val="uk-UA"/>
              </w:rPr>
              <w:t>а</w:t>
            </w:r>
            <w:r w:rsidRPr="00F247FB">
              <w:t xml:space="preserve"> голови районної ради</w:t>
            </w:r>
            <w:r>
              <w:rPr>
                <w:lang w:val="uk-UA"/>
              </w:rPr>
              <w:t xml:space="preserve"> про</w:t>
            </w:r>
            <w:r w:rsidRPr="00F247FB">
              <w:t xml:space="preserve"> розгляд звернення депутатів Чернігівської районної ради до Міністра внутрішніх справ України Авакова Арсена Борисовича щодо фінансових та матеріально-технічних проблем органів правопорядку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296586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B3281" w:rsidRPr="007B3281" w:rsidRDefault="007B3281" w:rsidP="00BC567D">
            <w:pPr>
              <w:jc w:val="both"/>
              <w:rPr>
                <w:lang w:val="uk-UA"/>
              </w:rPr>
            </w:pPr>
            <w:r w:rsidRPr="00A06541">
              <w:rPr>
                <w:b/>
                <w:i/>
                <w:lang w:val="uk-UA"/>
              </w:rPr>
              <w:t>«За» - одноголосно</w:t>
            </w:r>
          </w:p>
          <w:p w:rsidR="007B3281" w:rsidRPr="007B3281" w:rsidRDefault="007B3281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C95AF0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7B3281" w:rsidP="00BC567D">
            <w:pPr>
              <w:jc w:val="both"/>
            </w:pPr>
            <w:r>
              <w:rPr>
                <w:b/>
                <w:lang w:val="uk-UA"/>
              </w:rPr>
              <w:t>5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C95AF0" w:rsidRPr="00BA02D8" w:rsidRDefault="00C95AF0" w:rsidP="00C95AF0">
            <w:pPr>
              <w:jc w:val="both"/>
            </w:pPr>
            <w:r w:rsidRPr="00BA02D8">
              <w:t>Троценк</w:t>
            </w:r>
            <w:r w:rsidRPr="00BA02D8">
              <w:rPr>
                <w:lang w:val="uk-UA"/>
              </w:rPr>
              <w:t>а</w:t>
            </w:r>
            <w:r w:rsidRPr="00BA02D8">
              <w:t xml:space="preserve"> В.Р. – голов</w:t>
            </w:r>
            <w:r w:rsidRPr="00BA02D8">
              <w:rPr>
                <w:lang w:val="uk-UA"/>
              </w:rPr>
              <w:t>у</w:t>
            </w:r>
            <w:r w:rsidRPr="00BA02D8">
              <w:t xml:space="preserve"> </w:t>
            </w:r>
            <w:r w:rsidRPr="00BA02D8">
              <w:rPr>
                <w:lang w:eastAsia="uk-UA"/>
              </w:rPr>
              <w:t xml:space="preserve">конкурсної комісії </w:t>
            </w:r>
            <w:r w:rsidRPr="00BA02D8">
              <w:rPr>
                <w:highlight w:val="white"/>
              </w:rPr>
              <w:t xml:space="preserve">з </w:t>
            </w:r>
            <w:r w:rsidRPr="00BA02D8">
              <w:rPr>
                <w:color w:val="000000"/>
                <w:highlight w:val="white"/>
              </w:rPr>
              <w:t>визначення опорних закладів серед закладів загальної середньої освіти Черняхівського району</w:t>
            </w:r>
            <w:r w:rsidRPr="00BA02D8">
              <w:t xml:space="preserve"> </w:t>
            </w:r>
            <w:r w:rsidRPr="00BA02D8">
              <w:rPr>
                <w:lang w:val="uk-UA"/>
              </w:rPr>
              <w:t>п</w:t>
            </w:r>
            <w:r w:rsidRPr="00BA02D8">
              <w:t>ро перспективи визначення опорними навчальними закладами заклади загальної середньої освіти  району,  які приймали участь у  відповідному  конкурсі та за рішенням сесії районної ради від 17.08.2018 р. не були визначені, як опорні.</w:t>
            </w:r>
          </w:p>
          <w:p w:rsidR="0015024B" w:rsidRPr="00BA02D8" w:rsidRDefault="00C95AF0" w:rsidP="00841720">
            <w:pPr>
              <w:jc w:val="both"/>
              <w:rPr>
                <w:lang w:val="uk-UA"/>
              </w:rPr>
            </w:pPr>
            <w:r w:rsidRPr="00BA02D8">
              <w:t>Троценко В.Р., зокрема, повідомив присутніх про те, що 18 жовтня 2018 року відбулось чергове  засідання конкурсної комісії з визначення опорних навчальних закладів</w:t>
            </w:r>
            <w:r w:rsidR="00841720">
              <w:rPr>
                <w:lang w:val="uk-UA"/>
              </w:rPr>
              <w:t>. З</w:t>
            </w:r>
            <w:r w:rsidRPr="00BA02D8">
              <w:t xml:space="preserve">а результатами роботи комісія дійшла до висновку, що </w:t>
            </w:r>
            <w:r w:rsidRPr="00BA02D8">
              <w:rPr>
                <w:lang w:val="uk-UA"/>
              </w:rPr>
              <w:t>н</w:t>
            </w:r>
            <w:r w:rsidRPr="00BA02D8">
              <w:t>адання статусу опорного навчальним закладам, які брали участь у конкурсі та не були визначені такими за рішенням сесії районної ради, до кінця 2018 року є недоцільним.</w:t>
            </w:r>
            <w:r w:rsidRPr="00BA02D8">
              <w:rPr>
                <w:lang w:val="uk-UA"/>
              </w:rPr>
              <w:t xml:space="preserve"> Одночасно рекомендовано відділу освіти райдержадміністрації активізувати роботу щодо впровадження державної програми Нова українська школ</w:t>
            </w:r>
            <w:r w:rsidR="00841720">
              <w:rPr>
                <w:lang w:val="uk-UA"/>
              </w:rPr>
              <w:t>а.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BA02D8" w:rsidRDefault="005A3521" w:rsidP="00BC567D">
            <w:pPr>
              <w:jc w:val="both"/>
            </w:pPr>
            <w:r w:rsidRPr="00BA02D8">
              <w:t xml:space="preserve">Прийняти </w:t>
            </w:r>
            <w:r w:rsidR="00BA02D8" w:rsidRPr="00BA02D8">
              <w:rPr>
                <w:lang w:val="uk-UA"/>
              </w:rPr>
              <w:t xml:space="preserve"> інформацію до відома </w:t>
            </w:r>
          </w:p>
          <w:p w:rsidR="0053197B" w:rsidRPr="00BA02D8" w:rsidRDefault="00BA02D8" w:rsidP="00BA02D8">
            <w:pPr>
              <w:jc w:val="both"/>
              <w:rPr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</w:tc>
      </w:tr>
      <w:tr w:rsidR="0020393C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20393C" w:rsidRPr="005A3521" w:rsidRDefault="0020393C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20393C" w:rsidRPr="0020393C" w:rsidRDefault="0020393C" w:rsidP="0020393C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6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A3574F" w:rsidRDefault="00850D98" w:rsidP="00850D98">
            <w:pPr>
              <w:jc w:val="both"/>
              <w:rPr>
                <w:lang w:val="uk-UA"/>
              </w:rPr>
            </w:pPr>
            <w:r w:rsidRPr="00F247FB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F247FB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управління</w:t>
            </w:r>
            <w:r>
              <w:rPr>
                <w:lang w:val="uk-UA"/>
              </w:rPr>
              <w:t xml:space="preserve"> </w:t>
            </w:r>
            <w:r w:rsidRPr="00F247FB">
              <w:rPr>
                <w:lang w:val="uk-UA"/>
              </w:rPr>
              <w:t>фінансів райдержадміністрації</w:t>
            </w:r>
            <w:r>
              <w:rPr>
                <w:lang w:val="uk-UA"/>
              </w:rPr>
              <w:t xml:space="preserve"> п</w:t>
            </w:r>
            <w:r w:rsidRPr="00F247FB">
              <w:t>ро затвердження звіту про виконання районного бюджету за  ІІІ квартал 2018 року.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296586" w:rsidRDefault="00850D98" w:rsidP="00BC567D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850D98" w:rsidRPr="00296586" w:rsidRDefault="00850D98" w:rsidP="00BC567D">
            <w:pPr>
              <w:jc w:val="both"/>
              <w:rPr>
                <w:lang w:val="uk-UA"/>
              </w:rPr>
            </w:pPr>
          </w:p>
        </w:tc>
      </w:tr>
      <w:tr w:rsidR="005A3521" w:rsidRPr="0020393C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7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296586" w:rsidRDefault="00850D98" w:rsidP="00A3574F">
            <w:pPr>
              <w:jc w:val="both"/>
              <w:rPr>
                <w:lang w:val="uk-UA"/>
              </w:rPr>
            </w:pPr>
            <w:r w:rsidRPr="00F247FB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F247FB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управління</w:t>
            </w:r>
            <w:r>
              <w:rPr>
                <w:lang w:val="uk-UA"/>
              </w:rPr>
              <w:t xml:space="preserve"> </w:t>
            </w:r>
            <w:r w:rsidRPr="00F247FB">
              <w:rPr>
                <w:lang w:val="uk-UA"/>
              </w:rPr>
              <w:t>фінансів райдержадміністрації</w:t>
            </w:r>
            <w:r>
              <w:rPr>
                <w:lang w:val="uk-UA"/>
              </w:rPr>
              <w:t xml:space="preserve"> п</w:t>
            </w:r>
            <w:r w:rsidRPr="00F247FB">
              <w:t>ро затвердження звіту про використання коштів резервного фонду районного бюджету за  ІІ квартал 2018 року.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3574F" w:rsidRPr="005A3521" w:rsidRDefault="00A3574F" w:rsidP="00A3574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A3574F" w:rsidRPr="005A3521" w:rsidRDefault="00A3574F" w:rsidP="00A3574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Default="00850D98" w:rsidP="00BC567D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850D98" w:rsidRPr="005A3521" w:rsidRDefault="00850D98" w:rsidP="00BC567D">
            <w:pPr>
              <w:jc w:val="both"/>
              <w:rPr>
                <w:i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lastRenderedPageBreak/>
              <w:t>8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850D98" w:rsidRDefault="00850D98" w:rsidP="00A825B7">
            <w:pPr>
              <w:jc w:val="both"/>
              <w:rPr>
                <w:lang w:val="uk-UA"/>
              </w:rPr>
            </w:pPr>
            <w:r w:rsidRPr="00F247FB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F247FB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управління</w:t>
            </w:r>
            <w:r>
              <w:rPr>
                <w:lang w:val="uk-UA"/>
              </w:rPr>
              <w:t xml:space="preserve"> </w:t>
            </w:r>
            <w:r w:rsidRPr="00F247FB">
              <w:rPr>
                <w:lang w:val="uk-UA"/>
              </w:rPr>
              <w:t>фінансів райдержадміністрації</w:t>
            </w:r>
            <w:r>
              <w:rPr>
                <w:lang w:val="uk-UA"/>
              </w:rPr>
              <w:t xml:space="preserve"> п</w:t>
            </w:r>
            <w:r w:rsidRPr="00F247FB">
              <w:t>ро виділення коштів з районного бюджету на матеріальну допомогу</w:t>
            </w:r>
            <w:r>
              <w:rPr>
                <w:lang w:val="uk-UA"/>
              </w:rPr>
              <w:t>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850D98" w:rsidRDefault="00850D98" w:rsidP="00850D98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304E7F" w:rsidRPr="00304E7F" w:rsidRDefault="00304E7F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1E605C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9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296586" w:rsidRPr="00850D98" w:rsidRDefault="00850D98" w:rsidP="00850D98">
            <w:pPr>
              <w:jc w:val="both"/>
              <w:rPr>
                <w:lang w:val="uk-UA"/>
              </w:rPr>
            </w:pPr>
            <w:r w:rsidRPr="00F247FB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F247FB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управління</w:t>
            </w:r>
            <w:r>
              <w:rPr>
                <w:lang w:val="uk-UA"/>
              </w:rPr>
              <w:t xml:space="preserve"> </w:t>
            </w:r>
            <w:r w:rsidRPr="00F247FB">
              <w:rPr>
                <w:lang w:val="uk-UA"/>
              </w:rPr>
              <w:t>фінансів райдержадміністрації</w:t>
            </w:r>
            <w:r>
              <w:rPr>
                <w:lang w:val="uk-UA"/>
              </w:rPr>
              <w:t xml:space="preserve"> п</w:t>
            </w:r>
            <w:r w:rsidRPr="00F247FB">
              <w:t>ро</w:t>
            </w:r>
            <w:r>
              <w:rPr>
                <w:lang w:val="uk-UA"/>
              </w:rPr>
              <w:t xml:space="preserve"> </w:t>
            </w:r>
            <w:r w:rsidRPr="00F247FB">
              <w:t>затвердження розпоряджень голови райдержадміністрації.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672ED1" w:rsidRPr="00BC27A6" w:rsidRDefault="00672ED1" w:rsidP="00672ED1">
            <w:pPr>
              <w:jc w:val="both"/>
              <w:rPr>
                <w:i/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з врахуванням внесеної пропозиції </w:t>
            </w:r>
          </w:p>
          <w:p w:rsidR="005A3521" w:rsidRPr="005A3521" w:rsidRDefault="00672ED1" w:rsidP="00672ED1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 </w:t>
            </w:r>
            <w:r w:rsidR="005A3521" w:rsidRPr="005A3521">
              <w:rPr>
                <w:i/>
              </w:rPr>
              <w:t xml:space="preserve">(рекомендації та проект рішення додаються) </w:t>
            </w:r>
          </w:p>
          <w:p w:rsidR="00850D98" w:rsidRPr="00850D98" w:rsidRDefault="00850D98" w:rsidP="00850D98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</w:t>
            </w:r>
            <w:r>
              <w:rPr>
                <w:b/>
                <w:lang w:val="uk-UA"/>
              </w:rPr>
              <w:t>о</w:t>
            </w:r>
          </w:p>
          <w:p w:rsidR="005A3521" w:rsidRPr="005A3521" w:rsidRDefault="005A3521" w:rsidP="00850D98">
            <w:pPr>
              <w:jc w:val="both"/>
              <w:rPr>
                <w:i/>
              </w:rPr>
            </w:pPr>
          </w:p>
        </w:tc>
      </w:tr>
      <w:tr w:rsidR="005A3521" w:rsidRPr="00367AD3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367AD3" w:rsidRDefault="00A73EBA" w:rsidP="00850D98">
            <w:pPr>
              <w:jc w:val="both"/>
            </w:pPr>
            <w:r w:rsidRPr="00367AD3">
              <w:rPr>
                <w:b/>
                <w:lang w:val="uk-UA"/>
              </w:rPr>
              <w:t>1</w:t>
            </w:r>
            <w:r w:rsidR="00850D98" w:rsidRPr="00367AD3">
              <w:rPr>
                <w:b/>
                <w:lang w:val="uk-UA"/>
              </w:rPr>
              <w:t>0</w:t>
            </w:r>
            <w:r w:rsidR="005A3521" w:rsidRPr="00367AD3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367AD3" w:rsidRDefault="00850D98" w:rsidP="00850D98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 xml:space="preserve">Кондрацьку О.В. – начальника управління фінансів райдержадміністрації про </w:t>
            </w:r>
            <w:r w:rsidRPr="00367AD3">
              <w:t>внесення змін до районного бюджету на 2018 рік.</w:t>
            </w:r>
          </w:p>
          <w:p w:rsidR="00D61C0C" w:rsidRPr="00367AD3" w:rsidRDefault="00D61C0C" w:rsidP="00850D98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>(текст виступу додається)</w:t>
            </w:r>
          </w:p>
        </w:tc>
      </w:tr>
      <w:tr w:rsidR="00850D98" w:rsidRPr="00367AD3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850D98" w:rsidRPr="00367AD3" w:rsidRDefault="00850D98" w:rsidP="00BC567D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 xml:space="preserve">ВИСТУПИЛИ: </w:t>
            </w:r>
          </w:p>
        </w:tc>
        <w:tc>
          <w:tcPr>
            <w:tcW w:w="7846" w:type="dxa"/>
            <w:shd w:val="clear" w:color="auto" w:fill="auto"/>
          </w:tcPr>
          <w:p w:rsidR="00841720" w:rsidRDefault="00850D98" w:rsidP="00BC567D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>В дебатах прийняли участь</w:t>
            </w:r>
            <w:r w:rsidR="00841720">
              <w:rPr>
                <w:lang w:val="uk-UA"/>
              </w:rPr>
              <w:t>:</w:t>
            </w:r>
          </w:p>
          <w:p w:rsidR="00367AD3" w:rsidRPr="00367AD3" w:rsidRDefault="00850D98" w:rsidP="00BC567D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 xml:space="preserve"> Сташенко Г.Ф.</w:t>
            </w:r>
            <w:r w:rsidR="00367AD3" w:rsidRPr="00367AD3">
              <w:rPr>
                <w:lang w:val="uk-UA"/>
              </w:rPr>
              <w:t>, який вніс пропозицію підвищити плату за харчування на одного учня до 12 грн.</w:t>
            </w:r>
          </w:p>
          <w:p w:rsidR="00367AD3" w:rsidRPr="00367AD3" w:rsidRDefault="00367AD3" w:rsidP="00BC567D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>Жилінський М.І., який зауважив, що підвищення повинн</w:t>
            </w:r>
            <w:r w:rsidR="00841720">
              <w:rPr>
                <w:lang w:val="uk-UA"/>
              </w:rPr>
              <w:t>о</w:t>
            </w:r>
            <w:r w:rsidRPr="00367AD3">
              <w:rPr>
                <w:lang w:val="uk-UA"/>
              </w:rPr>
              <w:t xml:space="preserve"> бути</w:t>
            </w:r>
            <w:r w:rsidR="00841720">
              <w:rPr>
                <w:lang w:val="uk-UA"/>
              </w:rPr>
              <w:t xml:space="preserve"> п</w:t>
            </w:r>
            <w:r w:rsidRPr="00367AD3">
              <w:rPr>
                <w:lang w:val="uk-UA"/>
              </w:rPr>
              <w:t>оступов</w:t>
            </w:r>
            <w:r w:rsidR="00841720">
              <w:rPr>
                <w:lang w:val="uk-UA"/>
              </w:rPr>
              <w:t>им</w:t>
            </w:r>
            <w:r w:rsidRPr="00367AD3">
              <w:rPr>
                <w:lang w:val="uk-UA"/>
              </w:rPr>
              <w:t xml:space="preserve"> та запропонував до кінця року підвищити плату за харчування  на 25 % до 10 грн. </w:t>
            </w:r>
          </w:p>
          <w:p w:rsidR="00850D98" w:rsidRPr="00367AD3" w:rsidRDefault="00367AD3" w:rsidP="00BC567D">
            <w:pPr>
              <w:jc w:val="both"/>
              <w:rPr>
                <w:lang w:val="uk-UA"/>
              </w:rPr>
            </w:pPr>
            <w:r w:rsidRPr="00367AD3">
              <w:rPr>
                <w:lang w:val="uk-UA"/>
              </w:rPr>
              <w:t xml:space="preserve"> Кондрацька О.В., яка зауважила що підвищення плати за харчування повинно базуватись на рішенні районної ради і запропонувала дане питання внести з голосу на розгляд сесії районної ради </w:t>
            </w:r>
          </w:p>
        </w:tc>
      </w:tr>
      <w:tr w:rsidR="005A3521" w:rsidRPr="00367AD3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367AD3" w:rsidRDefault="005A3521" w:rsidP="00BC567D">
            <w:pPr>
              <w:jc w:val="both"/>
            </w:pPr>
            <w:r w:rsidRPr="00367AD3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367AD3" w:rsidRDefault="005A3521" w:rsidP="00BC567D">
            <w:pPr>
              <w:jc w:val="both"/>
              <w:rPr>
                <w:i/>
              </w:rPr>
            </w:pPr>
            <w:r w:rsidRPr="00367AD3">
              <w:t>Прийняти рекомендації з даного питання</w:t>
            </w:r>
          </w:p>
          <w:p w:rsidR="005A3521" w:rsidRPr="00367AD3" w:rsidRDefault="005A3521" w:rsidP="00BC567D">
            <w:pPr>
              <w:jc w:val="both"/>
              <w:rPr>
                <w:i/>
              </w:rPr>
            </w:pPr>
            <w:r w:rsidRPr="00367AD3">
              <w:rPr>
                <w:i/>
              </w:rPr>
              <w:t xml:space="preserve">(рекомендації та проект рішення додаються) </w:t>
            </w:r>
          </w:p>
          <w:p w:rsidR="00850D98" w:rsidRPr="00367AD3" w:rsidRDefault="00850D98" w:rsidP="00850D98">
            <w:pPr>
              <w:jc w:val="both"/>
              <w:rPr>
                <w:b/>
                <w:lang w:val="uk-UA"/>
              </w:rPr>
            </w:pPr>
            <w:r w:rsidRPr="00367AD3">
              <w:rPr>
                <w:b/>
                <w:lang w:val="uk-UA"/>
              </w:rPr>
              <w:t>«За» - одноголосно</w:t>
            </w:r>
          </w:p>
          <w:p w:rsidR="005A3521" w:rsidRPr="00367AD3" w:rsidRDefault="005A3521" w:rsidP="00BC567D">
            <w:pPr>
              <w:jc w:val="both"/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A73EBA" w:rsidP="00850D98">
            <w:pPr>
              <w:jc w:val="both"/>
            </w:pPr>
            <w:r>
              <w:rPr>
                <w:b/>
              </w:rPr>
              <w:t>1</w:t>
            </w:r>
            <w:r w:rsidR="00850D98">
              <w:rPr>
                <w:b/>
                <w:lang w:val="uk-UA"/>
              </w:rPr>
              <w:t>1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850D98" w:rsidRDefault="00850D98" w:rsidP="00850D98">
            <w:pPr>
              <w:jc w:val="both"/>
              <w:rPr>
                <w:lang w:val="uk-UA"/>
              </w:rPr>
            </w:pPr>
            <w:r w:rsidRPr="00F247FB">
              <w:t>Назарчук</w:t>
            </w:r>
            <w:r w:rsidR="00D61C0C">
              <w:rPr>
                <w:lang w:val="uk-UA"/>
              </w:rPr>
              <w:t>а</w:t>
            </w:r>
            <w:r w:rsidRPr="00F247FB">
              <w:t xml:space="preserve"> П</w:t>
            </w:r>
            <w:r>
              <w:t xml:space="preserve">.О. </w:t>
            </w:r>
            <w:r w:rsidRPr="00F247FB">
              <w:t>– завідувач</w:t>
            </w:r>
            <w:r>
              <w:rPr>
                <w:lang w:val="uk-UA"/>
              </w:rPr>
              <w:t>а</w:t>
            </w:r>
            <w:r w:rsidRPr="00F247FB">
              <w:t xml:space="preserve"> сектору житлово-комунального господарства, будівництва та цивільного захисту насе</w:t>
            </w:r>
            <w:r>
              <w:t>лення райдержадміністрації</w:t>
            </w:r>
            <w:r>
              <w:rPr>
                <w:lang w:val="uk-UA"/>
              </w:rPr>
              <w:t xml:space="preserve"> п</w:t>
            </w:r>
            <w:r w:rsidRPr="00F247FB">
              <w:t>ро програму підвищення енергоефективності Черняхівського району на 2018-2020 рр.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850D98" w:rsidRDefault="00850D98" w:rsidP="00850D98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A73EBA">
            <w:pPr>
              <w:jc w:val="both"/>
            </w:pPr>
            <w:r w:rsidRPr="005A3521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04E7F" w:rsidRPr="00A73EBA" w:rsidRDefault="00A73EBA" w:rsidP="00D61C0C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405DC7">
              <w:rPr>
                <w:lang w:val="uk-UA"/>
              </w:rPr>
              <w:t xml:space="preserve"> </w:t>
            </w:r>
            <w:r w:rsidR="00D61C0C" w:rsidRPr="00F247FB">
              <w:rPr>
                <w:lang w:val="uk-UA"/>
              </w:rPr>
              <w:t>затвердження Положення про конкурс на посаду керівника закладу загальної середньої освіти та закладу позашкільної освіти, що належать до спільної власності територіальних громад сіл, селищ Черняхівського району.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73EBA" w:rsidRDefault="005A3521" w:rsidP="00BC567D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 w:rsidR="00BC27A6">
              <w:rPr>
                <w:lang w:val="uk-UA"/>
              </w:rPr>
              <w:t xml:space="preserve">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6748D4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6748D4" w:rsidRDefault="005A3521" w:rsidP="00A73EBA">
            <w:pPr>
              <w:jc w:val="both"/>
            </w:pPr>
            <w:r w:rsidRPr="006748D4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3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6748D4" w:rsidRDefault="00D61C0C" w:rsidP="00A73EBA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F247FB">
              <w:t xml:space="preserve"> затвердження в новій редакції Переліку підприємств, установ та організацій,спільної власності територіальних громад  сіл, селищ району.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BE520B" w:rsidRDefault="00BE520B" w:rsidP="00D61C0C">
            <w:pPr>
              <w:jc w:val="both"/>
              <w:rPr>
                <w:b/>
                <w:lang w:val="uk-UA"/>
              </w:rPr>
            </w:pPr>
          </w:p>
          <w:p w:rsidR="00BE520B" w:rsidRDefault="00BE520B" w:rsidP="00D61C0C">
            <w:pPr>
              <w:jc w:val="both"/>
              <w:rPr>
                <w:b/>
                <w:lang w:val="uk-UA"/>
              </w:rPr>
            </w:pPr>
          </w:p>
          <w:p w:rsidR="0053197B" w:rsidRPr="0053197B" w:rsidRDefault="0053197B" w:rsidP="00BC567D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A73EBA">
            <w:pPr>
              <w:jc w:val="both"/>
            </w:pPr>
            <w:r w:rsidRPr="005A3521">
              <w:rPr>
                <w:b/>
              </w:rPr>
              <w:lastRenderedPageBreak/>
              <w:t>1</w:t>
            </w:r>
            <w:r w:rsidR="00D61C0C"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B0FF2" w:rsidRPr="003B0FF2" w:rsidRDefault="00D61C0C" w:rsidP="00A73EBA">
            <w:pPr>
              <w:jc w:val="both"/>
              <w:rPr>
                <w:bCs/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F247FB">
              <w:t xml:space="preserve"> припинення  шляхом ліквідації Пекарщинської ЗОШ І ст. </w:t>
            </w:r>
            <w:r w:rsidRPr="00F247FB">
              <w:rPr>
                <w:lang w:eastAsia="uk-UA"/>
              </w:rPr>
              <w:t>Черняхівського району Житомирської області.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3197B" w:rsidRPr="0053197B" w:rsidRDefault="0053197B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5A3521" w:rsidTr="00F80585">
        <w:trPr>
          <w:trHeight w:val="603"/>
        </w:trPr>
        <w:tc>
          <w:tcPr>
            <w:tcW w:w="1935" w:type="dxa"/>
            <w:shd w:val="clear" w:color="auto" w:fill="auto"/>
          </w:tcPr>
          <w:p w:rsidR="005A3521" w:rsidRPr="005A3521" w:rsidRDefault="00304E7F" w:rsidP="00D61C0C">
            <w:pPr>
              <w:jc w:val="both"/>
            </w:pPr>
            <w:r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5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D61C0C" w:rsidRDefault="00D61C0C" w:rsidP="00304E7F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F247FB">
              <w:t xml:space="preserve"> надання дозволу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 захисту населення райдержадміністрації на новий строк і встановлення пільгової орендної плати.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6748D4" w:rsidTr="00B05291">
        <w:trPr>
          <w:trHeight w:val="604"/>
        </w:trPr>
        <w:tc>
          <w:tcPr>
            <w:tcW w:w="1935" w:type="dxa"/>
            <w:shd w:val="clear" w:color="auto" w:fill="auto"/>
          </w:tcPr>
          <w:p w:rsidR="005A3521" w:rsidRPr="006748D4" w:rsidRDefault="005A3521" w:rsidP="00D61C0C">
            <w:pPr>
              <w:jc w:val="both"/>
            </w:pPr>
            <w:r w:rsidRPr="006748D4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6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6748D4" w:rsidRDefault="00D61C0C" w:rsidP="00CD2F0C">
            <w:pPr>
              <w:jc w:val="both"/>
              <w:rPr>
                <w:i/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F247FB">
              <w:t xml:space="preserve"> затвердження розпоряджень голови районної ради.</w:t>
            </w:r>
          </w:p>
        </w:tc>
      </w:tr>
      <w:tr w:rsidR="005A3521" w:rsidRPr="005A3521" w:rsidTr="00B0529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D61C0C" w:rsidTr="00B0529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967FC0" w:rsidRDefault="006748D4" w:rsidP="00BC567D">
            <w:pPr>
              <w:jc w:val="both"/>
            </w:pPr>
            <w:r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7</w:t>
            </w:r>
            <w:r w:rsidR="005A3521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3B90" w:rsidRPr="00D61C0C" w:rsidRDefault="00D61C0C" w:rsidP="00D61C0C">
            <w:pPr>
              <w:jc w:val="both"/>
              <w:rPr>
                <w:b/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</w:t>
            </w:r>
            <w:r w:rsidRPr="00D61C0C">
              <w:rPr>
                <w:lang w:val="uk-UA"/>
              </w:rPr>
              <w:t>о надання дозволу відділу освіти райдержадміністрації  на продовження дії договору  оренди нерухомого майна з ГО «ЖИТОМИРСЬКА МІСЬКА ФЕДЕРАЦІЯ  КІОКУШИНКАЙ КАРАТЕ».</w:t>
            </w:r>
          </w:p>
        </w:tc>
      </w:tr>
      <w:tr w:rsidR="005A3521" w:rsidRPr="003B0FF2" w:rsidTr="00B0529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3B0FF2" w:rsidRDefault="005A3521" w:rsidP="003B0FF2">
            <w:pPr>
              <w:ind w:left="709" w:hanging="709"/>
              <w:jc w:val="both"/>
              <w:rPr>
                <w:i/>
                <w:lang w:val="uk-UA"/>
              </w:rPr>
            </w:pPr>
          </w:p>
        </w:tc>
      </w:tr>
      <w:tr w:rsidR="005A3521" w:rsidRPr="00A73EBA" w:rsidTr="00B0529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967FC0" w:rsidRDefault="00B05291" w:rsidP="00BC567D">
            <w:pPr>
              <w:jc w:val="both"/>
            </w:pPr>
            <w:r>
              <w:rPr>
                <w:b/>
                <w:lang w:val="uk-UA"/>
              </w:rPr>
              <w:t>18</w:t>
            </w:r>
            <w:r w:rsidR="005A3521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3B90" w:rsidRPr="00CD2F0C" w:rsidRDefault="00437FD2" w:rsidP="00CD2F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Сташенка</w:t>
            </w:r>
            <w:r w:rsidRPr="00405DC7">
              <w:rPr>
                <w:lang w:val="uk-UA"/>
              </w:rPr>
              <w:t xml:space="preserve"> Г</w:t>
            </w:r>
            <w:r>
              <w:rPr>
                <w:lang w:val="uk-UA"/>
              </w:rPr>
              <w:t xml:space="preserve">.Ф. </w:t>
            </w:r>
            <w:r w:rsidRPr="00405DC7">
              <w:rPr>
                <w:lang w:val="uk-UA"/>
              </w:rPr>
              <w:t>–  голов</w:t>
            </w:r>
            <w:r>
              <w:rPr>
                <w:lang w:val="uk-UA"/>
              </w:rPr>
              <w:t>у</w:t>
            </w:r>
            <w:r w:rsidRPr="00405DC7">
              <w:rPr>
                <w:lang w:val="uk-UA"/>
              </w:rPr>
              <w:t xml:space="preserve"> конкурсної комісії </w:t>
            </w:r>
            <w:r w:rsidRPr="00405DC7">
              <w:rPr>
                <w:b/>
                <w:lang w:val="uk-UA"/>
              </w:rPr>
              <w:t xml:space="preserve"> </w:t>
            </w:r>
            <w:r w:rsidRPr="00405DC7">
              <w:rPr>
                <w:lang w:val="uk-UA"/>
              </w:rPr>
              <w:t>з відбору кандидатур на заміщення вакантної посади керівника  комунальної установи «Інклюзивно-ресурсний центр».</w:t>
            </w:r>
          </w:p>
        </w:tc>
      </w:tr>
      <w:tr w:rsidR="005A3521" w:rsidRPr="005A3521" w:rsidTr="00B0529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B05291" w:rsidRDefault="00B05291" w:rsidP="00B05291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E06D1B" w:rsidRDefault="005A3521" w:rsidP="00672ED1">
            <w:pPr>
              <w:jc w:val="both"/>
              <w:rPr>
                <w:i/>
                <w:lang w:val="uk-UA"/>
              </w:rPr>
            </w:pPr>
          </w:p>
        </w:tc>
      </w:tr>
      <w:tr w:rsidR="003B0FF2" w:rsidRPr="00804A70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804A70" w:rsidRDefault="00B05291" w:rsidP="003B0FF2">
            <w:pPr>
              <w:jc w:val="both"/>
            </w:pPr>
            <w:r>
              <w:rPr>
                <w:b/>
                <w:lang w:val="uk-UA"/>
              </w:rPr>
              <w:t>19</w:t>
            </w:r>
            <w:r w:rsidR="003B0FF2" w:rsidRPr="00804A7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437FD2" w:rsidRPr="00B05291" w:rsidRDefault="00B05291" w:rsidP="00437FD2">
            <w:pPr>
              <w:jc w:val="both"/>
              <w:rPr>
                <w:i/>
              </w:rPr>
            </w:pPr>
            <w:r w:rsidRPr="00B05291">
              <w:rPr>
                <w:lang w:val="uk-UA"/>
              </w:rPr>
              <w:t>Мікушина К.Б. – в.о. редактора комунального виробничо-поліграфічного підприємства «Редакція газети «Нове життя</w:t>
            </w:r>
            <w:r>
              <w:rPr>
                <w:lang w:val="uk-UA"/>
              </w:rPr>
              <w:t>»</w:t>
            </w:r>
          </w:p>
        </w:tc>
      </w:tr>
      <w:tr w:rsidR="003B0FF2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05291" w:rsidRPr="005A3521" w:rsidRDefault="00B05291" w:rsidP="00B05291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B05291" w:rsidRPr="005A3521" w:rsidRDefault="00B05291" w:rsidP="00B05291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B05291" w:rsidRDefault="00B05291" w:rsidP="00B05291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0C0AF2" w:rsidRPr="00B05291" w:rsidRDefault="000C0AF2" w:rsidP="00B05291">
            <w:pPr>
              <w:jc w:val="both"/>
            </w:pPr>
          </w:p>
        </w:tc>
      </w:tr>
      <w:tr w:rsidR="003B0FF2" w:rsidRPr="005A3521" w:rsidTr="00A10E0C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B449A6" w:rsidP="001C4D91">
            <w:pPr>
              <w:jc w:val="both"/>
            </w:pPr>
            <w:r>
              <w:rPr>
                <w:b/>
                <w:lang w:val="uk-UA"/>
              </w:rPr>
              <w:t>2</w:t>
            </w:r>
            <w:r w:rsidR="001C4D91">
              <w:rPr>
                <w:b/>
                <w:lang w:val="uk-UA"/>
              </w:rPr>
              <w:t>0</w:t>
            </w:r>
            <w:r w:rsidR="003B0FF2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B0FF2" w:rsidRPr="001C4D91" w:rsidRDefault="001C4D91" w:rsidP="001C4D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1C4D91">
              <w:rPr>
                <w:lang w:val="uk-UA"/>
              </w:rPr>
              <w:t xml:space="preserve">олову робочої комісії </w:t>
            </w:r>
            <w:r w:rsidRPr="001C4D91">
              <w:rPr>
                <w:lang w:val="uk-UA" w:eastAsia="uk-UA"/>
              </w:rPr>
              <w:t xml:space="preserve">з перевірки ефективності використання та збереження об’єктів спільної власності територіальних громад району Шлапак Г.М. </w:t>
            </w:r>
            <w:r w:rsidRPr="001C4D91">
              <w:rPr>
                <w:lang w:val="uk-UA"/>
              </w:rPr>
              <w:t>про підсумки  обстеження об’єктів нерухомого майна, які розміщені на території смт.Черняхів.</w:t>
            </w:r>
          </w:p>
        </w:tc>
      </w:tr>
      <w:tr w:rsidR="003B0FF2" w:rsidRPr="005A3521" w:rsidTr="00A10E0C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B0FF2" w:rsidRPr="001C4D91" w:rsidRDefault="003B0FF2" w:rsidP="001C4D91">
            <w:pPr>
              <w:jc w:val="both"/>
              <w:rPr>
                <w:i/>
                <w:lang w:val="uk-UA"/>
              </w:rPr>
            </w:pPr>
            <w:r w:rsidRPr="005A3521">
              <w:t xml:space="preserve">Прийняти </w:t>
            </w:r>
            <w:r w:rsidR="001C4D91">
              <w:rPr>
                <w:lang w:val="uk-UA"/>
              </w:rPr>
              <w:t xml:space="preserve">інформацію до відома </w:t>
            </w:r>
          </w:p>
          <w:p w:rsidR="00B05291" w:rsidRDefault="00B05291" w:rsidP="00B05291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A91A05" w:rsidRPr="00A91A05" w:rsidRDefault="00A91A05" w:rsidP="00BC567D">
            <w:pPr>
              <w:jc w:val="both"/>
              <w:rPr>
                <w:i/>
                <w:lang w:val="uk-UA"/>
              </w:rPr>
            </w:pPr>
          </w:p>
        </w:tc>
      </w:tr>
      <w:tr w:rsidR="003B0FF2" w:rsidRPr="00B05291" w:rsidTr="00A10E0C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1C4D91">
            <w:pPr>
              <w:jc w:val="both"/>
            </w:pPr>
            <w:r>
              <w:rPr>
                <w:b/>
              </w:rPr>
              <w:lastRenderedPageBreak/>
              <w:t>2</w:t>
            </w:r>
            <w:r w:rsidR="001C4D91">
              <w:rPr>
                <w:b/>
                <w:lang w:val="uk-UA"/>
              </w:rPr>
              <w:t>1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B0FF2" w:rsidRPr="001C4D91" w:rsidRDefault="001C4D91" w:rsidP="00A10E0C">
            <w:pPr>
              <w:pStyle w:val="1"/>
              <w:spacing w:before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C4D91">
              <w:rPr>
                <w:rFonts w:ascii="Times New Roman" w:hAnsi="Times New Roman"/>
                <w:bCs/>
                <w:sz w:val="24"/>
                <w:szCs w:val="24"/>
              </w:rPr>
              <w:t>Данилка О</w:t>
            </w:r>
            <w:r w:rsidRPr="001C4D9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. </w:t>
            </w:r>
            <w:r w:rsidRPr="001C4D9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C4D91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sz w:val="24"/>
                <w:szCs w:val="24"/>
              </w:rPr>
              <w:t>а</w:t>
            </w:r>
            <w:r w:rsidRPr="001C4D91">
              <w:rPr>
                <w:rFonts w:ascii="Times New Roman" w:hAnsi="Times New Roman"/>
                <w:sz w:val="24"/>
                <w:szCs w:val="24"/>
              </w:rPr>
              <w:t xml:space="preserve"> районного комунального ремонтно- експлуатаційного підприємства</w:t>
            </w:r>
            <w:r w:rsidRPr="00F247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Pr="00F247FB">
              <w:rPr>
                <w:rFonts w:ascii="Times New Roman" w:hAnsi="Times New Roman"/>
                <w:sz w:val="24"/>
                <w:szCs w:val="24"/>
                <w:lang w:val="uk-UA"/>
              </w:rPr>
              <w:t>хід виконання рішення 15-ої сесії районної ради УІІ скликання від 28.03.2017 року «Про Програму підтримки об’єктів спільної власності територіальних громад сіл, селищ району на 2017-2018 роки».</w:t>
            </w:r>
          </w:p>
        </w:tc>
      </w:tr>
      <w:tr w:rsidR="003B0FF2" w:rsidRPr="005A3521" w:rsidTr="00A10E0C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B0FF2" w:rsidRPr="005A3521" w:rsidRDefault="003B0FF2" w:rsidP="00BC567D">
            <w:pPr>
              <w:jc w:val="both"/>
              <w:rPr>
                <w:i/>
              </w:rPr>
            </w:pPr>
            <w:r w:rsidRPr="005A3521">
              <w:t xml:space="preserve">Прийняти </w:t>
            </w:r>
            <w:r w:rsidR="00E06D1B">
              <w:rPr>
                <w:lang w:val="uk-UA"/>
              </w:rPr>
              <w:t>інформацію до відома.</w:t>
            </w:r>
          </w:p>
          <w:p w:rsidR="00B15F95" w:rsidRDefault="003B0FF2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A10E0C" w:rsidRDefault="00A10E0C" w:rsidP="00A10E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B15F95" w:rsidRPr="00B15F95" w:rsidRDefault="00B15F95" w:rsidP="00BC567D">
            <w:pPr>
              <w:jc w:val="both"/>
              <w:rPr>
                <w:i/>
                <w:lang w:val="uk-UA"/>
              </w:rPr>
            </w:pPr>
          </w:p>
        </w:tc>
      </w:tr>
      <w:tr w:rsidR="00A91A05" w:rsidRPr="005A3521" w:rsidTr="00A10E0C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A10E0C">
            <w:pPr>
              <w:jc w:val="both"/>
            </w:pPr>
            <w:r>
              <w:rPr>
                <w:b/>
              </w:rPr>
              <w:t>2</w:t>
            </w:r>
            <w:r w:rsidR="00A10E0C"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A91A05" w:rsidRPr="00A10E0C" w:rsidRDefault="00A10E0C" w:rsidP="00A10E0C">
            <w:pPr>
              <w:jc w:val="both"/>
              <w:rPr>
                <w:lang w:val="uk-UA"/>
              </w:rPr>
            </w:pPr>
            <w:r>
              <w:t xml:space="preserve">Воскобойнік Т.Д. - </w:t>
            </w:r>
            <w:r w:rsidRPr="00387301">
              <w:t>головн</w:t>
            </w:r>
            <w:r>
              <w:rPr>
                <w:lang w:val="uk-UA"/>
              </w:rPr>
              <w:t>ого</w:t>
            </w:r>
            <w:r w:rsidRPr="00387301">
              <w:t xml:space="preserve"> спеціаліст</w:t>
            </w:r>
            <w:r>
              <w:rPr>
                <w:lang w:val="uk-UA"/>
              </w:rPr>
              <w:t>а</w:t>
            </w:r>
            <w:r w:rsidRPr="00387301">
              <w:t xml:space="preserve"> мобілізаційної роботи, взаємодії з правоохоронними органами та оборонної роботи апарату райдержадміністрації</w:t>
            </w:r>
            <w:r>
              <w:rPr>
                <w:lang w:val="uk-UA"/>
              </w:rPr>
              <w:t xml:space="preserve"> </w:t>
            </w:r>
            <w:r w:rsidRPr="00A10E0C">
              <w:rPr>
                <w:lang w:val="uk-UA"/>
              </w:rPr>
              <w:t>про внесення змін до рішення 25 сесії районної ради УІІ скликання від 10.08.2018 р. «Про програму  надання шефської допомоги та матеріально-технічного забезпечення  військової частини – польова пошта А2076 Збройних Сил України  м.Новоград-Волинський на 2018 рік».</w:t>
            </w:r>
          </w:p>
        </w:tc>
      </w:tr>
      <w:tr w:rsidR="00A91A05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93B90" w:rsidRPr="005A3521" w:rsidRDefault="00393B90" w:rsidP="00393B90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E06D1B" w:rsidRPr="00B26E4D" w:rsidRDefault="00393B90" w:rsidP="00E06D1B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  <w:r w:rsidR="00E06D1B" w:rsidRPr="00B26E4D">
              <w:rPr>
                <w:i/>
                <w:lang w:val="uk-UA"/>
              </w:rPr>
              <w:t xml:space="preserve">    </w:t>
            </w:r>
          </w:p>
          <w:p w:rsidR="00A91A05" w:rsidRPr="00A10E0C" w:rsidRDefault="00A10E0C" w:rsidP="00BC567D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</w:tc>
      </w:tr>
      <w:tr w:rsidR="00A91A05" w:rsidRPr="00BC567D" w:rsidTr="00F80585">
        <w:trPr>
          <w:trHeight w:val="443"/>
        </w:trPr>
        <w:tc>
          <w:tcPr>
            <w:tcW w:w="1935" w:type="dxa"/>
            <w:shd w:val="clear" w:color="auto" w:fill="auto"/>
          </w:tcPr>
          <w:p w:rsidR="00A91A05" w:rsidRPr="005A3521" w:rsidRDefault="00A91A05" w:rsidP="00A10E0C">
            <w:pPr>
              <w:jc w:val="both"/>
            </w:pPr>
            <w:r>
              <w:rPr>
                <w:b/>
              </w:rPr>
              <w:t>2</w:t>
            </w:r>
            <w:r w:rsidR="00A10E0C"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C567D" w:rsidRPr="00BC567D" w:rsidRDefault="00A10E0C" w:rsidP="00A10E0C">
            <w:pPr>
              <w:jc w:val="both"/>
              <w:rPr>
                <w:i/>
                <w:lang w:val="uk-UA"/>
              </w:rPr>
            </w:pPr>
            <w:r w:rsidRPr="00F247FB">
              <w:t>Дейнеко Т</w:t>
            </w:r>
            <w:r>
              <w:rPr>
                <w:lang w:val="uk-UA"/>
              </w:rPr>
              <w:t>.В.</w:t>
            </w:r>
            <w:r w:rsidRPr="00F247FB">
              <w:t xml:space="preserve"> – головн</w:t>
            </w:r>
            <w:r>
              <w:rPr>
                <w:lang w:val="uk-UA"/>
              </w:rPr>
              <w:t>ого</w:t>
            </w:r>
            <w:r w:rsidRPr="00F247FB">
              <w:t xml:space="preserve"> спеціаліст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</w:t>
            </w:r>
            <w:r w:rsidRPr="00F247FB">
              <w:t>виконавчо</w:t>
            </w:r>
            <w:r w:rsidRPr="00F247FB">
              <w:rPr>
                <w:lang w:val="uk-UA"/>
              </w:rPr>
              <w:t xml:space="preserve">го </w:t>
            </w:r>
            <w:r w:rsidRPr="00F247FB">
              <w:t xml:space="preserve">апарату районної ради </w:t>
            </w:r>
            <w:r>
              <w:rPr>
                <w:lang w:val="uk-UA"/>
              </w:rPr>
              <w:t xml:space="preserve">про </w:t>
            </w:r>
            <w:r w:rsidRPr="00F247FB">
              <w:t>дотримання вимог фінансового контролю відповідно до Закону України «Про запобігання корупції» депутатами  районної ради.</w:t>
            </w:r>
          </w:p>
        </w:tc>
      </w:tr>
      <w:tr w:rsidR="00A91A05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91A05" w:rsidRPr="00A10E0C" w:rsidRDefault="00A10E0C" w:rsidP="00A10E0C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Інформацію прийняти до відома </w:t>
            </w:r>
          </w:p>
        </w:tc>
      </w:tr>
    </w:tbl>
    <w:p w:rsidR="00B449A6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49A6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5F95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</w:t>
      </w:r>
      <w:r w:rsidR="00A10E0C">
        <w:rPr>
          <w:rFonts w:ascii="Times New Roman" w:hAnsi="Times New Roman"/>
          <w:sz w:val="24"/>
          <w:szCs w:val="24"/>
          <w:lang w:val="uk-UA"/>
        </w:rPr>
        <w:t xml:space="preserve">а постійної комісії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Г.М.Шлапак </w:t>
      </w:r>
      <w:r w:rsidR="00B15F9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B15F95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1D2A" w:rsidRPr="00B15F95" w:rsidRDefault="00A81D2A" w:rsidP="004E7872">
      <w:pPr>
        <w:ind w:left="851"/>
        <w:jc w:val="both"/>
        <w:rPr>
          <w:sz w:val="28"/>
          <w:szCs w:val="28"/>
          <w:lang w:val="uk-UA"/>
        </w:rPr>
      </w:pPr>
    </w:p>
    <w:sectPr w:rsidR="00A81D2A" w:rsidRPr="00B15F95" w:rsidSect="00A06541">
      <w:headerReference w:type="default" r:id="rId8"/>
      <w:pgSz w:w="11906" w:h="16838"/>
      <w:pgMar w:top="567" w:right="567" w:bottom="567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1A6" w:rsidRDefault="001A61A6" w:rsidP="00BC567D">
      <w:r>
        <w:separator/>
      </w:r>
    </w:p>
  </w:endnote>
  <w:endnote w:type="continuationSeparator" w:id="1">
    <w:p w:rsidR="001A61A6" w:rsidRDefault="001A61A6" w:rsidP="00BC5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1A6" w:rsidRDefault="001A61A6" w:rsidP="00BC567D">
      <w:r>
        <w:separator/>
      </w:r>
    </w:p>
  </w:footnote>
  <w:footnote w:type="continuationSeparator" w:id="1">
    <w:p w:rsidR="001A61A6" w:rsidRDefault="001A61A6" w:rsidP="00BC5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14388"/>
      <w:docPartObj>
        <w:docPartGallery w:val="Page Numbers (Top of Page)"/>
        <w:docPartUnique/>
      </w:docPartObj>
    </w:sdtPr>
    <w:sdtContent>
      <w:p w:rsidR="00850D98" w:rsidRPr="00B15F95" w:rsidRDefault="00850D98" w:rsidP="00B15F95">
        <w:pPr>
          <w:pStyle w:val="aa"/>
          <w:jc w:val="right"/>
        </w:pPr>
        <w:fldSimple w:instr=" PAGE   \* MERGEFORMAT ">
          <w:r w:rsidR="00841720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78BB"/>
    <w:multiLevelType w:val="hybridMultilevel"/>
    <w:tmpl w:val="042A29B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914FF"/>
    <w:multiLevelType w:val="multilevel"/>
    <w:tmpl w:val="567EBA3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BBD0024"/>
    <w:multiLevelType w:val="hybridMultilevel"/>
    <w:tmpl w:val="0A76AFD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5">
    <w:nsid w:val="14C63121"/>
    <w:multiLevelType w:val="hybridMultilevel"/>
    <w:tmpl w:val="674C4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70994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C68C9"/>
    <w:multiLevelType w:val="hybridMultilevel"/>
    <w:tmpl w:val="71BE01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E251496"/>
    <w:multiLevelType w:val="hybridMultilevel"/>
    <w:tmpl w:val="55E6D2FE"/>
    <w:lvl w:ilvl="0" w:tplc="4E0C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316029"/>
    <w:multiLevelType w:val="hybridMultilevel"/>
    <w:tmpl w:val="B57AB6C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C6245"/>
    <w:multiLevelType w:val="hybridMultilevel"/>
    <w:tmpl w:val="EA72B004"/>
    <w:lvl w:ilvl="0" w:tplc="20BAC5C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F5A6E"/>
    <w:multiLevelType w:val="hybridMultilevel"/>
    <w:tmpl w:val="CA1AC978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7"/>
  </w:num>
  <w:num w:numId="5">
    <w:abstractNumId w:val="10"/>
  </w:num>
  <w:num w:numId="6">
    <w:abstractNumId w:val="1"/>
  </w:num>
  <w:num w:numId="7">
    <w:abstractNumId w:val="3"/>
  </w:num>
  <w:num w:numId="8">
    <w:abstractNumId w:val="9"/>
  </w:num>
  <w:num w:numId="9">
    <w:abstractNumId w:val="13"/>
  </w:num>
  <w:num w:numId="10">
    <w:abstractNumId w:val="2"/>
  </w:num>
  <w:num w:numId="11">
    <w:abstractNumId w:val="0"/>
  </w:num>
  <w:num w:numId="12">
    <w:abstractNumId w:val="16"/>
  </w:num>
  <w:num w:numId="13">
    <w:abstractNumId w:val="12"/>
  </w:num>
  <w:num w:numId="14">
    <w:abstractNumId w:val="7"/>
  </w:num>
  <w:num w:numId="15">
    <w:abstractNumId w:val="15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51B36"/>
    <w:rsid w:val="00073E16"/>
    <w:rsid w:val="00092EA9"/>
    <w:rsid w:val="000C0AF2"/>
    <w:rsid w:val="0010063F"/>
    <w:rsid w:val="0011056B"/>
    <w:rsid w:val="00141219"/>
    <w:rsid w:val="00143AB9"/>
    <w:rsid w:val="00144FE3"/>
    <w:rsid w:val="0015024B"/>
    <w:rsid w:val="001A61A6"/>
    <w:rsid w:val="001C4D91"/>
    <w:rsid w:val="001E605C"/>
    <w:rsid w:val="001F5BAC"/>
    <w:rsid w:val="0020393C"/>
    <w:rsid w:val="002416B9"/>
    <w:rsid w:val="00262309"/>
    <w:rsid w:val="00281BE4"/>
    <w:rsid w:val="00296586"/>
    <w:rsid w:val="002A65A2"/>
    <w:rsid w:val="002B1E42"/>
    <w:rsid w:val="002C4A1D"/>
    <w:rsid w:val="002D7ACF"/>
    <w:rsid w:val="003024DD"/>
    <w:rsid w:val="00304E7F"/>
    <w:rsid w:val="00314955"/>
    <w:rsid w:val="00317A3C"/>
    <w:rsid w:val="00367AD3"/>
    <w:rsid w:val="00387301"/>
    <w:rsid w:val="00391296"/>
    <w:rsid w:val="00393B90"/>
    <w:rsid w:val="003B0FF2"/>
    <w:rsid w:val="003C1634"/>
    <w:rsid w:val="003D6459"/>
    <w:rsid w:val="00405DC7"/>
    <w:rsid w:val="00437FD2"/>
    <w:rsid w:val="004731BC"/>
    <w:rsid w:val="004C400A"/>
    <w:rsid w:val="004E2F4F"/>
    <w:rsid w:val="004E7872"/>
    <w:rsid w:val="004F4423"/>
    <w:rsid w:val="00500A30"/>
    <w:rsid w:val="00503D8C"/>
    <w:rsid w:val="00512E88"/>
    <w:rsid w:val="005276D7"/>
    <w:rsid w:val="0053197B"/>
    <w:rsid w:val="00577131"/>
    <w:rsid w:val="005A3521"/>
    <w:rsid w:val="005E7C0B"/>
    <w:rsid w:val="005E7DB1"/>
    <w:rsid w:val="00672ED1"/>
    <w:rsid w:val="006748D4"/>
    <w:rsid w:val="0068063A"/>
    <w:rsid w:val="006A4872"/>
    <w:rsid w:val="006E7A92"/>
    <w:rsid w:val="006E7EFE"/>
    <w:rsid w:val="00704FC2"/>
    <w:rsid w:val="00721622"/>
    <w:rsid w:val="00730EDE"/>
    <w:rsid w:val="00763972"/>
    <w:rsid w:val="00772A2A"/>
    <w:rsid w:val="00793602"/>
    <w:rsid w:val="007B3281"/>
    <w:rsid w:val="00804A70"/>
    <w:rsid w:val="0081537E"/>
    <w:rsid w:val="008165C9"/>
    <w:rsid w:val="008237A5"/>
    <w:rsid w:val="00841720"/>
    <w:rsid w:val="008449C5"/>
    <w:rsid w:val="00850D98"/>
    <w:rsid w:val="00866B0C"/>
    <w:rsid w:val="008700EF"/>
    <w:rsid w:val="00897E08"/>
    <w:rsid w:val="008C09D6"/>
    <w:rsid w:val="008D10D1"/>
    <w:rsid w:val="008D56E8"/>
    <w:rsid w:val="008E710F"/>
    <w:rsid w:val="008F0541"/>
    <w:rsid w:val="0091298B"/>
    <w:rsid w:val="0092244C"/>
    <w:rsid w:val="00961367"/>
    <w:rsid w:val="00967FC0"/>
    <w:rsid w:val="00A06541"/>
    <w:rsid w:val="00A10E0C"/>
    <w:rsid w:val="00A13055"/>
    <w:rsid w:val="00A24FCA"/>
    <w:rsid w:val="00A3574F"/>
    <w:rsid w:val="00A419C7"/>
    <w:rsid w:val="00A73EBA"/>
    <w:rsid w:val="00A74799"/>
    <w:rsid w:val="00A81D2A"/>
    <w:rsid w:val="00A825B7"/>
    <w:rsid w:val="00A87D41"/>
    <w:rsid w:val="00A9054C"/>
    <w:rsid w:val="00A91A05"/>
    <w:rsid w:val="00A937AF"/>
    <w:rsid w:val="00B05291"/>
    <w:rsid w:val="00B152A7"/>
    <w:rsid w:val="00B15F95"/>
    <w:rsid w:val="00B26E4D"/>
    <w:rsid w:val="00B316DC"/>
    <w:rsid w:val="00B356F8"/>
    <w:rsid w:val="00B449A6"/>
    <w:rsid w:val="00B95A6C"/>
    <w:rsid w:val="00BA02D8"/>
    <w:rsid w:val="00BC27A6"/>
    <w:rsid w:val="00BC567D"/>
    <w:rsid w:val="00BE520B"/>
    <w:rsid w:val="00C9291A"/>
    <w:rsid w:val="00C95AF0"/>
    <w:rsid w:val="00CA6008"/>
    <w:rsid w:val="00CB4636"/>
    <w:rsid w:val="00CB48E5"/>
    <w:rsid w:val="00CC35A6"/>
    <w:rsid w:val="00CC53A3"/>
    <w:rsid w:val="00CD00AF"/>
    <w:rsid w:val="00CD2F0C"/>
    <w:rsid w:val="00CD608C"/>
    <w:rsid w:val="00D032FA"/>
    <w:rsid w:val="00D44395"/>
    <w:rsid w:val="00D52E56"/>
    <w:rsid w:val="00D54B14"/>
    <w:rsid w:val="00D61C0C"/>
    <w:rsid w:val="00D67DF5"/>
    <w:rsid w:val="00DD2686"/>
    <w:rsid w:val="00DE65B7"/>
    <w:rsid w:val="00DF6DBA"/>
    <w:rsid w:val="00E02A95"/>
    <w:rsid w:val="00E06D1B"/>
    <w:rsid w:val="00E5452F"/>
    <w:rsid w:val="00E72C27"/>
    <w:rsid w:val="00E807D3"/>
    <w:rsid w:val="00EC6B7B"/>
    <w:rsid w:val="00EE20ED"/>
    <w:rsid w:val="00F01405"/>
    <w:rsid w:val="00F04541"/>
    <w:rsid w:val="00F247FB"/>
    <w:rsid w:val="00F80585"/>
    <w:rsid w:val="00F8553D"/>
    <w:rsid w:val="00FA20B9"/>
    <w:rsid w:val="00FB417B"/>
    <w:rsid w:val="00FC5443"/>
    <w:rsid w:val="00FE439C"/>
    <w:rsid w:val="00FE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nhideWhenUsed/>
    <w:rsid w:val="0011056B"/>
    <w:pPr>
      <w:spacing w:before="240" w:after="240"/>
    </w:pPr>
  </w:style>
  <w:style w:type="paragraph" w:styleId="aa">
    <w:name w:val="header"/>
    <w:basedOn w:val="a"/>
    <w:link w:val="ab"/>
    <w:uiPriority w:val="99"/>
    <w:unhideWhenUsed/>
    <w:rsid w:val="00BC567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BC567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lock Text"/>
    <w:basedOn w:val="a"/>
    <w:rsid w:val="00314955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31495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14955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f">
    <w:name w:val="Strong"/>
    <w:basedOn w:val="a0"/>
    <w:uiPriority w:val="22"/>
    <w:qFormat/>
    <w:rsid w:val="00B26E4D"/>
    <w:rPr>
      <w:b/>
      <w:bCs/>
    </w:rPr>
  </w:style>
  <w:style w:type="paragraph" w:customStyle="1" w:styleId="Default">
    <w:name w:val="Default"/>
    <w:rsid w:val="00BC2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0">
    <w:name w:val="Hyperlink"/>
    <w:basedOn w:val="a0"/>
    <w:uiPriority w:val="99"/>
    <w:semiHidden/>
    <w:unhideWhenUsed/>
    <w:rsid w:val="00CB4636"/>
    <w:rPr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F247FB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301D-DED3-40AC-80EB-5FCF0E17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10556</Words>
  <Characters>6018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8</cp:revision>
  <cp:lastPrinted>2018-11-05T14:12:00Z</cp:lastPrinted>
  <dcterms:created xsi:type="dcterms:W3CDTF">2018-11-05T10:34:00Z</dcterms:created>
  <dcterms:modified xsi:type="dcterms:W3CDTF">2018-11-05T14:15:00Z</dcterms:modified>
</cp:coreProperties>
</file>