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0E" w:rsidRDefault="00CA7A0E" w:rsidP="00CA7A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CA7A0E" w:rsidRPr="00CA7A0E" w:rsidRDefault="00CA7A0E" w:rsidP="00CA7A0E">
      <w:pPr>
        <w:jc w:val="center"/>
        <w:rPr>
          <w:b/>
          <w:sz w:val="24"/>
          <w:szCs w:val="24"/>
        </w:rPr>
      </w:pPr>
      <w:r w:rsidRPr="00CA7A0E">
        <w:rPr>
          <w:b/>
          <w:sz w:val="24"/>
          <w:szCs w:val="24"/>
        </w:rPr>
        <w:t xml:space="preserve">                                                                 Додаток 2</w:t>
      </w:r>
    </w:p>
    <w:p w:rsidR="00CA7A0E" w:rsidRPr="00CA7A0E" w:rsidRDefault="00CA7A0E" w:rsidP="00CA7A0E">
      <w:pPr>
        <w:ind w:left="8647" w:hanging="864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CA7A0E">
        <w:rPr>
          <w:b/>
          <w:sz w:val="24"/>
          <w:szCs w:val="24"/>
        </w:rPr>
        <w:t>до Програми економічного і соціального   розвитку Черняхівського району на 2019 рік</w:t>
      </w:r>
    </w:p>
    <w:p w:rsidR="00CA7A0E" w:rsidRDefault="00CA7A0E" w:rsidP="00CA7A0E">
      <w:pPr>
        <w:rPr>
          <w:b/>
          <w:sz w:val="28"/>
          <w:szCs w:val="28"/>
        </w:rPr>
      </w:pPr>
    </w:p>
    <w:p w:rsidR="00CA7A0E" w:rsidRPr="00F76316" w:rsidRDefault="00CA7A0E" w:rsidP="00CA7A0E">
      <w:pPr>
        <w:ind w:left="4956" w:firstLine="708"/>
        <w:rPr>
          <w:b/>
          <w:sz w:val="28"/>
          <w:szCs w:val="28"/>
        </w:rPr>
      </w:pPr>
      <w:r w:rsidRPr="00F76316">
        <w:rPr>
          <w:b/>
          <w:sz w:val="28"/>
          <w:szCs w:val="28"/>
        </w:rPr>
        <w:t>ОСНОВНІ  ПОКАЗНИКИ</w:t>
      </w:r>
    </w:p>
    <w:p w:rsidR="00CA7A0E" w:rsidRDefault="00CA7A0E" w:rsidP="00CA7A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F76316">
        <w:rPr>
          <w:b/>
          <w:sz w:val="28"/>
          <w:szCs w:val="28"/>
        </w:rPr>
        <w:t>ЕКОНО</w:t>
      </w:r>
      <w:r>
        <w:rPr>
          <w:b/>
          <w:sz w:val="28"/>
          <w:szCs w:val="28"/>
        </w:rPr>
        <w:t>МІЧНОГО  І СОЦІАЛЬНОГО РОЗВИТКУ ЧЕРНЯХІВСЬКОГО РАЙОНУ У 2016-2019</w:t>
      </w:r>
      <w:r w:rsidRPr="00F76316">
        <w:rPr>
          <w:b/>
          <w:sz w:val="28"/>
          <w:szCs w:val="28"/>
        </w:rPr>
        <w:t xml:space="preserve"> РОКАХ</w:t>
      </w:r>
    </w:p>
    <w:p w:rsidR="00CA7A0E" w:rsidRPr="000D34FC" w:rsidRDefault="00CA7A0E" w:rsidP="00CA7A0E">
      <w:pPr>
        <w:jc w:val="center"/>
        <w:rPr>
          <w:b/>
          <w:sz w:val="16"/>
          <w:szCs w:val="16"/>
          <w:highlight w:val="yellow"/>
          <w:lang w:val="ru-RU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</w:t>
      </w:r>
      <w:r w:rsidRPr="000D34FC">
        <w:rPr>
          <w:b/>
          <w:sz w:val="16"/>
          <w:szCs w:val="16"/>
          <w:highlight w:val="yellow"/>
          <w:lang w:val="ru-RU"/>
        </w:rPr>
        <w:t xml:space="preserve"> </w:t>
      </w:r>
    </w:p>
    <w:tbl>
      <w:tblPr>
        <w:tblW w:w="1509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7418"/>
        <w:gridCol w:w="1248"/>
        <w:gridCol w:w="1248"/>
        <w:gridCol w:w="1248"/>
        <w:gridCol w:w="36"/>
        <w:gridCol w:w="1206"/>
        <w:gridCol w:w="6"/>
        <w:gridCol w:w="1248"/>
        <w:gridCol w:w="6"/>
        <w:gridCol w:w="1434"/>
      </w:tblGrid>
      <w:tr w:rsidR="00CA7A0E" w:rsidRPr="000D34FC" w:rsidTr="00C05099">
        <w:trPr>
          <w:tblHeader/>
        </w:trPr>
        <w:tc>
          <w:tcPr>
            <w:tcW w:w="7418" w:type="dxa"/>
            <w:vAlign w:val="center"/>
          </w:tcPr>
          <w:p w:rsidR="00CA7A0E" w:rsidRPr="00F76316" w:rsidRDefault="00CA7A0E" w:rsidP="00C0509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F76316">
              <w:rPr>
                <w:b/>
                <w:sz w:val="22"/>
                <w:szCs w:val="22"/>
              </w:rPr>
              <w:t>Показники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spacing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17ED9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spacing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17ED9">
              <w:rPr>
                <w:b/>
                <w:sz w:val="22"/>
                <w:szCs w:val="22"/>
              </w:rPr>
              <w:t>2016 рік</w:t>
            </w:r>
          </w:p>
          <w:p w:rsidR="00CA7A0E" w:rsidRPr="00917ED9" w:rsidRDefault="00CA7A0E" w:rsidP="00C05099">
            <w:pPr>
              <w:spacing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17ED9">
              <w:rPr>
                <w:b/>
                <w:sz w:val="22"/>
                <w:szCs w:val="22"/>
              </w:rPr>
              <w:t>звіт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spacing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17ED9">
              <w:rPr>
                <w:b/>
                <w:sz w:val="22"/>
                <w:szCs w:val="22"/>
              </w:rPr>
              <w:t>2017 рік</w:t>
            </w:r>
          </w:p>
          <w:p w:rsidR="00CA7A0E" w:rsidRPr="00917ED9" w:rsidRDefault="00CA7A0E" w:rsidP="00C05099">
            <w:pPr>
              <w:spacing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17ED9">
              <w:rPr>
                <w:b/>
                <w:sz w:val="22"/>
                <w:szCs w:val="22"/>
              </w:rPr>
              <w:t>звіт</w:t>
            </w:r>
          </w:p>
        </w:tc>
        <w:tc>
          <w:tcPr>
            <w:tcW w:w="1248" w:type="dxa"/>
            <w:gridSpan w:val="3"/>
            <w:vAlign w:val="center"/>
          </w:tcPr>
          <w:p w:rsidR="00CA7A0E" w:rsidRPr="00917ED9" w:rsidRDefault="00CA7A0E" w:rsidP="00C05099">
            <w:pPr>
              <w:spacing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17ED9">
              <w:rPr>
                <w:b/>
                <w:sz w:val="22"/>
                <w:szCs w:val="22"/>
              </w:rPr>
              <w:t>2018 рік</w:t>
            </w:r>
          </w:p>
          <w:p w:rsidR="00CA7A0E" w:rsidRPr="00917ED9" w:rsidRDefault="00CA7A0E" w:rsidP="00C05099">
            <w:pPr>
              <w:spacing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17ED9">
              <w:rPr>
                <w:b/>
                <w:sz w:val="22"/>
                <w:szCs w:val="22"/>
              </w:rPr>
              <w:t>очік.</w:t>
            </w:r>
          </w:p>
          <w:p w:rsidR="00CA7A0E" w:rsidRPr="00917ED9" w:rsidRDefault="00CA7A0E" w:rsidP="00C05099">
            <w:pPr>
              <w:spacing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17ED9">
              <w:rPr>
                <w:b/>
                <w:sz w:val="22"/>
                <w:szCs w:val="22"/>
              </w:rPr>
              <w:t>вик.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spacing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17ED9">
              <w:rPr>
                <w:b/>
                <w:sz w:val="22"/>
                <w:szCs w:val="22"/>
              </w:rPr>
              <w:t>2019 рік прогноз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spacing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17ED9">
              <w:rPr>
                <w:b/>
                <w:sz w:val="22"/>
                <w:szCs w:val="22"/>
              </w:rPr>
              <w:t>2019 рік прогноз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17ED9">
              <w:rPr>
                <w:b/>
                <w:sz w:val="22"/>
                <w:szCs w:val="22"/>
              </w:rPr>
              <w:t>у %  до  очік. вик.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17ED9">
              <w:rPr>
                <w:b/>
                <w:sz w:val="22"/>
                <w:szCs w:val="22"/>
              </w:rPr>
              <w:t>2018 року</w:t>
            </w:r>
          </w:p>
        </w:tc>
      </w:tr>
      <w:tr w:rsidR="00CA7A0E" w:rsidRPr="00F76316" w:rsidTr="00C05099">
        <w:tc>
          <w:tcPr>
            <w:tcW w:w="15098" w:type="dxa"/>
            <w:gridSpan w:val="10"/>
            <w:shd w:val="clear" w:color="auto" w:fill="FFFFFF"/>
            <w:vAlign w:val="center"/>
          </w:tcPr>
          <w:p w:rsidR="00CA7A0E" w:rsidRPr="00F76316" w:rsidRDefault="00CA7A0E" w:rsidP="00C05099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F76316">
              <w:rPr>
                <w:b/>
                <w:sz w:val="24"/>
                <w:szCs w:val="24"/>
                <w:u w:val="single"/>
              </w:rPr>
              <w:t>Сфера реального сектору економіки</w:t>
            </w:r>
          </w:p>
        </w:tc>
      </w:tr>
      <w:tr w:rsidR="00CA7A0E" w:rsidRPr="00917ED9" w:rsidTr="00C05099">
        <w:tc>
          <w:tcPr>
            <w:tcW w:w="7418" w:type="dxa"/>
            <w:shd w:val="clear" w:color="auto" w:fill="FFFFFF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Обсяг реалізованої промислової продукції  у відпускних цінах  підприємств - всього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</w:t>
            </w:r>
            <w:r w:rsidRPr="00917ED9">
              <w:rPr>
                <w:sz w:val="22"/>
                <w:szCs w:val="22"/>
              </w:rPr>
              <w:t xml:space="preserve"> грн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192,2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206,5</w:t>
            </w:r>
          </w:p>
        </w:tc>
        <w:tc>
          <w:tcPr>
            <w:tcW w:w="1248" w:type="dxa"/>
            <w:gridSpan w:val="3"/>
            <w:shd w:val="clear" w:color="auto" w:fill="FFFFFF"/>
          </w:tcPr>
          <w:p w:rsidR="00CA7A0E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CA7A0E" w:rsidRPr="00917ED9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212,0</w:t>
            </w:r>
          </w:p>
        </w:tc>
        <w:tc>
          <w:tcPr>
            <w:tcW w:w="1248" w:type="dxa"/>
            <w:shd w:val="clear" w:color="auto" w:fill="FFFFFF"/>
          </w:tcPr>
          <w:p w:rsidR="00CA7A0E" w:rsidRDefault="00CA7A0E" w:rsidP="00C05099">
            <w:pPr>
              <w:tabs>
                <w:tab w:val="left" w:pos="240"/>
                <w:tab w:val="center" w:pos="517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ab/>
            </w:r>
          </w:p>
          <w:p w:rsidR="00CA7A0E" w:rsidRPr="00917ED9" w:rsidRDefault="00CA7A0E" w:rsidP="00C05099">
            <w:pPr>
              <w:tabs>
                <w:tab w:val="left" w:pos="240"/>
                <w:tab w:val="center" w:pos="517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ab/>
              <w:t>220,0</w:t>
            </w:r>
          </w:p>
        </w:tc>
        <w:tc>
          <w:tcPr>
            <w:tcW w:w="1440" w:type="dxa"/>
            <w:gridSpan w:val="2"/>
            <w:shd w:val="clear" w:color="auto" w:fill="FFFFFF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CA7A0E" w:rsidRPr="00917ED9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103,7</w:t>
            </w:r>
          </w:p>
        </w:tc>
      </w:tr>
      <w:tr w:rsidR="00CA7A0E" w:rsidRPr="00917ED9" w:rsidTr="00C05099">
        <w:tc>
          <w:tcPr>
            <w:tcW w:w="7418" w:type="dxa"/>
            <w:shd w:val="clear" w:color="auto" w:fill="FFFFFF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Обсяг реалізованої промислової продукції  у відпускних цінах виробника на одну особу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грн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CA7A0E" w:rsidRPr="00917ED9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6627,6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CA7A0E" w:rsidRPr="00917ED9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7245,6</w:t>
            </w:r>
          </w:p>
        </w:tc>
        <w:tc>
          <w:tcPr>
            <w:tcW w:w="1248" w:type="dxa"/>
            <w:gridSpan w:val="3"/>
            <w:shd w:val="clear" w:color="auto" w:fill="FFFFFF"/>
          </w:tcPr>
          <w:p w:rsidR="00CA7A0E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CA7A0E" w:rsidRPr="00917ED9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7544,4</w:t>
            </w:r>
          </w:p>
        </w:tc>
        <w:tc>
          <w:tcPr>
            <w:tcW w:w="1248" w:type="dxa"/>
            <w:shd w:val="clear" w:color="auto" w:fill="FFFFFF"/>
          </w:tcPr>
          <w:p w:rsidR="00CA7A0E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CA7A0E" w:rsidRPr="00917ED9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7885,3</w:t>
            </w:r>
          </w:p>
        </w:tc>
        <w:tc>
          <w:tcPr>
            <w:tcW w:w="1440" w:type="dxa"/>
            <w:gridSpan w:val="2"/>
            <w:shd w:val="clear" w:color="auto" w:fill="FFFFFF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CA7A0E" w:rsidRPr="00917ED9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104,5</w:t>
            </w:r>
          </w:p>
        </w:tc>
      </w:tr>
      <w:tr w:rsidR="00CA7A0E" w:rsidRPr="00917ED9" w:rsidTr="00C05099">
        <w:trPr>
          <w:trHeight w:val="272"/>
        </w:trPr>
        <w:tc>
          <w:tcPr>
            <w:tcW w:w="7418" w:type="dxa"/>
            <w:shd w:val="clear" w:color="auto" w:fill="FFFFFF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Індекс промислової продукції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CA7A0E" w:rsidRPr="00917ED9" w:rsidRDefault="00CA7A0E" w:rsidP="00C05099">
            <w:pPr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CA7A0E" w:rsidRPr="00917ED9" w:rsidRDefault="00CA7A0E" w:rsidP="00C05099">
            <w:pPr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48" w:type="dxa"/>
            <w:gridSpan w:val="3"/>
            <w:shd w:val="clear" w:color="auto" w:fill="FFFFFF"/>
          </w:tcPr>
          <w:p w:rsidR="00CA7A0E" w:rsidRPr="00917ED9" w:rsidRDefault="00CA7A0E" w:rsidP="00C05099">
            <w:pPr>
              <w:ind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102,7</w:t>
            </w:r>
          </w:p>
        </w:tc>
        <w:tc>
          <w:tcPr>
            <w:tcW w:w="1248" w:type="dxa"/>
            <w:shd w:val="clear" w:color="auto" w:fill="FFFFFF"/>
          </w:tcPr>
          <w:p w:rsidR="00CA7A0E" w:rsidRPr="00917ED9" w:rsidRDefault="00CA7A0E" w:rsidP="00C05099">
            <w:pPr>
              <w:ind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103,7</w:t>
            </w:r>
          </w:p>
        </w:tc>
        <w:tc>
          <w:tcPr>
            <w:tcW w:w="1440" w:type="dxa"/>
            <w:gridSpan w:val="2"/>
            <w:shd w:val="clear" w:color="auto" w:fill="FFFFFF"/>
            <w:vAlign w:val="center"/>
          </w:tcPr>
          <w:p w:rsidR="00CA7A0E" w:rsidRPr="00917ED9" w:rsidRDefault="00CA7A0E" w:rsidP="00C05099">
            <w:pPr>
              <w:ind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CA7A0E" w:rsidRPr="00917ED9" w:rsidTr="00C05099"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Валова продукція сільського господарства в усіх категоріях господарств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</w:t>
            </w:r>
            <w:r w:rsidRPr="00917ED9">
              <w:rPr>
                <w:sz w:val="22"/>
                <w:szCs w:val="22"/>
              </w:rPr>
              <w:t xml:space="preserve"> грн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291,3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314,5</w:t>
            </w:r>
          </w:p>
        </w:tc>
        <w:tc>
          <w:tcPr>
            <w:tcW w:w="1248" w:type="dxa"/>
            <w:gridSpan w:val="3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336,8</w:t>
            </w:r>
          </w:p>
        </w:tc>
        <w:tc>
          <w:tcPr>
            <w:tcW w:w="1248" w:type="dxa"/>
          </w:tcPr>
          <w:p w:rsidR="00CA7A0E" w:rsidRPr="00917ED9" w:rsidRDefault="00CA7A0E" w:rsidP="00C05099">
            <w:pPr>
              <w:tabs>
                <w:tab w:val="left" w:pos="255"/>
                <w:tab w:val="center" w:pos="51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 xml:space="preserve"> </w:t>
            </w:r>
            <w:r>
              <w:rPr>
                <w:sz w:val="22"/>
                <w:szCs w:val="22"/>
              </w:rPr>
              <w:tab/>
              <w:t>343,8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CA7A0E" w:rsidRPr="00917ED9" w:rsidTr="00C05099">
        <w:trPr>
          <w:trHeight w:val="70"/>
        </w:trPr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Валова продукція сільського господарства у розрахунку на одну особу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грн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10045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11035</w:t>
            </w:r>
          </w:p>
        </w:tc>
        <w:tc>
          <w:tcPr>
            <w:tcW w:w="1248" w:type="dxa"/>
            <w:gridSpan w:val="3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11985</w:t>
            </w:r>
          </w:p>
        </w:tc>
        <w:tc>
          <w:tcPr>
            <w:tcW w:w="1248" w:type="dxa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12322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CA7A0E" w:rsidRPr="00F76316" w:rsidTr="00C05099"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Індекс виробництва валової продукції сільського господарства в усіх категоріях господарств</w:t>
            </w:r>
          </w:p>
        </w:tc>
        <w:tc>
          <w:tcPr>
            <w:tcW w:w="1248" w:type="dxa"/>
            <w:vAlign w:val="center"/>
          </w:tcPr>
          <w:p w:rsidR="00CA7A0E" w:rsidRPr="00F76316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F76316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F76316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48" w:type="dxa"/>
            <w:gridSpan w:val="3"/>
          </w:tcPr>
          <w:p w:rsidR="00CA7A0E" w:rsidRDefault="00CA7A0E" w:rsidP="00C05099">
            <w:pPr>
              <w:tabs>
                <w:tab w:val="left" w:pos="240"/>
                <w:tab w:val="center" w:pos="51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CA7A0E" w:rsidRPr="00F76316" w:rsidRDefault="00CA7A0E" w:rsidP="00C05099">
            <w:pPr>
              <w:tabs>
                <w:tab w:val="left" w:pos="240"/>
                <w:tab w:val="center" w:pos="51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107,0</w:t>
            </w:r>
          </w:p>
        </w:tc>
        <w:tc>
          <w:tcPr>
            <w:tcW w:w="1248" w:type="dxa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F76316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40" w:type="dxa"/>
            <w:gridSpan w:val="2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F76316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7A0E" w:rsidRPr="00F76316" w:rsidTr="00C05099">
        <w:tc>
          <w:tcPr>
            <w:tcW w:w="15098" w:type="dxa"/>
            <w:gridSpan w:val="10"/>
            <w:vAlign w:val="center"/>
          </w:tcPr>
          <w:p w:rsidR="00CA7A0E" w:rsidRPr="00917ED9" w:rsidRDefault="00CA7A0E" w:rsidP="00C05099">
            <w:pPr>
              <w:ind w:left="-57" w:right="-57"/>
              <w:rPr>
                <w:b/>
                <w:sz w:val="24"/>
                <w:szCs w:val="24"/>
                <w:u w:val="single"/>
              </w:rPr>
            </w:pPr>
            <w:r w:rsidRPr="00F76316">
              <w:rPr>
                <w:b/>
                <w:sz w:val="24"/>
                <w:szCs w:val="24"/>
                <w:u w:val="single"/>
              </w:rPr>
              <w:t>Фінансові показники</w:t>
            </w:r>
            <w:r>
              <w:rPr>
                <w:b/>
                <w:sz w:val="24"/>
                <w:szCs w:val="24"/>
                <w:u w:val="single"/>
              </w:rPr>
              <w:t xml:space="preserve">  (без ОТГ)</w:t>
            </w:r>
          </w:p>
        </w:tc>
      </w:tr>
      <w:tr w:rsidR="00CA7A0E" w:rsidRPr="00917ED9" w:rsidTr="00C05099"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Доходи місцевих бюджетів (без трансфертів з держбюджету)</w:t>
            </w:r>
          </w:p>
        </w:tc>
        <w:tc>
          <w:tcPr>
            <w:tcW w:w="1248" w:type="dxa"/>
            <w:vMerge w:val="restart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</w:t>
            </w:r>
            <w:r w:rsidRPr="00917ED9">
              <w:rPr>
                <w:sz w:val="22"/>
                <w:szCs w:val="22"/>
              </w:rPr>
              <w:t xml:space="preserve"> грн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43,2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248" w:type="dxa"/>
            <w:gridSpan w:val="3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248" w:type="dxa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CA7A0E" w:rsidRPr="00917ED9" w:rsidTr="00C05099">
        <w:trPr>
          <w:trHeight w:val="77"/>
        </w:trPr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Видатки місцевих бюджетів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215,5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274,9</w:t>
            </w:r>
          </w:p>
        </w:tc>
        <w:tc>
          <w:tcPr>
            <w:tcW w:w="1248" w:type="dxa"/>
            <w:gridSpan w:val="3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303,7</w:t>
            </w:r>
          </w:p>
        </w:tc>
        <w:tc>
          <w:tcPr>
            <w:tcW w:w="1248" w:type="dxa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334,07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CA7A0E" w:rsidRPr="00917ED9" w:rsidTr="00C05099">
        <w:trPr>
          <w:trHeight w:val="77"/>
        </w:trPr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у тому числі трансферти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</w:t>
            </w:r>
          </w:p>
        </w:tc>
        <w:tc>
          <w:tcPr>
            <w:tcW w:w="1248" w:type="dxa"/>
            <w:gridSpan w:val="3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232,4</w:t>
            </w:r>
          </w:p>
        </w:tc>
        <w:tc>
          <w:tcPr>
            <w:tcW w:w="1248" w:type="dxa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255,64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CA7A0E" w:rsidRPr="00F76316" w:rsidTr="00C05099"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Питома вага видатків місцевих бюджетів, що спрямовується на  фінансування інвестиційних проектів місцевого рівня у загальному обсязі видатків місцевих бюджетів</w:t>
            </w:r>
          </w:p>
        </w:tc>
        <w:tc>
          <w:tcPr>
            <w:tcW w:w="1248" w:type="dxa"/>
            <w:vAlign w:val="center"/>
          </w:tcPr>
          <w:p w:rsidR="00CA7A0E" w:rsidRPr="00F76316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Pr="00F76316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CA7A0E" w:rsidRPr="00F76316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0,0029</w:t>
            </w:r>
          </w:p>
        </w:tc>
        <w:tc>
          <w:tcPr>
            <w:tcW w:w="1248" w:type="dxa"/>
            <w:gridSpan w:val="3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F76316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0,0025</w:t>
            </w:r>
          </w:p>
        </w:tc>
        <w:tc>
          <w:tcPr>
            <w:tcW w:w="1248" w:type="dxa"/>
          </w:tcPr>
          <w:p w:rsidR="00CA7A0E" w:rsidRDefault="00CA7A0E" w:rsidP="00C05099">
            <w:pPr>
              <w:tabs>
                <w:tab w:val="left" w:pos="210"/>
                <w:tab w:val="center" w:pos="51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CA7A0E" w:rsidRPr="00F76316" w:rsidRDefault="00CA7A0E" w:rsidP="00C05099">
            <w:pPr>
              <w:tabs>
                <w:tab w:val="left" w:pos="210"/>
                <w:tab w:val="center" w:pos="51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0,0026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F76316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CA7A0E" w:rsidRPr="00CF1A44" w:rsidTr="00C05099">
        <w:tc>
          <w:tcPr>
            <w:tcW w:w="15098" w:type="dxa"/>
            <w:gridSpan w:val="10"/>
            <w:vAlign w:val="center"/>
          </w:tcPr>
          <w:p w:rsidR="00CA7A0E" w:rsidRPr="00917ED9" w:rsidRDefault="00CA7A0E" w:rsidP="00C05099">
            <w:pPr>
              <w:ind w:left="-57" w:right="-57"/>
              <w:rPr>
                <w:b/>
                <w:sz w:val="24"/>
                <w:szCs w:val="24"/>
                <w:u w:val="single"/>
              </w:rPr>
            </w:pPr>
            <w:r w:rsidRPr="00CF1A44">
              <w:rPr>
                <w:b/>
                <w:sz w:val="24"/>
                <w:szCs w:val="24"/>
                <w:u w:val="single"/>
              </w:rPr>
              <w:t>Показники рівня життя</w:t>
            </w: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CF1A44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Фонд оплати праці штатних працівників (по юридичних особах та відокремлених юридичних осіб із кількістю найманих працівників 10 і більше осіб)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млн грн</w:t>
            </w:r>
          </w:p>
        </w:tc>
        <w:tc>
          <w:tcPr>
            <w:tcW w:w="6432" w:type="dxa"/>
            <w:gridSpan w:val="8"/>
            <w:tcBorders>
              <w:bottom w:val="nil"/>
            </w:tcBorders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розрізі районів не обраховується</w:t>
            </w:r>
          </w:p>
        </w:tc>
      </w:tr>
      <w:tr w:rsidR="00CA7A0E" w:rsidRPr="00917ED9" w:rsidTr="00C05099"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 xml:space="preserve">Середньомісячна заробітна плата одного штатного працівника 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грн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3252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5241</w:t>
            </w:r>
          </w:p>
        </w:tc>
        <w:tc>
          <w:tcPr>
            <w:tcW w:w="1248" w:type="dxa"/>
            <w:gridSpan w:val="3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6800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8800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</w:tr>
      <w:tr w:rsidR="00CA7A0E" w:rsidRPr="00917ED9" w:rsidTr="00C05099">
        <w:trPr>
          <w:trHeight w:val="217"/>
        </w:trPr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 xml:space="preserve">Індекс реальної заробітної плати 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248" w:type="dxa"/>
            <w:gridSpan w:val="3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248" w:type="dxa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7A0E" w:rsidRPr="00917ED9" w:rsidTr="00C05099"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 xml:space="preserve">Заборгованість із виплати заробітної  плати, всього 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млн грн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gridSpan w:val="3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7A0E" w:rsidRPr="00917ED9" w:rsidTr="00C05099"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Темп зростання (зменшення) заборгованості із виплати заробітної плати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gridSpan w:val="3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7A0E" w:rsidRPr="00917ED9" w:rsidTr="00C05099"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 xml:space="preserve">Заборгованість з виплати заробітної плати на економічно активних підприємствах 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</w:t>
            </w:r>
            <w:r w:rsidRPr="00917ED9">
              <w:rPr>
                <w:sz w:val="22"/>
                <w:szCs w:val="22"/>
              </w:rPr>
              <w:t xml:space="preserve"> грн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gridSpan w:val="3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917ED9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Default="00CA7A0E" w:rsidP="00C05099">
            <w:pPr>
              <w:ind w:left="-57" w:right="-57"/>
              <w:rPr>
                <w:sz w:val="22"/>
                <w:szCs w:val="22"/>
              </w:rPr>
            </w:pPr>
          </w:p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 xml:space="preserve">Темп зростання (зменшення) заборгованості з виплати заробітної плати на </w:t>
            </w:r>
            <w:r w:rsidRPr="00917ED9">
              <w:rPr>
                <w:sz w:val="22"/>
                <w:szCs w:val="22"/>
              </w:rPr>
              <w:lastRenderedPageBreak/>
              <w:t>економічно активних підприємствах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A7A0E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gridSpan w:val="3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CA7A0E" w:rsidRDefault="00CA7A0E" w:rsidP="00C05099">
            <w:pPr>
              <w:tabs>
                <w:tab w:val="left" w:pos="435"/>
                <w:tab w:val="center" w:pos="51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CA7A0E" w:rsidRPr="00CF1A44" w:rsidRDefault="00CA7A0E" w:rsidP="00C05099">
            <w:pPr>
              <w:tabs>
                <w:tab w:val="left" w:pos="435"/>
                <w:tab w:val="center" w:pos="51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CF1A44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lastRenderedPageBreak/>
              <w:t>Частка працівників, які повністю відпрацювали місяць і мали нараховану зарплату в межах прожиткового мінімуму для працездатної особи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%</w:t>
            </w:r>
          </w:p>
        </w:tc>
        <w:tc>
          <w:tcPr>
            <w:tcW w:w="6432" w:type="dxa"/>
            <w:gridSpan w:val="8"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розрізі районів не обраховується</w:t>
            </w:r>
          </w:p>
        </w:tc>
      </w:tr>
      <w:tr w:rsidR="00CA7A0E" w:rsidRPr="00BE23DD" w:rsidTr="00C05099">
        <w:tc>
          <w:tcPr>
            <w:tcW w:w="15098" w:type="dxa"/>
            <w:gridSpan w:val="10"/>
            <w:vAlign w:val="center"/>
          </w:tcPr>
          <w:p w:rsidR="00CA7A0E" w:rsidRDefault="00CA7A0E" w:rsidP="00C05099">
            <w:pPr>
              <w:ind w:left="-57" w:right="-57"/>
              <w:rPr>
                <w:b/>
                <w:sz w:val="24"/>
                <w:szCs w:val="24"/>
                <w:u w:val="single"/>
              </w:rPr>
            </w:pPr>
          </w:p>
          <w:p w:rsidR="00CA7A0E" w:rsidRPr="00917ED9" w:rsidRDefault="00CA7A0E" w:rsidP="00C05099">
            <w:pPr>
              <w:ind w:left="-57" w:right="-57"/>
              <w:rPr>
                <w:b/>
                <w:sz w:val="24"/>
                <w:szCs w:val="24"/>
                <w:u w:val="single"/>
              </w:rPr>
            </w:pPr>
            <w:r w:rsidRPr="00917ED9">
              <w:rPr>
                <w:b/>
                <w:sz w:val="24"/>
                <w:szCs w:val="24"/>
                <w:u w:val="single"/>
              </w:rPr>
              <w:t>Показники розвитку споживчого ринку</w:t>
            </w:r>
          </w:p>
        </w:tc>
      </w:tr>
      <w:tr w:rsidR="00CA7A0E" w:rsidRPr="00917ED9" w:rsidTr="00C05099"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Обсяг обороту роздрібної торгівлі (юридичних осіб та фізичних осіб-підприємців)</w:t>
            </w:r>
          </w:p>
        </w:tc>
        <w:tc>
          <w:tcPr>
            <w:tcW w:w="1248" w:type="dxa"/>
            <w:vAlign w:val="center"/>
          </w:tcPr>
          <w:p w:rsidR="00CA7A0E" w:rsidRPr="00917ED9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</w:t>
            </w:r>
            <w:r w:rsidRPr="00917ED9">
              <w:rPr>
                <w:sz w:val="22"/>
                <w:szCs w:val="22"/>
              </w:rPr>
              <w:t xml:space="preserve"> грн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CA7A0E" w:rsidRPr="00917ED9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CA7A0E" w:rsidRPr="00917ED9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248" w:type="dxa"/>
            <w:gridSpan w:val="3"/>
          </w:tcPr>
          <w:p w:rsidR="00CA7A0E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CA7A0E" w:rsidRPr="00917ED9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248" w:type="dxa"/>
          </w:tcPr>
          <w:p w:rsidR="00CA7A0E" w:rsidRDefault="00CA7A0E" w:rsidP="00C05099">
            <w:pPr>
              <w:tabs>
                <w:tab w:val="left" w:pos="255"/>
                <w:tab w:val="center" w:pos="517"/>
              </w:tabs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CA7A0E" w:rsidRPr="00917ED9" w:rsidRDefault="00CA7A0E" w:rsidP="00C05099">
            <w:pPr>
              <w:tabs>
                <w:tab w:val="left" w:pos="255"/>
                <w:tab w:val="center" w:pos="517"/>
              </w:tabs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224,0</w:t>
            </w:r>
          </w:p>
        </w:tc>
        <w:tc>
          <w:tcPr>
            <w:tcW w:w="1440" w:type="dxa"/>
            <w:gridSpan w:val="2"/>
            <w:vAlign w:val="center"/>
          </w:tcPr>
          <w:p w:rsidR="00CA7A0E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CA7A0E" w:rsidRPr="00917ED9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917ED9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Індекс фізичного обсягу обороту роздрібної торгівлі (у порівнянних цінах)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917ED9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248" w:type="dxa"/>
            <w:gridSpan w:val="3"/>
          </w:tcPr>
          <w:p w:rsidR="00CA7A0E" w:rsidRPr="00CF1A44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  <w:tc>
          <w:tcPr>
            <w:tcW w:w="1248" w:type="dxa"/>
          </w:tcPr>
          <w:p w:rsidR="00CA7A0E" w:rsidRPr="00CF1A44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CF1A44" w:rsidRDefault="00CA7A0E" w:rsidP="00C0509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7A0E" w:rsidRPr="00CF1A44" w:rsidTr="00C05099">
        <w:tc>
          <w:tcPr>
            <w:tcW w:w="15098" w:type="dxa"/>
            <w:gridSpan w:val="10"/>
            <w:vAlign w:val="center"/>
          </w:tcPr>
          <w:p w:rsidR="00CA7A0E" w:rsidRPr="00917ED9" w:rsidRDefault="00CA7A0E" w:rsidP="00C05099">
            <w:pPr>
              <w:ind w:left="-57" w:right="-57"/>
              <w:rPr>
                <w:b/>
                <w:sz w:val="24"/>
                <w:szCs w:val="24"/>
                <w:u w:val="single"/>
              </w:rPr>
            </w:pPr>
            <w:r w:rsidRPr="00CF1A44">
              <w:rPr>
                <w:b/>
                <w:sz w:val="24"/>
                <w:szCs w:val="24"/>
                <w:u w:val="single"/>
              </w:rPr>
              <w:t>Населення та ринок праці</w:t>
            </w: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CF1A44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 xml:space="preserve">Середньорічна чисельність наявного населення </w:t>
            </w:r>
          </w:p>
        </w:tc>
        <w:tc>
          <w:tcPr>
            <w:tcW w:w="1248" w:type="dxa"/>
            <w:vMerge w:val="restart"/>
            <w:shd w:val="clear" w:color="auto" w:fill="auto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тис. осіб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248" w:type="dxa"/>
            <w:gridSpan w:val="3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248" w:type="dxa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CF1A44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Чисельність економічно-активного населення, у тому числі: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432" w:type="dxa"/>
            <w:gridSpan w:val="8"/>
            <w:vMerge w:val="restart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розрізі районів не обраховується</w:t>
            </w:r>
          </w:p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Default="00CA7A0E" w:rsidP="00C05099">
            <w:pPr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CF1A44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працездатного віку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432" w:type="dxa"/>
            <w:gridSpan w:val="8"/>
            <w:vMerge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CF1A44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Чисельність працівників у віці 15-70 років, зайнятих економічною діяльністю, всього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432" w:type="dxa"/>
            <w:gridSpan w:val="8"/>
            <w:vMerge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CF1A44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Чисельність безробітного населення (за методологією МОП)</w:t>
            </w:r>
          </w:p>
        </w:tc>
        <w:tc>
          <w:tcPr>
            <w:tcW w:w="1248" w:type="dxa"/>
            <w:vMerge/>
            <w:shd w:val="clear" w:color="auto" w:fill="auto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432" w:type="dxa"/>
            <w:gridSpan w:val="8"/>
            <w:vMerge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CF1A44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Рівень безробіття (за методологією МОП)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%</w:t>
            </w:r>
          </w:p>
        </w:tc>
        <w:tc>
          <w:tcPr>
            <w:tcW w:w="6432" w:type="dxa"/>
            <w:gridSpan w:val="8"/>
            <w:vMerge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CF1A44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Навантаження незайнятого населення на 1 вільне робоче місце (вакансію)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осіб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48" w:type="dxa"/>
            <w:gridSpan w:val="3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CA7A0E" w:rsidRPr="00CF1A44" w:rsidTr="00C05099">
        <w:tc>
          <w:tcPr>
            <w:tcW w:w="7418" w:type="dxa"/>
            <w:vAlign w:val="center"/>
          </w:tcPr>
          <w:p w:rsidR="00CA7A0E" w:rsidRPr="00CF1A44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 xml:space="preserve">Кількість створених нових робочих місць  в усіх сферах економічної діяльності, всього </w:t>
            </w:r>
          </w:p>
        </w:tc>
        <w:tc>
          <w:tcPr>
            <w:tcW w:w="1248" w:type="dxa"/>
            <w:vAlign w:val="center"/>
          </w:tcPr>
          <w:p w:rsidR="00CA7A0E" w:rsidRPr="00CF1A44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CF1A44">
              <w:rPr>
                <w:sz w:val="22"/>
                <w:szCs w:val="22"/>
              </w:rPr>
              <w:t>місць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1248" w:type="dxa"/>
            <w:gridSpan w:val="3"/>
          </w:tcPr>
          <w:p w:rsidR="00CA7A0E" w:rsidRDefault="00CA7A0E" w:rsidP="00C05099">
            <w:pPr>
              <w:tabs>
                <w:tab w:val="left" w:pos="330"/>
                <w:tab w:val="center" w:pos="51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CA7A0E" w:rsidRPr="00CF1A44" w:rsidRDefault="00CA7A0E" w:rsidP="00C05099">
            <w:pPr>
              <w:tabs>
                <w:tab w:val="left" w:pos="330"/>
                <w:tab w:val="center" w:pos="51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195</w:t>
            </w:r>
          </w:p>
        </w:tc>
        <w:tc>
          <w:tcPr>
            <w:tcW w:w="1248" w:type="dxa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  <w:gridSpan w:val="2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CF1A44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CA7A0E" w:rsidRPr="00BE23DD" w:rsidTr="00C05099">
        <w:tc>
          <w:tcPr>
            <w:tcW w:w="15098" w:type="dxa"/>
            <w:gridSpan w:val="10"/>
            <w:vAlign w:val="center"/>
          </w:tcPr>
          <w:p w:rsidR="00CA7A0E" w:rsidRPr="00917ED9" w:rsidRDefault="00CA7A0E" w:rsidP="00C05099">
            <w:pPr>
              <w:ind w:left="-57" w:right="-57"/>
              <w:rPr>
                <w:b/>
                <w:sz w:val="24"/>
                <w:szCs w:val="24"/>
                <w:u w:val="single"/>
              </w:rPr>
            </w:pPr>
            <w:r w:rsidRPr="00BE23DD">
              <w:rPr>
                <w:b/>
                <w:sz w:val="24"/>
                <w:szCs w:val="24"/>
                <w:u w:val="single"/>
              </w:rPr>
              <w:t>Інвестиційна та зовнішньоекономічна діяльність</w:t>
            </w:r>
          </w:p>
        </w:tc>
      </w:tr>
      <w:tr w:rsidR="00CA7A0E" w:rsidRPr="00BE23DD" w:rsidTr="00C05099">
        <w:tc>
          <w:tcPr>
            <w:tcW w:w="15098" w:type="dxa"/>
            <w:gridSpan w:val="10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Обсяг капітальних інвестицій за рахунок усіх джерел фінансування:</w:t>
            </w:r>
          </w:p>
        </w:tc>
      </w:tr>
      <w:tr w:rsidR="00CA7A0E" w:rsidRPr="00BE23DD" w:rsidTr="00C05099">
        <w:tc>
          <w:tcPr>
            <w:tcW w:w="7418" w:type="dxa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у фактичних цінах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</w:t>
            </w:r>
            <w:r w:rsidRPr="00BE23DD">
              <w:rPr>
                <w:sz w:val="22"/>
                <w:szCs w:val="22"/>
              </w:rPr>
              <w:t xml:space="preserve"> грн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48" w:type="dxa"/>
            <w:gridSpan w:val="3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248" w:type="dxa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CA7A0E" w:rsidRPr="00BE23DD" w:rsidTr="00C05099">
        <w:tc>
          <w:tcPr>
            <w:tcW w:w="7418" w:type="dxa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у порівняних цінах у % до попереднього року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230,0</w:t>
            </w:r>
          </w:p>
        </w:tc>
        <w:tc>
          <w:tcPr>
            <w:tcW w:w="1248" w:type="dxa"/>
            <w:gridSpan w:val="3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248" w:type="dxa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7A0E" w:rsidRPr="00BE23DD" w:rsidTr="00C05099">
        <w:tc>
          <w:tcPr>
            <w:tcW w:w="7418" w:type="dxa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Обсяг капітальних інвестицій на одну особу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грн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1651,6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3786,8</w:t>
            </w:r>
          </w:p>
        </w:tc>
        <w:tc>
          <w:tcPr>
            <w:tcW w:w="1248" w:type="dxa"/>
            <w:gridSpan w:val="3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2669,0</w:t>
            </w:r>
          </w:p>
        </w:tc>
        <w:tc>
          <w:tcPr>
            <w:tcW w:w="1248" w:type="dxa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CA7A0E" w:rsidRPr="00BE23DD" w:rsidTr="00C05099">
        <w:tc>
          <w:tcPr>
            <w:tcW w:w="7418" w:type="dxa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Обсяг прямих іноземних інвестицій, наростаючим підсумком з початку інвестування – всього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</w:t>
            </w:r>
          </w:p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дол. США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48" w:type="dxa"/>
            <w:gridSpan w:val="3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48" w:type="dxa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40" w:type="dxa"/>
            <w:gridSpan w:val="2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CA7A0E" w:rsidRPr="00BE23DD" w:rsidTr="00C05099">
        <w:tc>
          <w:tcPr>
            <w:tcW w:w="7418" w:type="dxa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у % до попереднього року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248" w:type="dxa"/>
            <w:gridSpan w:val="3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48" w:type="dxa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7A0E" w:rsidRPr="00BE23DD" w:rsidTr="00C05099">
        <w:tc>
          <w:tcPr>
            <w:tcW w:w="7418" w:type="dxa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Приріст (зменшення) прямих іноземних інвестицій до початку року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млн</w:t>
            </w:r>
            <w:r>
              <w:rPr>
                <w:sz w:val="22"/>
                <w:szCs w:val="22"/>
              </w:rPr>
              <w:t>.</w:t>
            </w:r>
          </w:p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дол. США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+0,1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+0,2</w:t>
            </w:r>
          </w:p>
        </w:tc>
        <w:tc>
          <w:tcPr>
            <w:tcW w:w="1248" w:type="dxa"/>
            <w:gridSpan w:val="3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+0,1</w:t>
            </w:r>
          </w:p>
        </w:tc>
        <w:tc>
          <w:tcPr>
            <w:tcW w:w="1440" w:type="dxa"/>
            <w:gridSpan w:val="2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</w:p>
        </w:tc>
      </w:tr>
      <w:tr w:rsidR="00CA7A0E" w:rsidRPr="00BE23DD" w:rsidTr="00C05099">
        <w:tc>
          <w:tcPr>
            <w:tcW w:w="7418" w:type="dxa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Обсяг прямих іноземних інвестицій у розрахунку на одиницю населення наростаючим підсумком з початку інвестування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дол. США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248" w:type="dxa"/>
            <w:gridSpan w:val="3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48" w:type="dxa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440" w:type="dxa"/>
            <w:gridSpan w:val="2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CA7A0E" w:rsidRPr="00BE23DD" w:rsidTr="00C05099">
        <w:trPr>
          <w:trHeight w:val="70"/>
        </w:trPr>
        <w:tc>
          <w:tcPr>
            <w:tcW w:w="7418" w:type="dxa"/>
            <w:vAlign w:val="center"/>
          </w:tcPr>
          <w:p w:rsidR="00CA7A0E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Обсяг експорту, всього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</w:t>
            </w:r>
            <w:r w:rsidRPr="00BE23DD">
              <w:rPr>
                <w:sz w:val="22"/>
                <w:szCs w:val="22"/>
              </w:rPr>
              <w:t xml:space="preserve"> дол. США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284" w:type="dxa"/>
            <w:gridSpan w:val="2"/>
            <w:vAlign w:val="center"/>
          </w:tcPr>
          <w:p w:rsidR="00CA7A0E" w:rsidRDefault="00CA7A0E" w:rsidP="00C05099">
            <w:pPr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206" w:type="dxa"/>
            <w:vAlign w:val="center"/>
          </w:tcPr>
          <w:p w:rsidR="00CA7A0E" w:rsidRDefault="00CA7A0E" w:rsidP="00C05099">
            <w:pPr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260" w:type="dxa"/>
            <w:gridSpan w:val="3"/>
            <w:vAlign w:val="center"/>
          </w:tcPr>
          <w:p w:rsidR="00CA7A0E" w:rsidRDefault="00CA7A0E" w:rsidP="00C05099">
            <w:pPr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 w:rsidRPr="00035FAA">
              <w:rPr>
                <w:sz w:val="22"/>
                <w:szCs w:val="22"/>
              </w:rPr>
              <w:t>22,0</w:t>
            </w:r>
          </w:p>
        </w:tc>
        <w:tc>
          <w:tcPr>
            <w:tcW w:w="1434" w:type="dxa"/>
            <w:vAlign w:val="center"/>
          </w:tcPr>
          <w:p w:rsidR="00CA7A0E" w:rsidRDefault="00CA7A0E" w:rsidP="00C05099">
            <w:pPr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rPr>
                <w:sz w:val="22"/>
                <w:szCs w:val="22"/>
              </w:rPr>
            </w:pPr>
            <w:r w:rsidRPr="00035FAA">
              <w:rPr>
                <w:sz w:val="22"/>
                <w:szCs w:val="22"/>
              </w:rPr>
              <w:t>104,8</w:t>
            </w:r>
          </w:p>
        </w:tc>
      </w:tr>
      <w:tr w:rsidR="00CA7A0E" w:rsidRPr="00BE23DD" w:rsidTr="00C05099">
        <w:trPr>
          <w:trHeight w:val="70"/>
        </w:trPr>
        <w:tc>
          <w:tcPr>
            <w:tcW w:w="7418" w:type="dxa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lastRenderedPageBreak/>
              <w:t>Обсяг експорту у % до попереднього року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1284" w:type="dxa"/>
            <w:gridSpan w:val="2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149,3 </w:t>
            </w:r>
          </w:p>
        </w:tc>
        <w:tc>
          <w:tcPr>
            <w:tcW w:w="1206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0" w:type="dxa"/>
            <w:gridSpan w:val="3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 w:rsidRPr="00035FAA">
              <w:rPr>
                <w:sz w:val="22"/>
                <w:szCs w:val="22"/>
              </w:rPr>
              <w:t>104,8</w:t>
            </w:r>
          </w:p>
        </w:tc>
        <w:tc>
          <w:tcPr>
            <w:tcW w:w="1434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7A0E" w:rsidRPr="00BE23DD" w:rsidTr="00C05099">
        <w:trPr>
          <w:trHeight w:val="70"/>
        </w:trPr>
        <w:tc>
          <w:tcPr>
            <w:tcW w:w="7418" w:type="dxa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Обсяг імпорту, всього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млн дол. США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284" w:type="dxa"/>
            <w:gridSpan w:val="2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206" w:type="dxa"/>
            <w:vAlign w:val="center"/>
          </w:tcPr>
          <w:p w:rsidR="00CA7A0E" w:rsidRPr="00035FAA" w:rsidRDefault="00CA7A0E" w:rsidP="00C05099">
            <w:pPr>
              <w:jc w:val="center"/>
              <w:rPr>
                <w:sz w:val="22"/>
                <w:szCs w:val="22"/>
              </w:rPr>
            </w:pPr>
            <w:r w:rsidRPr="00035FAA">
              <w:rPr>
                <w:sz w:val="22"/>
                <w:szCs w:val="22"/>
              </w:rPr>
              <w:t>10,6</w:t>
            </w:r>
          </w:p>
        </w:tc>
        <w:tc>
          <w:tcPr>
            <w:tcW w:w="1260" w:type="dxa"/>
            <w:gridSpan w:val="3"/>
            <w:vAlign w:val="center"/>
          </w:tcPr>
          <w:p w:rsidR="00CA7A0E" w:rsidRPr="00035FAA" w:rsidRDefault="00CA7A0E" w:rsidP="00C05099">
            <w:pPr>
              <w:jc w:val="center"/>
              <w:rPr>
                <w:sz w:val="22"/>
                <w:szCs w:val="22"/>
                <w:lang w:val="en-US"/>
              </w:rPr>
            </w:pPr>
            <w:r w:rsidRPr="00035FAA">
              <w:rPr>
                <w:sz w:val="22"/>
                <w:szCs w:val="22"/>
              </w:rPr>
              <w:t>1</w:t>
            </w:r>
            <w:r w:rsidRPr="00035FAA">
              <w:rPr>
                <w:sz w:val="22"/>
                <w:szCs w:val="22"/>
                <w:lang w:val="en-US"/>
              </w:rPr>
              <w:t>0</w:t>
            </w:r>
            <w:r w:rsidRPr="00035FA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34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A7A0E" w:rsidRPr="00BE23DD" w:rsidTr="00C05099">
        <w:trPr>
          <w:trHeight w:val="70"/>
        </w:trPr>
        <w:tc>
          <w:tcPr>
            <w:tcW w:w="7418" w:type="dxa"/>
            <w:vAlign w:val="center"/>
          </w:tcPr>
          <w:p w:rsidR="00CA7A0E" w:rsidRPr="00BE23DD" w:rsidRDefault="00CA7A0E" w:rsidP="00C05099">
            <w:pPr>
              <w:spacing w:line="280" w:lineRule="exact"/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Обсяг імпорту у % до попереднього року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167,4</w:t>
            </w:r>
          </w:p>
        </w:tc>
        <w:tc>
          <w:tcPr>
            <w:tcW w:w="1284" w:type="dxa"/>
            <w:gridSpan w:val="2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06" w:type="dxa"/>
            <w:vAlign w:val="center"/>
          </w:tcPr>
          <w:p w:rsidR="00CA7A0E" w:rsidRPr="00035FAA" w:rsidRDefault="00CA7A0E" w:rsidP="00C05099">
            <w:pPr>
              <w:jc w:val="center"/>
              <w:rPr>
                <w:sz w:val="22"/>
                <w:szCs w:val="22"/>
              </w:rPr>
            </w:pPr>
            <w:r w:rsidRPr="00035FAA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gridSpan w:val="3"/>
            <w:vAlign w:val="center"/>
          </w:tcPr>
          <w:p w:rsidR="00CA7A0E" w:rsidRPr="00035FAA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34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7A0E" w:rsidRPr="00BE23DD" w:rsidTr="00C05099">
        <w:trPr>
          <w:trHeight w:val="70"/>
        </w:trPr>
        <w:tc>
          <w:tcPr>
            <w:tcW w:w="15098" w:type="dxa"/>
            <w:gridSpan w:val="10"/>
            <w:vAlign w:val="center"/>
          </w:tcPr>
          <w:p w:rsidR="00CA7A0E" w:rsidRPr="00D16082" w:rsidRDefault="00CA7A0E" w:rsidP="00C05099">
            <w:pPr>
              <w:ind w:left="-57" w:right="-57"/>
              <w:rPr>
                <w:b/>
                <w:sz w:val="24"/>
                <w:szCs w:val="24"/>
                <w:u w:val="single"/>
              </w:rPr>
            </w:pPr>
            <w:r w:rsidRPr="00BE23DD">
              <w:rPr>
                <w:b/>
                <w:sz w:val="24"/>
                <w:szCs w:val="24"/>
                <w:u w:val="single"/>
              </w:rPr>
              <w:t>Розвиток малого і середнього підприємництва</w:t>
            </w:r>
          </w:p>
        </w:tc>
      </w:tr>
      <w:tr w:rsidR="00CA7A0E" w:rsidRPr="00BE23DD" w:rsidTr="00C05099">
        <w:trPr>
          <w:trHeight w:val="70"/>
        </w:trPr>
        <w:tc>
          <w:tcPr>
            <w:tcW w:w="7418" w:type="dxa"/>
            <w:vAlign w:val="center"/>
          </w:tcPr>
          <w:p w:rsidR="00CA7A0E" w:rsidRPr="00BE23DD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Кількість малих і середніх підприємств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одиниць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248" w:type="dxa"/>
            <w:gridSpan w:val="3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248" w:type="dxa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CA7A0E" w:rsidRPr="00BE23DD" w:rsidTr="00C05099">
        <w:trPr>
          <w:trHeight w:val="70"/>
        </w:trPr>
        <w:tc>
          <w:tcPr>
            <w:tcW w:w="7418" w:type="dxa"/>
            <w:vAlign w:val="center"/>
          </w:tcPr>
          <w:p w:rsidR="00CA7A0E" w:rsidRPr="00BE23DD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Темп зростання (зменшення) кількості малих і середніх підприємств, у відсотках до попереднього року</w:t>
            </w:r>
          </w:p>
        </w:tc>
        <w:tc>
          <w:tcPr>
            <w:tcW w:w="1248" w:type="dxa"/>
            <w:vAlign w:val="center"/>
          </w:tcPr>
          <w:p w:rsidR="00CA7A0E" w:rsidRPr="00BE23DD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48" w:type="dxa"/>
            <w:gridSpan w:val="3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248" w:type="dxa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BE23DD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7A0E" w:rsidRPr="002B57EC" w:rsidTr="00C05099">
        <w:trPr>
          <w:trHeight w:val="70"/>
        </w:trPr>
        <w:tc>
          <w:tcPr>
            <w:tcW w:w="7418" w:type="dxa"/>
            <w:vAlign w:val="center"/>
          </w:tcPr>
          <w:p w:rsidR="00CA7A0E" w:rsidRPr="00BE23DD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Кількість малих і середніх підприємств у розрахунку на 10 тис. осіб наявного населення</w:t>
            </w:r>
          </w:p>
        </w:tc>
        <w:tc>
          <w:tcPr>
            <w:tcW w:w="1248" w:type="dxa"/>
            <w:vMerge w:val="restart"/>
            <w:vAlign w:val="center"/>
          </w:tcPr>
          <w:p w:rsidR="00CA7A0E" w:rsidRPr="002B57EC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одиниць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2B57EC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248" w:type="dxa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2B57EC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48" w:type="dxa"/>
            <w:gridSpan w:val="3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2B57EC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248" w:type="dxa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2B57EC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440" w:type="dxa"/>
            <w:gridSpan w:val="2"/>
            <w:vAlign w:val="center"/>
          </w:tcPr>
          <w:p w:rsidR="00CA7A0E" w:rsidRDefault="00CA7A0E" w:rsidP="00C05099">
            <w:pPr>
              <w:jc w:val="center"/>
              <w:rPr>
                <w:sz w:val="22"/>
                <w:szCs w:val="22"/>
              </w:rPr>
            </w:pPr>
          </w:p>
          <w:p w:rsidR="00CA7A0E" w:rsidRPr="002B57EC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CA7A0E" w:rsidRPr="002B57EC" w:rsidTr="00C05099">
        <w:trPr>
          <w:trHeight w:val="70"/>
        </w:trPr>
        <w:tc>
          <w:tcPr>
            <w:tcW w:w="7418" w:type="dxa"/>
            <w:vAlign w:val="center"/>
          </w:tcPr>
          <w:p w:rsidR="00CA7A0E" w:rsidRPr="002B57EC" w:rsidRDefault="00CA7A0E" w:rsidP="00C05099">
            <w:pPr>
              <w:ind w:left="-57" w:right="-57"/>
              <w:rPr>
                <w:sz w:val="22"/>
                <w:szCs w:val="22"/>
              </w:rPr>
            </w:pPr>
            <w:r w:rsidRPr="00BE23DD">
              <w:rPr>
                <w:sz w:val="22"/>
                <w:szCs w:val="22"/>
              </w:rPr>
              <w:t>Кількість зайнятих працівників на малих і середніх підприємствах</w:t>
            </w:r>
          </w:p>
        </w:tc>
        <w:tc>
          <w:tcPr>
            <w:tcW w:w="1248" w:type="dxa"/>
            <w:vMerge/>
            <w:vAlign w:val="center"/>
          </w:tcPr>
          <w:p w:rsidR="00CA7A0E" w:rsidRPr="002B57EC" w:rsidRDefault="00CA7A0E" w:rsidP="00C05099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Align w:val="center"/>
          </w:tcPr>
          <w:p w:rsidR="00CA7A0E" w:rsidRPr="002B57EC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1376</w:t>
            </w:r>
          </w:p>
        </w:tc>
        <w:tc>
          <w:tcPr>
            <w:tcW w:w="1248" w:type="dxa"/>
            <w:vAlign w:val="center"/>
          </w:tcPr>
          <w:p w:rsidR="00CA7A0E" w:rsidRPr="002B57EC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</w:t>
            </w:r>
          </w:p>
        </w:tc>
        <w:tc>
          <w:tcPr>
            <w:tcW w:w="1248" w:type="dxa"/>
            <w:gridSpan w:val="3"/>
          </w:tcPr>
          <w:p w:rsidR="00CA7A0E" w:rsidRPr="002B57EC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1763</w:t>
            </w:r>
          </w:p>
        </w:tc>
        <w:tc>
          <w:tcPr>
            <w:tcW w:w="1248" w:type="dxa"/>
          </w:tcPr>
          <w:p w:rsidR="00CA7A0E" w:rsidRPr="002B57EC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1963</w:t>
            </w:r>
          </w:p>
        </w:tc>
        <w:tc>
          <w:tcPr>
            <w:tcW w:w="1440" w:type="dxa"/>
            <w:gridSpan w:val="2"/>
            <w:vAlign w:val="center"/>
          </w:tcPr>
          <w:p w:rsidR="00CA7A0E" w:rsidRPr="002B57EC" w:rsidRDefault="00CA7A0E" w:rsidP="00C05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</w:tbl>
    <w:p w:rsidR="00CA7A0E" w:rsidRDefault="00CA7A0E" w:rsidP="00CA7A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CA7A0E" w:rsidRDefault="00CA7A0E" w:rsidP="00CA7A0E">
      <w:pPr>
        <w:rPr>
          <w:b/>
          <w:sz w:val="28"/>
          <w:szCs w:val="28"/>
        </w:rPr>
      </w:pPr>
    </w:p>
    <w:p w:rsidR="00CA7A0E" w:rsidRDefault="00CA7A0E" w:rsidP="00CA7A0E">
      <w:pPr>
        <w:rPr>
          <w:b/>
          <w:sz w:val="28"/>
          <w:szCs w:val="28"/>
        </w:rPr>
      </w:pPr>
    </w:p>
    <w:p w:rsidR="00CA7A0E" w:rsidRPr="00947C46" w:rsidRDefault="00CA7A0E" w:rsidP="00CA7A0E">
      <w:pPr>
        <w:rPr>
          <w:b/>
          <w:sz w:val="28"/>
          <w:szCs w:val="28"/>
        </w:rPr>
      </w:pPr>
      <w:r w:rsidRPr="00947C46">
        <w:rPr>
          <w:b/>
          <w:sz w:val="28"/>
          <w:szCs w:val="28"/>
        </w:rPr>
        <w:t xml:space="preserve">Заступник голови ради                                                                                                                               В.Р.Троценко </w:t>
      </w:r>
    </w:p>
    <w:p w:rsidR="005962E1" w:rsidRDefault="00CA7A0E"/>
    <w:sectPr w:rsidR="005962E1" w:rsidSect="00CA7A0E">
      <w:headerReference w:type="even" r:id="rId4"/>
      <w:headerReference w:type="default" r:id="rId5"/>
      <w:pgSz w:w="16838" w:h="11906" w:orient="landscape"/>
      <w:pgMar w:top="426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A5B" w:rsidRDefault="00CA7A0E" w:rsidP="008F76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6A5B" w:rsidRDefault="00CA7A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A5B" w:rsidRDefault="00CA7A0E" w:rsidP="008F76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6E6A5B" w:rsidRDefault="00CA7A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7A0E"/>
    <w:rsid w:val="00657997"/>
    <w:rsid w:val="00765770"/>
    <w:rsid w:val="00A13B32"/>
    <w:rsid w:val="00CA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7A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A7A0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CA7A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808</Words>
  <Characters>4607</Characters>
  <Application>Microsoft Office Word</Application>
  <DocSecurity>0</DocSecurity>
  <Lines>38</Lines>
  <Paragraphs>10</Paragraphs>
  <ScaleCrop>false</ScaleCrop>
  <Company>Microsoft</Company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2018-11-27T14:39:00Z</dcterms:created>
  <dcterms:modified xsi:type="dcterms:W3CDTF">2018-11-27T14:42:00Z</dcterms:modified>
</cp:coreProperties>
</file>