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gridCol w:w="1133"/>
        <w:gridCol w:w="4360"/>
      </w:tblGrid>
      <w:tr w:rsidR="00C56421" w:rsidRPr="00E81FBF" w:rsidTr="00C56421">
        <w:tc>
          <w:tcPr>
            <w:tcW w:w="4077" w:type="dxa"/>
          </w:tcPr>
          <w:p w:rsidR="00E4186C" w:rsidRPr="00E81FBF" w:rsidRDefault="00E4186C" w:rsidP="00E4186C">
            <w:pPr>
              <w:shd w:val="clear" w:color="auto" w:fill="FFFFFF"/>
              <w:tabs>
                <w:tab w:val="left" w:pos="5472"/>
              </w:tabs>
              <w:ind w:right="-32"/>
              <w:rPr>
                <w:rFonts w:ascii="Times New Roman" w:hAnsi="Times New Roman" w:cs="Times New Roman"/>
                <w:sz w:val="24"/>
                <w:szCs w:val="24"/>
                <w:lang w:val="uk-UA"/>
              </w:rPr>
            </w:pPr>
            <w:r w:rsidRPr="00E81FBF">
              <w:rPr>
                <w:rFonts w:ascii="Times New Roman" w:hAnsi="Times New Roman" w:cs="Times New Roman"/>
                <w:b/>
                <w:sz w:val="28"/>
                <w:szCs w:val="28"/>
                <w:lang w:val="uk-UA"/>
              </w:rPr>
              <w:t>ПОГОДЖЕНО</w:t>
            </w:r>
          </w:p>
          <w:p w:rsidR="00E4186C" w:rsidRPr="00E81FBF" w:rsidRDefault="00E4186C" w:rsidP="00E4186C">
            <w:pPr>
              <w:shd w:val="clear" w:color="auto" w:fill="FFFFFF"/>
              <w:tabs>
                <w:tab w:val="left" w:pos="1229"/>
                <w:tab w:val="left" w:pos="5472"/>
              </w:tabs>
              <w:ind w:right="-32"/>
              <w:rPr>
                <w:rFonts w:ascii="Times New Roman" w:hAnsi="Times New Roman" w:cs="Times New Roman"/>
                <w:sz w:val="24"/>
                <w:szCs w:val="24"/>
                <w:lang w:val="uk-UA"/>
              </w:rPr>
            </w:pPr>
          </w:p>
          <w:p w:rsidR="00E4186C" w:rsidRPr="00E81FBF" w:rsidRDefault="00E4186C" w:rsidP="00E4186C">
            <w:pPr>
              <w:shd w:val="clear" w:color="auto" w:fill="FFFFFF"/>
              <w:tabs>
                <w:tab w:val="left" w:pos="1229"/>
                <w:tab w:val="left" w:pos="5472"/>
              </w:tabs>
              <w:ind w:right="-32"/>
              <w:rPr>
                <w:rFonts w:ascii="Times New Roman" w:hAnsi="Times New Roman" w:cs="Times New Roman"/>
                <w:sz w:val="24"/>
                <w:szCs w:val="24"/>
                <w:lang w:val="uk-UA"/>
              </w:rPr>
            </w:pPr>
            <w:r w:rsidRPr="00E81FBF">
              <w:rPr>
                <w:rFonts w:ascii="Times New Roman" w:hAnsi="Times New Roman" w:cs="Times New Roman"/>
                <w:sz w:val="24"/>
                <w:szCs w:val="24"/>
                <w:lang w:val="uk-UA"/>
              </w:rPr>
              <w:t>Начальник відділу культури,</w:t>
            </w:r>
          </w:p>
          <w:p w:rsidR="00E4186C" w:rsidRPr="00E81FBF" w:rsidRDefault="00E4186C" w:rsidP="00E4186C">
            <w:pPr>
              <w:shd w:val="clear" w:color="auto" w:fill="FFFFFF"/>
              <w:tabs>
                <w:tab w:val="left" w:pos="1229"/>
                <w:tab w:val="left" w:pos="5472"/>
              </w:tabs>
              <w:ind w:right="-32"/>
              <w:rPr>
                <w:rFonts w:ascii="Times New Roman" w:hAnsi="Times New Roman" w:cs="Times New Roman"/>
                <w:sz w:val="24"/>
                <w:szCs w:val="24"/>
                <w:lang w:val="uk-UA"/>
              </w:rPr>
            </w:pPr>
            <w:r w:rsidRPr="00E81FBF">
              <w:rPr>
                <w:rFonts w:ascii="Times New Roman" w:hAnsi="Times New Roman" w:cs="Times New Roman"/>
                <w:sz w:val="24"/>
                <w:szCs w:val="24"/>
                <w:lang w:val="uk-UA"/>
              </w:rPr>
              <w:t>національно-патріотичного виховання, молоді та спорту  Черняхівської</w:t>
            </w:r>
          </w:p>
          <w:p w:rsidR="00E4186C" w:rsidRPr="00E81FBF" w:rsidRDefault="00E4186C" w:rsidP="00E4186C">
            <w:pPr>
              <w:tabs>
                <w:tab w:val="left" w:pos="1229"/>
                <w:tab w:val="left" w:pos="6509"/>
              </w:tabs>
              <w:ind w:right="998"/>
              <w:rPr>
                <w:rFonts w:ascii="Times New Roman" w:hAnsi="Times New Roman" w:cs="Times New Roman"/>
                <w:sz w:val="24"/>
                <w:szCs w:val="24"/>
                <w:lang w:val="uk-UA"/>
              </w:rPr>
            </w:pPr>
            <w:r w:rsidRPr="00E81FBF">
              <w:rPr>
                <w:rFonts w:ascii="Times New Roman" w:hAnsi="Times New Roman" w:cs="Times New Roman"/>
                <w:sz w:val="24"/>
                <w:szCs w:val="24"/>
                <w:lang w:val="uk-UA"/>
              </w:rPr>
              <w:t xml:space="preserve">райдержадміністрації                                  </w:t>
            </w:r>
          </w:p>
          <w:p w:rsidR="00C56421" w:rsidRPr="00E81FBF" w:rsidRDefault="00E4186C" w:rsidP="00E4186C">
            <w:pPr>
              <w:rPr>
                <w:rFonts w:ascii="Times New Roman" w:hAnsi="Times New Roman" w:cs="Times New Roman"/>
                <w:sz w:val="28"/>
                <w:szCs w:val="28"/>
                <w:lang w:val="uk-UA"/>
              </w:rPr>
            </w:pPr>
            <w:r w:rsidRPr="00E81FBF">
              <w:rPr>
                <w:rFonts w:ascii="Times New Roman" w:hAnsi="Times New Roman" w:cs="Times New Roman"/>
                <w:sz w:val="24"/>
                <w:szCs w:val="24"/>
                <w:lang w:val="uk-UA"/>
              </w:rPr>
              <w:t>____________________П.С. Гринь</w:t>
            </w:r>
          </w:p>
        </w:tc>
        <w:tc>
          <w:tcPr>
            <w:tcW w:w="1134" w:type="dxa"/>
          </w:tcPr>
          <w:p w:rsidR="00C56421" w:rsidRPr="00E81FBF" w:rsidRDefault="00C56421" w:rsidP="00C56421">
            <w:pPr>
              <w:rPr>
                <w:rFonts w:ascii="Times New Roman" w:hAnsi="Times New Roman" w:cs="Times New Roman"/>
                <w:sz w:val="28"/>
                <w:szCs w:val="28"/>
                <w:lang w:val="uk-UA"/>
              </w:rPr>
            </w:pPr>
          </w:p>
          <w:p w:rsidR="00C56421" w:rsidRPr="00E81FBF" w:rsidRDefault="00C56421" w:rsidP="00C56421">
            <w:pPr>
              <w:rPr>
                <w:rFonts w:ascii="Times New Roman" w:hAnsi="Times New Roman" w:cs="Times New Roman"/>
                <w:sz w:val="28"/>
                <w:szCs w:val="28"/>
                <w:lang w:val="uk-UA"/>
              </w:rPr>
            </w:pPr>
          </w:p>
          <w:p w:rsidR="00C56421" w:rsidRPr="00E81FBF" w:rsidRDefault="00C56421" w:rsidP="00C56421">
            <w:pPr>
              <w:rPr>
                <w:rFonts w:ascii="Times New Roman" w:hAnsi="Times New Roman" w:cs="Times New Roman"/>
                <w:sz w:val="28"/>
                <w:szCs w:val="28"/>
                <w:lang w:val="uk-UA"/>
              </w:rPr>
            </w:pPr>
          </w:p>
          <w:p w:rsidR="00C56421" w:rsidRPr="00E81FBF" w:rsidRDefault="00C56421" w:rsidP="00C56421">
            <w:pPr>
              <w:rPr>
                <w:rFonts w:ascii="Times New Roman" w:hAnsi="Times New Roman" w:cs="Times New Roman"/>
                <w:sz w:val="28"/>
                <w:szCs w:val="28"/>
                <w:lang w:val="uk-UA"/>
              </w:rPr>
            </w:pPr>
          </w:p>
          <w:p w:rsidR="00C56421" w:rsidRPr="00E81FBF" w:rsidRDefault="00C56421" w:rsidP="00C56421">
            <w:pPr>
              <w:rPr>
                <w:rFonts w:ascii="Times New Roman" w:hAnsi="Times New Roman" w:cs="Times New Roman"/>
                <w:sz w:val="28"/>
                <w:szCs w:val="28"/>
                <w:lang w:val="uk-UA"/>
              </w:rPr>
            </w:pPr>
          </w:p>
          <w:p w:rsidR="00C56421" w:rsidRPr="00E81FBF" w:rsidRDefault="00C56421" w:rsidP="00C56421">
            <w:pPr>
              <w:rPr>
                <w:rFonts w:ascii="Times New Roman" w:hAnsi="Times New Roman" w:cs="Times New Roman"/>
                <w:sz w:val="28"/>
                <w:szCs w:val="28"/>
                <w:lang w:val="uk-UA"/>
              </w:rPr>
            </w:pPr>
          </w:p>
          <w:p w:rsidR="00C56421" w:rsidRPr="00E81FBF" w:rsidRDefault="00C56421" w:rsidP="00C56421">
            <w:pPr>
              <w:rPr>
                <w:rFonts w:ascii="Times New Roman" w:hAnsi="Times New Roman" w:cs="Times New Roman"/>
                <w:sz w:val="28"/>
                <w:szCs w:val="28"/>
                <w:lang w:val="uk-UA"/>
              </w:rPr>
            </w:pPr>
          </w:p>
          <w:p w:rsidR="00C56421" w:rsidRPr="00E81FBF" w:rsidRDefault="00C56421" w:rsidP="00C56421">
            <w:pPr>
              <w:rPr>
                <w:rFonts w:ascii="Times New Roman" w:hAnsi="Times New Roman" w:cs="Times New Roman"/>
                <w:sz w:val="28"/>
                <w:szCs w:val="28"/>
                <w:lang w:val="uk-UA"/>
              </w:rPr>
            </w:pPr>
          </w:p>
        </w:tc>
        <w:tc>
          <w:tcPr>
            <w:tcW w:w="4360" w:type="dxa"/>
          </w:tcPr>
          <w:p w:rsidR="00E4186C" w:rsidRPr="00E81FBF" w:rsidRDefault="00E4186C" w:rsidP="00E4186C">
            <w:pPr>
              <w:tabs>
                <w:tab w:val="left" w:pos="1229"/>
                <w:tab w:val="left" w:pos="6509"/>
              </w:tabs>
              <w:ind w:right="998"/>
              <w:rPr>
                <w:rFonts w:ascii="Times New Roman" w:hAnsi="Times New Roman" w:cs="Times New Roman"/>
                <w:b/>
                <w:sz w:val="28"/>
                <w:szCs w:val="28"/>
                <w:lang w:val="uk-UA"/>
              </w:rPr>
            </w:pPr>
            <w:r w:rsidRPr="00E81FBF">
              <w:rPr>
                <w:rFonts w:ascii="Times New Roman" w:hAnsi="Times New Roman" w:cs="Times New Roman"/>
                <w:b/>
                <w:sz w:val="28"/>
                <w:szCs w:val="28"/>
                <w:lang w:val="uk-UA"/>
              </w:rPr>
              <w:t>ЗАТВЕРДЖЕНО</w:t>
            </w:r>
          </w:p>
          <w:p w:rsidR="00E4186C" w:rsidRPr="00E81FBF" w:rsidRDefault="00E4186C" w:rsidP="00E4186C">
            <w:pPr>
              <w:tabs>
                <w:tab w:val="left" w:pos="1229"/>
                <w:tab w:val="left" w:pos="6509"/>
              </w:tabs>
              <w:ind w:right="998"/>
              <w:rPr>
                <w:rFonts w:ascii="Times New Roman" w:hAnsi="Times New Roman" w:cs="Times New Roman"/>
                <w:sz w:val="24"/>
                <w:szCs w:val="24"/>
                <w:lang w:val="uk-UA"/>
              </w:rPr>
            </w:pPr>
            <w:r w:rsidRPr="00E81FBF">
              <w:rPr>
                <w:rFonts w:ascii="Times New Roman" w:hAnsi="Times New Roman" w:cs="Times New Roman"/>
                <w:sz w:val="24"/>
                <w:szCs w:val="24"/>
                <w:lang w:val="uk-UA"/>
              </w:rPr>
              <w:t xml:space="preserve">Рішення 30 сесії </w:t>
            </w:r>
          </w:p>
          <w:p w:rsidR="00E4186C" w:rsidRPr="00E81FBF" w:rsidRDefault="00E4186C" w:rsidP="00E4186C">
            <w:pPr>
              <w:tabs>
                <w:tab w:val="left" w:pos="1229"/>
                <w:tab w:val="left" w:pos="6509"/>
              </w:tabs>
              <w:ind w:right="998"/>
              <w:rPr>
                <w:rFonts w:ascii="Times New Roman" w:hAnsi="Times New Roman" w:cs="Times New Roman"/>
                <w:sz w:val="24"/>
                <w:szCs w:val="24"/>
                <w:lang w:val="uk-UA"/>
              </w:rPr>
            </w:pPr>
            <w:r w:rsidRPr="00E81FBF">
              <w:rPr>
                <w:rFonts w:ascii="Times New Roman" w:hAnsi="Times New Roman" w:cs="Times New Roman"/>
                <w:sz w:val="24"/>
                <w:szCs w:val="24"/>
                <w:lang w:val="uk-UA"/>
              </w:rPr>
              <w:t>Черняхівської</w:t>
            </w:r>
            <w:r w:rsidR="00E21BA6">
              <w:rPr>
                <w:rFonts w:ascii="Times New Roman" w:hAnsi="Times New Roman" w:cs="Times New Roman"/>
                <w:sz w:val="24"/>
                <w:szCs w:val="24"/>
                <w:lang w:val="uk-UA"/>
              </w:rPr>
              <w:t xml:space="preserve"> </w:t>
            </w:r>
            <w:r w:rsidRPr="00E81FBF">
              <w:rPr>
                <w:rFonts w:ascii="Times New Roman" w:hAnsi="Times New Roman" w:cs="Times New Roman"/>
                <w:sz w:val="24"/>
                <w:szCs w:val="24"/>
                <w:lang w:val="uk-UA"/>
              </w:rPr>
              <w:t xml:space="preserve">районної ради </w:t>
            </w:r>
          </w:p>
          <w:p w:rsidR="00E4186C" w:rsidRPr="00E81FBF" w:rsidRDefault="00E4186C" w:rsidP="00E4186C">
            <w:pPr>
              <w:tabs>
                <w:tab w:val="left" w:pos="1229"/>
                <w:tab w:val="left" w:pos="6509"/>
              </w:tabs>
              <w:ind w:right="998"/>
              <w:rPr>
                <w:rFonts w:ascii="Times New Roman" w:hAnsi="Times New Roman" w:cs="Times New Roman"/>
                <w:sz w:val="24"/>
                <w:szCs w:val="24"/>
                <w:lang w:val="uk-UA"/>
              </w:rPr>
            </w:pPr>
            <w:r w:rsidRPr="00E81FBF">
              <w:rPr>
                <w:rFonts w:ascii="Times New Roman" w:hAnsi="Times New Roman" w:cs="Times New Roman"/>
                <w:sz w:val="24"/>
                <w:szCs w:val="24"/>
                <w:lang w:val="uk-UA"/>
              </w:rPr>
              <w:t xml:space="preserve">ІІУ скликання  </w:t>
            </w:r>
          </w:p>
          <w:p w:rsidR="00E4186C" w:rsidRPr="00E81FBF" w:rsidRDefault="00E4186C" w:rsidP="00E4186C">
            <w:pPr>
              <w:tabs>
                <w:tab w:val="left" w:pos="1229"/>
                <w:tab w:val="left" w:pos="6509"/>
              </w:tabs>
              <w:ind w:right="175"/>
              <w:rPr>
                <w:rFonts w:ascii="Times New Roman" w:hAnsi="Times New Roman" w:cs="Times New Roman"/>
                <w:sz w:val="24"/>
                <w:szCs w:val="24"/>
                <w:lang w:val="uk-UA"/>
              </w:rPr>
            </w:pPr>
            <w:r w:rsidRPr="00E81FBF">
              <w:rPr>
                <w:rFonts w:ascii="Times New Roman" w:hAnsi="Times New Roman" w:cs="Times New Roman"/>
                <w:sz w:val="24"/>
                <w:szCs w:val="24"/>
                <w:lang w:val="uk-UA"/>
              </w:rPr>
              <w:t xml:space="preserve">від 17.05.2019 р.        </w:t>
            </w:r>
          </w:p>
          <w:p w:rsidR="00E4186C" w:rsidRPr="00E81FBF" w:rsidRDefault="00E4186C" w:rsidP="00E4186C">
            <w:pPr>
              <w:tabs>
                <w:tab w:val="left" w:pos="1229"/>
                <w:tab w:val="left" w:pos="6509"/>
              </w:tabs>
              <w:ind w:right="175"/>
              <w:rPr>
                <w:rFonts w:ascii="Times New Roman" w:hAnsi="Times New Roman" w:cs="Times New Roman"/>
                <w:sz w:val="24"/>
                <w:szCs w:val="24"/>
                <w:lang w:val="uk-UA"/>
              </w:rPr>
            </w:pPr>
            <w:r w:rsidRPr="00E81FBF">
              <w:rPr>
                <w:rFonts w:ascii="Times New Roman" w:hAnsi="Times New Roman" w:cs="Times New Roman"/>
                <w:sz w:val="24"/>
                <w:szCs w:val="24"/>
                <w:lang w:val="uk-UA"/>
              </w:rPr>
              <w:t xml:space="preserve">Голова Черняхівської </w:t>
            </w:r>
          </w:p>
          <w:p w:rsidR="00E4186C" w:rsidRPr="00E81FBF" w:rsidRDefault="00E4186C" w:rsidP="00E4186C">
            <w:pPr>
              <w:tabs>
                <w:tab w:val="left" w:pos="1229"/>
                <w:tab w:val="left" w:pos="6509"/>
              </w:tabs>
              <w:ind w:right="998"/>
              <w:rPr>
                <w:rFonts w:ascii="Times New Roman" w:hAnsi="Times New Roman" w:cs="Times New Roman"/>
                <w:sz w:val="24"/>
                <w:szCs w:val="24"/>
                <w:lang w:val="uk-UA"/>
              </w:rPr>
            </w:pPr>
            <w:r w:rsidRPr="00E81FBF">
              <w:rPr>
                <w:rFonts w:ascii="Times New Roman" w:hAnsi="Times New Roman" w:cs="Times New Roman"/>
                <w:sz w:val="24"/>
                <w:szCs w:val="24"/>
                <w:lang w:val="uk-UA"/>
              </w:rPr>
              <w:t xml:space="preserve">районної ради </w:t>
            </w:r>
          </w:p>
          <w:p w:rsidR="00C56421" w:rsidRPr="00E81FBF" w:rsidRDefault="00E4186C" w:rsidP="00E4186C">
            <w:pPr>
              <w:rPr>
                <w:rFonts w:ascii="Times New Roman" w:hAnsi="Times New Roman" w:cs="Times New Roman"/>
                <w:sz w:val="28"/>
                <w:szCs w:val="28"/>
                <w:lang w:val="uk-UA"/>
              </w:rPr>
            </w:pPr>
            <w:r w:rsidRPr="00E81FBF">
              <w:rPr>
                <w:rFonts w:ascii="Times New Roman" w:hAnsi="Times New Roman" w:cs="Times New Roman"/>
                <w:sz w:val="24"/>
                <w:szCs w:val="24"/>
                <w:lang w:val="uk-UA"/>
              </w:rPr>
              <w:t>__________________І.П.Бовсунівський</w:t>
            </w:r>
          </w:p>
        </w:tc>
      </w:tr>
    </w:tbl>
    <w:p w:rsidR="00C56421" w:rsidRPr="00C56421" w:rsidRDefault="00C56421">
      <w:pPr>
        <w:rPr>
          <w:lang w:val="uk-UA"/>
        </w:rPr>
      </w:pPr>
    </w:p>
    <w:p w:rsidR="00EE5D0F" w:rsidRDefault="00EE5D0F">
      <w:pPr>
        <w:rPr>
          <w:lang w:val="uk-UA"/>
        </w:rPr>
      </w:pPr>
    </w:p>
    <w:p w:rsidR="00C56421" w:rsidRDefault="00C56421">
      <w:pPr>
        <w:rPr>
          <w:lang w:val="uk-UA"/>
        </w:rPr>
      </w:pPr>
    </w:p>
    <w:p w:rsidR="00C56421" w:rsidRDefault="00C56421">
      <w:pPr>
        <w:rPr>
          <w:lang w:val="uk-UA"/>
        </w:rPr>
      </w:pPr>
    </w:p>
    <w:p w:rsidR="00C56421" w:rsidRDefault="00C56421">
      <w:pPr>
        <w:rPr>
          <w:lang w:val="uk-UA"/>
        </w:rPr>
      </w:pPr>
    </w:p>
    <w:p w:rsidR="00C56421" w:rsidRDefault="00C56421">
      <w:pPr>
        <w:rPr>
          <w:lang w:val="uk-UA"/>
        </w:rPr>
      </w:pPr>
    </w:p>
    <w:p w:rsidR="00C56421" w:rsidRDefault="00C56421">
      <w:pPr>
        <w:rPr>
          <w:lang w:val="uk-UA"/>
        </w:rPr>
      </w:pPr>
    </w:p>
    <w:p w:rsidR="00C56421" w:rsidRPr="00E4186C" w:rsidRDefault="00C56421" w:rsidP="00C56421">
      <w:pPr>
        <w:jc w:val="center"/>
        <w:rPr>
          <w:rFonts w:ascii="Times New Roman" w:hAnsi="Times New Roman" w:cs="Times New Roman"/>
          <w:b/>
          <w:sz w:val="96"/>
          <w:szCs w:val="96"/>
          <w:lang w:val="uk-UA"/>
        </w:rPr>
      </w:pPr>
      <w:r w:rsidRPr="00E4186C">
        <w:rPr>
          <w:rFonts w:ascii="Times New Roman" w:hAnsi="Times New Roman" w:cs="Times New Roman"/>
          <w:b/>
          <w:sz w:val="96"/>
          <w:szCs w:val="96"/>
          <w:lang w:val="uk-UA"/>
        </w:rPr>
        <w:t>СТАТУТ</w:t>
      </w:r>
    </w:p>
    <w:p w:rsidR="00C56421" w:rsidRPr="00E4186C" w:rsidRDefault="00F97FD6" w:rsidP="00C56421">
      <w:pPr>
        <w:jc w:val="center"/>
        <w:rPr>
          <w:rFonts w:ascii="Times New Roman" w:hAnsi="Times New Roman" w:cs="Times New Roman"/>
          <w:b/>
          <w:sz w:val="56"/>
          <w:szCs w:val="56"/>
          <w:lang w:val="uk-UA"/>
        </w:rPr>
      </w:pPr>
      <w:r w:rsidRPr="00E4186C">
        <w:rPr>
          <w:rFonts w:ascii="Times New Roman" w:hAnsi="Times New Roman" w:cs="Times New Roman"/>
          <w:b/>
          <w:sz w:val="56"/>
          <w:szCs w:val="56"/>
          <w:lang w:val="uk-UA"/>
        </w:rPr>
        <w:t>р</w:t>
      </w:r>
      <w:r w:rsidR="00C56421" w:rsidRPr="00E4186C">
        <w:rPr>
          <w:rFonts w:ascii="Times New Roman" w:hAnsi="Times New Roman" w:cs="Times New Roman"/>
          <w:b/>
          <w:sz w:val="56"/>
          <w:szCs w:val="56"/>
          <w:lang w:val="uk-UA"/>
        </w:rPr>
        <w:t>айонного краєзнавчого музею</w:t>
      </w:r>
    </w:p>
    <w:p w:rsidR="00C56421" w:rsidRPr="00E4186C" w:rsidRDefault="00C56421" w:rsidP="00E4186C">
      <w:pPr>
        <w:pStyle w:val="a5"/>
        <w:jc w:val="center"/>
        <w:rPr>
          <w:rFonts w:ascii="Times New Roman" w:hAnsi="Times New Roman" w:cs="Times New Roman"/>
          <w:sz w:val="44"/>
          <w:szCs w:val="44"/>
          <w:lang w:val="uk-UA"/>
        </w:rPr>
      </w:pPr>
      <w:r w:rsidRPr="00E4186C">
        <w:rPr>
          <w:rFonts w:ascii="Times New Roman" w:hAnsi="Times New Roman" w:cs="Times New Roman"/>
          <w:sz w:val="44"/>
          <w:szCs w:val="44"/>
          <w:lang w:val="uk-UA"/>
        </w:rPr>
        <w:t>Черняхівського району</w:t>
      </w:r>
    </w:p>
    <w:p w:rsidR="00C56421" w:rsidRPr="00E4186C" w:rsidRDefault="00C56421" w:rsidP="00E4186C">
      <w:pPr>
        <w:pStyle w:val="a5"/>
        <w:jc w:val="center"/>
        <w:rPr>
          <w:rFonts w:ascii="Times New Roman" w:hAnsi="Times New Roman" w:cs="Times New Roman"/>
          <w:sz w:val="44"/>
          <w:szCs w:val="44"/>
          <w:lang w:val="uk-UA"/>
        </w:rPr>
      </w:pPr>
      <w:r w:rsidRPr="00E4186C">
        <w:rPr>
          <w:rFonts w:ascii="Times New Roman" w:hAnsi="Times New Roman" w:cs="Times New Roman"/>
          <w:sz w:val="44"/>
          <w:szCs w:val="44"/>
          <w:lang w:val="uk-UA"/>
        </w:rPr>
        <w:t>Житомирської області</w:t>
      </w:r>
    </w:p>
    <w:p w:rsidR="00E4186C" w:rsidRPr="00E4186C" w:rsidRDefault="00E4186C" w:rsidP="00E4186C">
      <w:pPr>
        <w:pStyle w:val="a5"/>
        <w:jc w:val="center"/>
        <w:rPr>
          <w:sz w:val="32"/>
          <w:szCs w:val="32"/>
          <w:lang w:val="uk-UA"/>
        </w:rPr>
      </w:pPr>
      <w:r w:rsidRPr="00AE0905">
        <w:rPr>
          <w:rFonts w:ascii="Times New Roman" w:hAnsi="Times New Roman" w:cs="Times New Roman"/>
          <w:sz w:val="32"/>
          <w:szCs w:val="32"/>
        </w:rPr>
        <w:t>(</w:t>
      </w:r>
      <w:r w:rsidRPr="00E4186C">
        <w:rPr>
          <w:rFonts w:ascii="Times New Roman" w:hAnsi="Times New Roman" w:cs="Times New Roman"/>
          <w:sz w:val="32"/>
          <w:szCs w:val="32"/>
          <w:lang w:val="uk-UA"/>
        </w:rPr>
        <w:t>нова редакція)</w:t>
      </w:r>
    </w:p>
    <w:p w:rsidR="00C56421" w:rsidRDefault="00C56421" w:rsidP="00C56421">
      <w:pPr>
        <w:jc w:val="center"/>
        <w:rPr>
          <w:rFonts w:ascii="Times New Roman" w:hAnsi="Times New Roman" w:cs="Times New Roman"/>
          <w:b/>
          <w:sz w:val="52"/>
          <w:szCs w:val="28"/>
          <w:lang w:val="uk-UA"/>
        </w:rPr>
      </w:pPr>
    </w:p>
    <w:p w:rsidR="00C56421" w:rsidRDefault="00C56421" w:rsidP="00C56421">
      <w:pPr>
        <w:jc w:val="center"/>
        <w:rPr>
          <w:rFonts w:ascii="Times New Roman" w:hAnsi="Times New Roman" w:cs="Times New Roman"/>
          <w:b/>
          <w:sz w:val="52"/>
          <w:szCs w:val="28"/>
          <w:lang w:val="uk-UA"/>
        </w:rPr>
      </w:pPr>
    </w:p>
    <w:p w:rsidR="00C56421" w:rsidRDefault="00C56421" w:rsidP="00C56421">
      <w:pPr>
        <w:jc w:val="center"/>
        <w:rPr>
          <w:rFonts w:ascii="Times New Roman" w:hAnsi="Times New Roman" w:cs="Times New Roman"/>
          <w:b/>
          <w:sz w:val="52"/>
          <w:szCs w:val="28"/>
          <w:lang w:val="uk-UA"/>
        </w:rPr>
      </w:pPr>
    </w:p>
    <w:p w:rsidR="00E81FBF" w:rsidRDefault="00E81FBF" w:rsidP="00C56421">
      <w:pPr>
        <w:jc w:val="center"/>
        <w:rPr>
          <w:rFonts w:ascii="Times New Roman" w:hAnsi="Times New Roman" w:cs="Times New Roman"/>
          <w:b/>
          <w:sz w:val="52"/>
          <w:szCs w:val="28"/>
          <w:lang w:val="uk-UA"/>
        </w:rPr>
      </w:pPr>
    </w:p>
    <w:p w:rsidR="00C56421" w:rsidRPr="00E4186C" w:rsidRDefault="00E4186C" w:rsidP="00C56421">
      <w:pPr>
        <w:jc w:val="center"/>
        <w:rPr>
          <w:rFonts w:ascii="Times New Roman" w:hAnsi="Times New Roman" w:cs="Times New Roman"/>
          <w:sz w:val="32"/>
          <w:szCs w:val="32"/>
          <w:lang w:val="uk-UA"/>
        </w:rPr>
      </w:pPr>
      <w:r w:rsidRPr="00E4186C">
        <w:rPr>
          <w:rFonts w:ascii="Times New Roman" w:hAnsi="Times New Roman" w:cs="Times New Roman"/>
          <w:sz w:val="32"/>
          <w:szCs w:val="32"/>
          <w:lang w:val="uk-UA"/>
        </w:rPr>
        <w:t>2019 рік</w:t>
      </w:r>
    </w:p>
    <w:p w:rsidR="00255797" w:rsidRPr="00E81FBF" w:rsidRDefault="00D37256" w:rsidP="00E81FBF">
      <w:pPr>
        <w:pStyle w:val="10"/>
        <w:keepNext/>
        <w:keepLines/>
        <w:shd w:val="clear" w:color="auto" w:fill="auto"/>
        <w:tabs>
          <w:tab w:val="left" w:pos="1701"/>
        </w:tabs>
        <w:spacing w:after="0" w:line="240" w:lineRule="auto"/>
        <w:ind w:firstLine="709"/>
        <w:jc w:val="center"/>
        <w:outlineLvl w:val="9"/>
        <w:rPr>
          <w:b/>
          <w:sz w:val="28"/>
          <w:szCs w:val="28"/>
          <w:lang w:val="uk-UA"/>
        </w:rPr>
      </w:pPr>
      <w:bookmarkStart w:id="0" w:name="bookmark0"/>
      <w:r>
        <w:rPr>
          <w:b/>
          <w:sz w:val="28"/>
          <w:szCs w:val="28"/>
          <w:lang w:val="uk-UA"/>
        </w:rPr>
        <w:lastRenderedPageBreak/>
        <w:t>1</w:t>
      </w:r>
      <w:r w:rsidR="00C430AB" w:rsidRPr="00E81FBF">
        <w:rPr>
          <w:b/>
          <w:sz w:val="28"/>
          <w:szCs w:val="28"/>
        </w:rPr>
        <w:t>. Загальні</w:t>
      </w:r>
      <w:r w:rsidR="00E81FBF" w:rsidRPr="00E81FBF">
        <w:rPr>
          <w:b/>
          <w:sz w:val="28"/>
          <w:szCs w:val="28"/>
          <w:lang w:val="uk-UA"/>
        </w:rPr>
        <w:t xml:space="preserve"> </w:t>
      </w:r>
      <w:r w:rsidR="00C430AB" w:rsidRPr="00E81FBF">
        <w:rPr>
          <w:b/>
          <w:sz w:val="28"/>
          <w:szCs w:val="28"/>
        </w:rPr>
        <w:t>положення</w:t>
      </w:r>
      <w:bookmarkEnd w:id="0"/>
    </w:p>
    <w:p w:rsidR="002A1D46" w:rsidRPr="00D37256" w:rsidRDefault="00E81FBF" w:rsidP="00D37256">
      <w:pPr>
        <w:pStyle w:val="a6"/>
        <w:shd w:val="clear" w:color="auto" w:fill="FFFFFF"/>
        <w:spacing w:after="0" w:line="240" w:lineRule="auto"/>
        <w:ind w:left="0" w:firstLine="708"/>
        <w:jc w:val="both"/>
        <w:rPr>
          <w:rFonts w:ascii="Times New Roman" w:hAnsi="Times New Roman" w:cs="Times New Roman"/>
          <w:sz w:val="28"/>
          <w:szCs w:val="28"/>
          <w:lang w:val="uk-UA"/>
        </w:rPr>
      </w:pPr>
      <w:r w:rsidRPr="00D37256">
        <w:rPr>
          <w:rFonts w:ascii="Times New Roman" w:hAnsi="Times New Roman" w:cs="Times New Roman"/>
          <w:sz w:val="28"/>
          <w:szCs w:val="28"/>
          <w:lang w:val="uk-UA"/>
        </w:rPr>
        <w:t xml:space="preserve">1.1 </w:t>
      </w:r>
      <w:r w:rsidR="002A1D46" w:rsidRPr="00D37256">
        <w:rPr>
          <w:rFonts w:ascii="Times New Roman" w:hAnsi="Times New Roman" w:cs="Times New Roman"/>
          <w:sz w:val="28"/>
          <w:szCs w:val="28"/>
          <w:lang w:val="uk-UA"/>
        </w:rPr>
        <w:t>Цей Статут визначає правові та економічні основи організації районного краєзнавчого музею Черняхівського району Житомирської області  та регламентує його діяльність.</w:t>
      </w:r>
    </w:p>
    <w:p w:rsidR="006708E5" w:rsidRPr="00D37256" w:rsidRDefault="00E81FBF" w:rsidP="00D37256">
      <w:pPr>
        <w:shd w:val="clear" w:color="auto" w:fill="FFFFFF"/>
        <w:spacing w:after="0" w:line="240" w:lineRule="auto"/>
        <w:ind w:firstLine="708"/>
        <w:jc w:val="both"/>
        <w:rPr>
          <w:rFonts w:ascii="Times New Roman" w:hAnsi="Times New Roman" w:cs="Times New Roman"/>
          <w:sz w:val="28"/>
          <w:szCs w:val="28"/>
          <w:lang w:val="uk-UA"/>
        </w:rPr>
      </w:pPr>
      <w:r w:rsidRPr="00D37256">
        <w:rPr>
          <w:rFonts w:ascii="Times New Roman" w:hAnsi="Times New Roman" w:cs="Times New Roman"/>
          <w:sz w:val="28"/>
          <w:szCs w:val="28"/>
          <w:lang w:val="uk-UA"/>
        </w:rPr>
        <w:t xml:space="preserve">1.2 </w:t>
      </w:r>
      <w:r w:rsidR="006708E5" w:rsidRPr="00D37256">
        <w:rPr>
          <w:rFonts w:ascii="Times New Roman" w:hAnsi="Times New Roman" w:cs="Times New Roman"/>
          <w:sz w:val="28"/>
          <w:szCs w:val="28"/>
          <w:lang w:val="uk-UA"/>
        </w:rPr>
        <w:t>Районний краєзнавчий музей</w:t>
      </w:r>
      <w:r w:rsidRPr="00D37256">
        <w:rPr>
          <w:rFonts w:ascii="Times New Roman" w:hAnsi="Times New Roman" w:cs="Times New Roman"/>
          <w:sz w:val="28"/>
          <w:szCs w:val="28"/>
          <w:lang w:val="uk-UA"/>
        </w:rPr>
        <w:t xml:space="preserve"> </w:t>
      </w:r>
      <w:r w:rsidR="006708E5" w:rsidRPr="00D37256">
        <w:rPr>
          <w:rFonts w:ascii="Times New Roman" w:hAnsi="Times New Roman" w:cs="Times New Roman"/>
          <w:sz w:val="28"/>
          <w:szCs w:val="28"/>
          <w:lang w:val="uk-UA"/>
        </w:rPr>
        <w:t>(далі – Заклад) є комунальним закладом.</w:t>
      </w:r>
    </w:p>
    <w:p w:rsidR="00E81FBF" w:rsidRPr="00D37256" w:rsidRDefault="00E81FBF" w:rsidP="00D37256">
      <w:pPr>
        <w:pStyle w:val="11"/>
        <w:shd w:val="clear" w:color="auto" w:fill="auto"/>
        <w:spacing w:before="0" w:after="0" w:line="240" w:lineRule="auto"/>
        <w:ind w:firstLine="0"/>
        <w:jc w:val="both"/>
        <w:rPr>
          <w:sz w:val="28"/>
          <w:szCs w:val="28"/>
        </w:rPr>
      </w:pPr>
      <w:r w:rsidRPr="00D37256">
        <w:rPr>
          <w:sz w:val="28"/>
          <w:szCs w:val="28"/>
          <w:lang w:val="uk-UA"/>
        </w:rPr>
        <w:tab/>
        <w:t xml:space="preserve">Повне </w:t>
      </w:r>
      <w:r w:rsidRPr="00D37256">
        <w:rPr>
          <w:sz w:val="28"/>
          <w:szCs w:val="28"/>
        </w:rPr>
        <w:t xml:space="preserve">найменування </w:t>
      </w:r>
      <w:r w:rsidRPr="00D37256">
        <w:rPr>
          <w:sz w:val="28"/>
          <w:szCs w:val="28"/>
          <w:lang w:val="uk-UA"/>
        </w:rPr>
        <w:t>українською мовою</w:t>
      </w:r>
      <w:r w:rsidRPr="00D37256">
        <w:rPr>
          <w:sz w:val="28"/>
          <w:szCs w:val="28"/>
        </w:rPr>
        <w:t>:</w:t>
      </w:r>
      <w:r w:rsidRPr="00D37256">
        <w:rPr>
          <w:sz w:val="28"/>
          <w:szCs w:val="28"/>
          <w:lang w:val="uk-UA"/>
        </w:rPr>
        <w:t xml:space="preserve"> Районний </w:t>
      </w:r>
      <w:r w:rsidRPr="00D37256">
        <w:rPr>
          <w:sz w:val="28"/>
          <w:szCs w:val="28"/>
        </w:rPr>
        <w:t>краєзнавчий музей Черняхівського району Житомирської</w:t>
      </w:r>
      <w:r w:rsidRPr="00D37256">
        <w:rPr>
          <w:sz w:val="28"/>
          <w:szCs w:val="28"/>
          <w:lang w:val="uk-UA"/>
        </w:rPr>
        <w:t xml:space="preserve"> </w:t>
      </w:r>
      <w:r w:rsidRPr="00D37256">
        <w:rPr>
          <w:sz w:val="28"/>
          <w:szCs w:val="28"/>
        </w:rPr>
        <w:t>області</w:t>
      </w:r>
      <w:r w:rsidRPr="00D37256">
        <w:rPr>
          <w:sz w:val="28"/>
          <w:szCs w:val="28"/>
          <w:lang w:val="uk-UA"/>
        </w:rPr>
        <w:t>.</w:t>
      </w:r>
    </w:p>
    <w:p w:rsidR="00E81FBF" w:rsidRPr="00D37256" w:rsidRDefault="00E81FBF" w:rsidP="00D37256">
      <w:pPr>
        <w:pStyle w:val="11"/>
        <w:shd w:val="clear" w:color="auto" w:fill="auto"/>
        <w:tabs>
          <w:tab w:val="left" w:pos="1701"/>
        </w:tabs>
        <w:spacing w:before="0" w:after="0" w:line="240" w:lineRule="auto"/>
        <w:ind w:firstLine="0"/>
        <w:jc w:val="both"/>
        <w:rPr>
          <w:sz w:val="28"/>
          <w:szCs w:val="28"/>
          <w:lang w:val="uk-UA"/>
        </w:rPr>
      </w:pPr>
      <w:r w:rsidRPr="00D37256">
        <w:rPr>
          <w:sz w:val="28"/>
          <w:szCs w:val="28"/>
          <w:lang w:val="uk-UA"/>
        </w:rPr>
        <w:t xml:space="preserve">          Скорочене найменування українською: РКМ. </w:t>
      </w:r>
    </w:p>
    <w:p w:rsidR="00E81FBF" w:rsidRPr="00D37256" w:rsidRDefault="00E81FBF" w:rsidP="00D37256">
      <w:pPr>
        <w:pStyle w:val="11"/>
        <w:shd w:val="clear" w:color="auto" w:fill="auto"/>
        <w:tabs>
          <w:tab w:val="left" w:pos="429"/>
        </w:tabs>
        <w:spacing w:before="0" w:after="0" w:line="240" w:lineRule="auto"/>
        <w:ind w:firstLine="0"/>
        <w:jc w:val="both"/>
        <w:rPr>
          <w:sz w:val="28"/>
          <w:szCs w:val="28"/>
          <w:lang w:val="uk-UA"/>
        </w:rPr>
      </w:pPr>
      <w:r w:rsidRPr="00D37256">
        <w:rPr>
          <w:sz w:val="28"/>
          <w:szCs w:val="28"/>
          <w:lang w:val="uk-UA"/>
        </w:rPr>
        <w:tab/>
      </w:r>
      <w:r w:rsidRPr="00D37256">
        <w:rPr>
          <w:sz w:val="28"/>
          <w:szCs w:val="28"/>
          <w:lang w:val="uk-UA"/>
        </w:rPr>
        <w:tab/>
        <w:t xml:space="preserve">1.3 </w:t>
      </w:r>
      <w:r w:rsidRPr="00D37256">
        <w:rPr>
          <w:sz w:val="28"/>
          <w:szCs w:val="28"/>
        </w:rPr>
        <w:t xml:space="preserve">Юридична адреса </w:t>
      </w:r>
      <w:r w:rsidRPr="00D37256">
        <w:rPr>
          <w:sz w:val="28"/>
          <w:szCs w:val="28"/>
          <w:lang w:val="uk-UA"/>
        </w:rPr>
        <w:t>Закладу</w:t>
      </w:r>
      <w:r w:rsidRPr="00D37256">
        <w:rPr>
          <w:sz w:val="28"/>
          <w:szCs w:val="28"/>
        </w:rPr>
        <w:t xml:space="preserve">: </w:t>
      </w:r>
      <w:r w:rsidRPr="00D37256">
        <w:rPr>
          <w:sz w:val="28"/>
          <w:szCs w:val="28"/>
          <w:lang w:val="uk-UA"/>
        </w:rPr>
        <w:t xml:space="preserve">вул.Шевченка, 6, </w:t>
      </w:r>
      <w:r w:rsidRPr="00D37256">
        <w:rPr>
          <w:sz w:val="28"/>
          <w:szCs w:val="28"/>
        </w:rPr>
        <w:t>смт.Черняхів</w:t>
      </w:r>
      <w:r w:rsidRPr="00D37256">
        <w:rPr>
          <w:sz w:val="28"/>
          <w:szCs w:val="28"/>
          <w:lang w:val="uk-UA"/>
        </w:rPr>
        <w:t xml:space="preserve">, Житомирська </w:t>
      </w:r>
      <w:r w:rsidRPr="00D37256">
        <w:rPr>
          <w:sz w:val="28"/>
          <w:szCs w:val="28"/>
        </w:rPr>
        <w:t>област</w:t>
      </w:r>
      <w:r w:rsidRPr="00D37256">
        <w:rPr>
          <w:sz w:val="28"/>
          <w:szCs w:val="28"/>
          <w:lang w:val="uk-UA"/>
        </w:rPr>
        <w:t>ь, 12301.</w:t>
      </w:r>
    </w:p>
    <w:p w:rsidR="00AE0905" w:rsidRPr="00D37256" w:rsidRDefault="00E81FBF" w:rsidP="00D37256">
      <w:pPr>
        <w:pStyle w:val="a7"/>
        <w:spacing w:before="0" w:beforeAutospacing="0" w:after="0" w:afterAutospacing="0"/>
        <w:ind w:firstLine="708"/>
        <w:rPr>
          <w:sz w:val="28"/>
          <w:szCs w:val="28"/>
          <w:lang w:val="uk-UA"/>
        </w:rPr>
      </w:pPr>
      <w:r w:rsidRPr="00D37256">
        <w:rPr>
          <w:sz w:val="28"/>
          <w:szCs w:val="28"/>
          <w:lang w:val="uk-UA"/>
        </w:rPr>
        <w:t xml:space="preserve">1.4 </w:t>
      </w:r>
      <w:r w:rsidR="00AE0905" w:rsidRPr="00D37256">
        <w:rPr>
          <w:sz w:val="28"/>
          <w:szCs w:val="28"/>
        </w:rPr>
        <w:t>Засновником</w:t>
      </w:r>
      <w:r w:rsidRPr="00D37256">
        <w:rPr>
          <w:sz w:val="28"/>
          <w:szCs w:val="28"/>
          <w:lang w:val="uk-UA"/>
        </w:rPr>
        <w:t xml:space="preserve"> </w:t>
      </w:r>
      <w:r w:rsidR="00AE0905" w:rsidRPr="00D37256">
        <w:rPr>
          <w:sz w:val="28"/>
          <w:szCs w:val="28"/>
          <w:lang w:val="uk-UA"/>
        </w:rPr>
        <w:t xml:space="preserve">Закладу </w:t>
      </w:r>
      <w:r w:rsidR="00AE0905" w:rsidRPr="00D37256">
        <w:rPr>
          <w:sz w:val="28"/>
          <w:szCs w:val="28"/>
        </w:rPr>
        <w:t>є Черняхівська</w:t>
      </w:r>
      <w:r w:rsidRPr="00D37256">
        <w:rPr>
          <w:sz w:val="28"/>
          <w:szCs w:val="28"/>
          <w:lang w:val="uk-UA"/>
        </w:rPr>
        <w:t xml:space="preserve"> </w:t>
      </w:r>
      <w:r w:rsidR="00AE0905" w:rsidRPr="00D37256">
        <w:rPr>
          <w:sz w:val="28"/>
          <w:szCs w:val="28"/>
        </w:rPr>
        <w:t>районна рада (далі - Засновник).</w:t>
      </w:r>
    </w:p>
    <w:p w:rsidR="00E81FBF" w:rsidRPr="00D37256" w:rsidRDefault="00E81FBF" w:rsidP="00D37256">
      <w:pPr>
        <w:tabs>
          <w:tab w:val="num" w:pos="709"/>
        </w:tabs>
        <w:spacing w:after="0" w:line="240" w:lineRule="auto"/>
        <w:jc w:val="both"/>
        <w:rPr>
          <w:rFonts w:ascii="Times New Roman" w:hAnsi="Times New Roman" w:cs="Times New Roman"/>
          <w:sz w:val="28"/>
          <w:szCs w:val="28"/>
          <w:lang w:val="uk-UA"/>
        </w:rPr>
      </w:pPr>
      <w:r w:rsidRPr="00D37256">
        <w:rPr>
          <w:rFonts w:ascii="Times New Roman" w:hAnsi="Times New Roman" w:cs="Times New Roman"/>
          <w:sz w:val="28"/>
          <w:szCs w:val="28"/>
          <w:lang w:val="uk-UA"/>
        </w:rPr>
        <w:tab/>
      </w:r>
      <w:r w:rsidRPr="00D37256">
        <w:rPr>
          <w:rFonts w:ascii="Times New Roman" w:hAnsi="Times New Roman" w:cs="Times New Roman"/>
          <w:sz w:val="28"/>
          <w:szCs w:val="28"/>
        </w:rPr>
        <w:t>1.</w:t>
      </w:r>
      <w:r w:rsidRPr="00D37256">
        <w:rPr>
          <w:rFonts w:ascii="Times New Roman" w:hAnsi="Times New Roman" w:cs="Times New Roman"/>
          <w:sz w:val="28"/>
          <w:szCs w:val="28"/>
          <w:lang w:val="uk-UA"/>
        </w:rPr>
        <w:t>5</w:t>
      </w:r>
      <w:r w:rsidRPr="00D37256">
        <w:rPr>
          <w:rFonts w:ascii="Times New Roman" w:hAnsi="Times New Roman" w:cs="Times New Roman"/>
          <w:sz w:val="28"/>
          <w:szCs w:val="28"/>
        </w:rPr>
        <w:t xml:space="preserve">. </w:t>
      </w:r>
      <w:r w:rsidRPr="00D37256">
        <w:rPr>
          <w:rFonts w:ascii="Times New Roman" w:hAnsi="Times New Roman" w:cs="Times New Roman"/>
          <w:sz w:val="28"/>
          <w:szCs w:val="28"/>
          <w:lang w:val="uk-UA"/>
        </w:rPr>
        <w:t>Заклад</w:t>
      </w:r>
      <w:r w:rsidRPr="00D37256">
        <w:rPr>
          <w:rFonts w:ascii="Times New Roman" w:hAnsi="Times New Roman" w:cs="Times New Roman"/>
          <w:sz w:val="28"/>
          <w:szCs w:val="28"/>
        </w:rPr>
        <w:t xml:space="preserve"> є юридичною особою</w:t>
      </w:r>
      <w:r w:rsidRPr="00D37256">
        <w:rPr>
          <w:rFonts w:ascii="Times New Roman" w:hAnsi="Times New Roman" w:cs="Times New Roman"/>
          <w:sz w:val="28"/>
          <w:szCs w:val="28"/>
          <w:lang w:val="uk-UA"/>
        </w:rPr>
        <w:t xml:space="preserve"> </w:t>
      </w:r>
      <w:r w:rsidRPr="00D37256">
        <w:rPr>
          <w:rFonts w:ascii="Times New Roman" w:hAnsi="Times New Roman" w:cs="Times New Roman"/>
          <w:sz w:val="28"/>
          <w:szCs w:val="28"/>
        </w:rPr>
        <w:t>з правом мати печатку і штампи, бланки встановленого</w:t>
      </w:r>
      <w:r w:rsidRPr="00D37256">
        <w:rPr>
          <w:rFonts w:ascii="Times New Roman" w:hAnsi="Times New Roman" w:cs="Times New Roman"/>
          <w:sz w:val="28"/>
          <w:szCs w:val="28"/>
          <w:lang w:val="uk-UA"/>
        </w:rPr>
        <w:t xml:space="preserve"> </w:t>
      </w:r>
      <w:r w:rsidRPr="00D37256">
        <w:rPr>
          <w:rFonts w:ascii="Times New Roman" w:hAnsi="Times New Roman" w:cs="Times New Roman"/>
          <w:sz w:val="28"/>
          <w:szCs w:val="28"/>
        </w:rPr>
        <w:t>зразка, самостійний баланс, реєстраційні</w:t>
      </w:r>
      <w:r w:rsidRPr="00D37256">
        <w:rPr>
          <w:rFonts w:ascii="Times New Roman" w:hAnsi="Times New Roman" w:cs="Times New Roman"/>
          <w:sz w:val="28"/>
          <w:szCs w:val="28"/>
          <w:lang w:val="uk-UA"/>
        </w:rPr>
        <w:t xml:space="preserve"> </w:t>
      </w:r>
      <w:r w:rsidRPr="00D37256">
        <w:rPr>
          <w:rFonts w:ascii="Times New Roman" w:hAnsi="Times New Roman" w:cs="Times New Roman"/>
          <w:sz w:val="28"/>
          <w:szCs w:val="28"/>
        </w:rPr>
        <w:t xml:space="preserve">рахунки в органах Державного казначейства. </w:t>
      </w:r>
    </w:p>
    <w:p w:rsidR="00E81FBF" w:rsidRPr="00D37256" w:rsidRDefault="00E81FBF" w:rsidP="00D37256">
      <w:pPr>
        <w:pStyle w:val="a6"/>
        <w:shd w:val="clear" w:color="auto" w:fill="FFFFFF"/>
        <w:spacing w:after="0" w:line="240" w:lineRule="auto"/>
        <w:ind w:left="0" w:firstLine="708"/>
        <w:jc w:val="both"/>
        <w:rPr>
          <w:rFonts w:ascii="Times New Roman" w:hAnsi="Times New Roman" w:cs="Times New Roman"/>
          <w:sz w:val="28"/>
          <w:szCs w:val="28"/>
          <w:lang w:val="uk-UA"/>
        </w:rPr>
      </w:pPr>
      <w:r w:rsidRPr="00D37256">
        <w:rPr>
          <w:rFonts w:ascii="Times New Roman" w:hAnsi="Times New Roman" w:cs="Times New Roman"/>
          <w:sz w:val="28"/>
          <w:szCs w:val="28"/>
          <w:lang w:val="uk-UA"/>
        </w:rPr>
        <w:t>1.6.</w:t>
      </w:r>
      <w:r w:rsidRPr="00D37256">
        <w:rPr>
          <w:rFonts w:ascii="Times New Roman" w:hAnsi="Times New Roman" w:cs="Times New Roman"/>
          <w:sz w:val="28"/>
          <w:lang w:val="uk-UA"/>
        </w:rPr>
        <w:t>Заклад є неприбутковим та здійснює діяльність с</w:t>
      </w:r>
      <w:r w:rsidRPr="00D37256">
        <w:rPr>
          <w:rFonts w:ascii="Times New Roman" w:hAnsi="Times New Roman" w:cs="Times New Roman"/>
          <w:sz w:val="28"/>
          <w:szCs w:val="28"/>
          <w:lang w:val="uk-UA"/>
        </w:rPr>
        <w:t>прямовану на досягнення соціальних та інших результатів без мети отримання прибутку.</w:t>
      </w:r>
    </w:p>
    <w:p w:rsidR="00E81FBF" w:rsidRPr="00D37256" w:rsidRDefault="00E81FBF" w:rsidP="00D37256">
      <w:pPr>
        <w:pStyle w:val="22"/>
        <w:ind w:left="0" w:firstLine="708"/>
        <w:jc w:val="both"/>
        <w:rPr>
          <w:sz w:val="28"/>
          <w:lang w:val="uk-UA"/>
        </w:rPr>
      </w:pPr>
      <w:r w:rsidRPr="00D37256">
        <w:rPr>
          <w:sz w:val="28"/>
          <w:szCs w:val="28"/>
          <w:lang w:val="uk-UA"/>
        </w:rPr>
        <w:t xml:space="preserve">1.7. Забороняється розподіл отриманих доходів Закладу або їх частини серед засновників, працівників </w:t>
      </w:r>
      <w:r w:rsidRPr="00D37256">
        <w:rPr>
          <w:color w:val="000000"/>
          <w:sz w:val="28"/>
          <w:szCs w:val="28"/>
          <w:lang w:val="uk-UA"/>
        </w:rPr>
        <w:t>(крім оплати їхньої праці, нарахування єдиного соціального внеску), членів органів управління та інших пов'язаних з ними осіб</w:t>
      </w:r>
      <w:r w:rsidRPr="00D37256">
        <w:rPr>
          <w:sz w:val="28"/>
          <w:lang w:val="uk-UA"/>
        </w:rPr>
        <w:t xml:space="preserve">. </w:t>
      </w:r>
    </w:p>
    <w:p w:rsidR="00E81FBF" w:rsidRPr="00D37256" w:rsidRDefault="00D37256" w:rsidP="00D37256">
      <w:pPr>
        <w:pStyle w:val="22"/>
        <w:ind w:left="0" w:firstLine="0"/>
        <w:jc w:val="both"/>
        <w:rPr>
          <w:color w:val="000000"/>
          <w:sz w:val="28"/>
          <w:szCs w:val="28"/>
          <w:lang w:val="uk-UA"/>
        </w:rPr>
      </w:pPr>
      <w:r w:rsidRPr="00D37256">
        <w:rPr>
          <w:sz w:val="28"/>
          <w:lang w:val="uk-UA"/>
        </w:rPr>
        <w:tab/>
      </w:r>
      <w:r w:rsidR="00E81FBF" w:rsidRPr="00D37256">
        <w:rPr>
          <w:sz w:val="28"/>
          <w:lang w:val="uk-UA"/>
        </w:rPr>
        <w:t>Доходи Закладу використовуються виключно для фінансування видатків на утримання Закладу, реалізації мети (цілей, завдань) та напрямів діяльності, визначених його установчими документами.</w:t>
      </w:r>
    </w:p>
    <w:p w:rsidR="00D37256" w:rsidRPr="00D37256" w:rsidRDefault="00D37256" w:rsidP="00D37256">
      <w:pPr>
        <w:pStyle w:val="22"/>
        <w:tabs>
          <w:tab w:val="left" w:pos="800"/>
        </w:tabs>
        <w:ind w:left="0" w:firstLine="697"/>
        <w:jc w:val="both"/>
        <w:rPr>
          <w:sz w:val="28"/>
          <w:szCs w:val="28"/>
          <w:lang w:val="uk-UA"/>
        </w:rPr>
      </w:pPr>
      <w:r w:rsidRPr="00D37256">
        <w:rPr>
          <w:color w:val="000000"/>
          <w:sz w:val="28"/>
          <w:szCs w:val="28"/>
          <w:lang w:val="uk-UA"/>
        </w:rPr>
        <w:tab/>
      </w:r>
      <w:r w:rsidR="00E81FBF" w:rsidRPr="00D37256">
        <w:rPr>
          <w:color w:val="000000"/>
          <w:sz w:val="28"/>
          <w:szCs w:val="28"/>
          <w:lang w:val="uk-UA"/>
        </w:rPr>
        <w:t xml:space="preserve">1.8. </w:t>
      </w:r>
      <w:r w:rsidRPr="00D37256">
        <w:rPr>
          <w:color w:val="000000"/>
          <w:sz w:val="28"/>
          <w:szCs w:val="28"/>
        </w:rPr>
        <w:t>Заклад у своїй</w:t>
      </w:r>
      <w:r w:rsidRPr="00D37256">
        <w:rPr>
          <w:color w:val="000000"/>
          <w:sz w:val="28"/>
          <w:szCs w:val="28"/>
          <w:lang w:val="uk-UA"/>
        </w:rPr>
        <w:t xml:space="preserve"> </w:t>
      </w:r>
      <w:r w:rsidRPr="00D37256">
        <w:rPr>
          <w:color w:val="000000"/>
          <w:sz w:val="28"/>
          <w:szCs w:val="28"/>
        </w:rPr>
        <w:t>діяльності</w:t>
      </w:r>
      <w:r w:rsidRPr="00D37256">
        <w:rPr>
          <w:color w:val="000000"/>
          <w:sz w:val="28"/>
          <w:szCs w:val="28"/>
          <w:lang w:val="uk-UA"/>
        </w:rPr>
        <w:t xml:space="preserve"> </w:t>
      </w:r>
      <w:r w:rsidRPr="00D37256">
        <w:rPr>
          <w:color w:val="000000"/>
          <w:sz w:val="28"/>
          <w:szCs w:val="28"/>
        </w:rPr>
        <w:t>керується</w:t>
      </w:r>
      <w:r w:rsidRPr="00D37256">
        <w:rPr>
          <w:color w:val="000000"/>
          <w:sz w:val="28"/>
          <w:szCs w:val="28"/>
          <w:lang w:val="uk-UA"/>
        </w:rPr>
        <w:t xml:space="preserve"> </w:t>
      </w:r>
      <w:r w:rsidRPr="00D37256">
        <w:rPr>
          <w:sz w:val="28"/>
          <w:szCs w:val="28"/>
          <w:lang w:val="uk-UA"/>
        </w:rPr>
        <w:t xml:space="preserve">Конституцією України, законами України «Про культуру», «Про музеї та музейну справу», «Про місцеве самоврядування в Україні», постановами Верховної Ради України, актами Президента України, Кабінету Міністрів України, наказами Міністерства культури України, актами місцевих органів виконавчої влади та місцевого самоврядування, цим Статутом, а також іншими нормативно-правовими актами, </w:t>
      </w:r>
      <w:r w:rsidRPr="00D37256">
        <w:rPr>
          <w:sz w:val="28"/>
          <w:szCs w:val="28"/>
        </w:rPr>
        <w:t>що</w:t>
      </w:r>
      <w:r w:rsidRPr="00D37256">
        <w:rPr>
          <w:sz w:val="28"/>
          <w:szCs w:val="28"/>
          <w:lang w:val="uk-UA"/>
        </w:rPr>
        <w:t xml:space="preserve"> </w:t>
      </w:r>
      <w:r w:rsidRPr="00D37256">
        <w:rPr>
          <w:sz w:val="28"/>
          <w:szCs w:val="28"/>
        </w:rPr>
        <w:t>регулюють</w:t>
      </w:r>
      <w:r w:rsidRPr="00D37256">
        <w:rPr>
          <w:sz w:val="28"/>
          <w:szCs w:val="28"/>
          <w:lang w:val="uk-UA"/>
        </w:rPr>
        <w:t xml:space="preserve"> </w:t>
      </w:r>
      <w:r w:rsidRPr="00D37256">
        <w:rPr>
          <w:sz w:val="28"/>
          <w:szCs w:val="28"/>
        </w:rPr>
        <w:t>діяльність у галузі</w:t>
      </w:r>
      <w:r w:rsidRPr="00D37256">
        <w:rPr>
          <w:sz w:val="28"/>
          <w:szCs w:val="28"/>
          <w:lang w:val="uk-UA"/>
        </w:rPr>
        <w:t xml:space="preserve"> </w:t>
      </w:r>
      <w:r w:rsidRPr="00D37256">
        <w:rPr>
          <w:sz w:val="28"/>
          <w:szCs w:val="28"/>
        </w:rPr>
        <w:t>культури</w:t>
      </w:r>
      <w:r w:rsidRPr="00D37256">
        <w:rPr>
          <w:sz w:val="28"/>
          <w:szCs w:val="28"/>
          <w:lang w:val="uk-UA"/>
        </w:rPr>
        <w:t>.</w:t>
      </w:r>
    </w:p>
    <w:p w:rsidR="00E81FBF" w:rsidRPr="00D37256" w:rsidRDefault="00D37256" w:rsidP="00D37256">
      <w:pPr>
        <w:pStyle w:val="22"/>
        <w:tabs>
          <w:tab w:val="left" w:pos="800"/>
        </w:tabs>
        <w:ind w:left="0" w:firstLine="0"/>
        <w:jc w:val="both"/>
        <w:rPr>
          <w:sz w:val="28"/>
          <w:szCs w:val="28"/>
          <w:lang w:val="uk-UA"/>
        </w:rPr>
      </w:pPr>
      <w:r w:rsidRPr="00D37256">
        <w:rPr>
          <w:sz w:val="28"/>
          <w:szCs w:val="28"/>
          <w:lang w:val="uk-UA"/>
        </w:rPr>
        <w:tab/>
      </w:r>
      <w:r w:rsidR="00E81FBF" w:rsidRPr="00D37256">
        <w:rPr>
          <w:sz w:val="28"/>
          <w:szCs w:val="28"/>
          <w:lang w:val="uk-UA"/>
        </w:rPr>
        <w:t>1.9. Мова роботи Закладу визначається Конституцією України та чинним законодавством.</w:t>
      </w:r>
    </w:p>
    <w:p w:rsidR="00D37256" w:rsidRDefault="00D37256" w:rsidP="00FE6C26">
      <w:pPr>
        <w:pStyle w:val="10"/>
        <w:keepNext/>
        <w:keepLines/>
        <w:shd w:val="clear" w:color="auto" w:fill="auto"/>
        <w:tabs>
          <w:tab w:val="left" w:pos="1701"/>
        </w:tabs>
        <w:spacing w:after="0" w:line="240" w:lineRule="auto"/>
        <w:ind w:firstLine="709"/>
        <w:jc w:val="center"/>
        <w:outlineLvl w:val="9"/>
        <w:rPr>
          <w:b/>
          <w:sz w:val="36"/>
          <w:szCs w:val="36"/>
          <w:lang w:val="uk-UA"/>
        </w:rPr>
      </w:pPr>
      <w:bookmarkStart w:id="1" w:name="bookmark1"/>
    </w:p>
    <w:p w:rsidR="00D37256" w:rsidRPr="00D37256" w:rsidRDefault="00D37256" w:rsidP="00D37256">
      <w:pPr>
        <w:pStyle w:val="10"/>
        <w:keepNext/>
        <w:keepLines/>
        <w:shd w:val="clear" w:color="auto" w:fill="auto"/>
        <w:tabs>
          <w:tab w:val="left" w:pos="1701"/>
        </w:tabs>
        <w:spacing w:after="0" w:line="240" w:lineRule="auto"/>
        <w:ind w:firstLine="709"/>
        <w:jc w:val="center"/>
        <w:outlineLvl w:val="9"/>
        <w:rPr>
          <w:b/>
          <w:sz w:val="28"/>
          <w:szCs w:val="28"/>
          <w:lang w:val="uk-UA"/>
        </w:rPr>
      </w:pPr>
      <w:r w:rsidRPr="00D37256">
        <w:rPr>
          <w:b/>
          <w:sz w:val="28"/>
          <w:szCs w:val="28"/>
          <w:lang w:val="uk-UA"/>
        </w:rPr>
        <w:t xml:space="preserve">2. Основні завдання та напрями діяльності </w:t>
      </w:r>
    </w:p>
    <w:p w:rsidR="00D37256" w:rsidRPr="00D37256" w:rsidRDefault="00D37256" w:rsidP="00D37256">
      <w:pPr>
        <w:pStyle w:val="11"/>
        <w:shd w:val="clear" w:color="auto" w:fill="auto"/>
        <w:spacing w:before="0" w:after="0" w:line="240" w:lineRule="auto"/>
        <w:ind w:firstLine="0"/>
        <w:jc w:val="both"/>
        <w:rPr>
          <w:sz w:val="28"/>
          <w:szCs w:val="28"/>
          <w:lang w:val="uk-UA"/>
        </w:rPr>
      </w:pPr>
      <w:r>
        <w:rPr>
          <w:b/>
          <w:sz w:val="28"/>
          <w:szCs w:val="28"/>
          <w:lang w:val="uk-UA"/>
        </w:rPr>
        <w:tab/>
      </w:r>
      <w:r w:rsidRPr="00D37256">
        <w:rPr>
          <w:sz w:val="28"/>
          <w:szCs w:val="28"/>
          <w:lang w:val="uk-UA"/>
        </w:rPr>
        <w:t>2.1 Заклад діє з метою сприяння соціально-економічному розвитку району, національному та духовному відродженню</w:t>
      </w:r>
      <w:r>
        <w:rPr>
          <w:sz w:val="28"/>
          <w:szCs w:val="28"/>
          <w:lang w:val="uk-UA"/>
        </w:rPr>
        <w:t xml:space="preserve"> </w:t>
      </w:r>
      <w:r w:rsidRPr="00D37256">
        <w:rPr>
          <w:sz w:val="28"/>
          <w:szCs w:val="28"/>
          <w:lang w:val="uk-UA"/>
        </w:rPr>
        <w:t>населення, забезпечує</w:t>
      </w:r>
      <w:r>
        <w:rPr>
          <w:sz w:val="28"/>
          <w:szCs w:val="28"/>
          <w:lang w:val="uk-UA"/>
        </w:rPr>
        <w:t xml:space="preserve"> </w:t>
      </w:r>
      <w:r w:rsidRPr="00D37256">
        <w:rPr>
          <w:sz w:val="28"/>
          <w:szCs w:val="28"/>
          <w:lang w:val="uk-UA"/>
        </w:rPr>
        <w:t>громадянам</w:t>
      </w:r>
      <w:r>
        <w:rPr>
          <w:sz w:val="28"/>
          <w:szCs w:val="28"/>
          <w:lang w:val="uk-UA"/>
        </w:rPr>
        <w:t xml:space="preserve"> </w:t>
      </w:r>
      <w:r w:rsidRPr="00D37256">
        <w:rPr>
          <w:sz w:val="28"/>
          <w:szCs w:val="28"/>
          <w:lang w:val="uk-UA"/>
        </w:rPr>
        <w:t>рівні права на пізнання</w:t>
      </w:r>
      <w:r>
        <w:rPr>
          <w:sz w:val="28"/>
          <w:szCs w:val="28"/>
          <w:lang w:val="uk-UA"/>
        </w:rPr>
        <w:t xml:space="preserve"> </w:t>
      </w:r>
      <w:r w:rsidRPr="00D37256">
        <w:rPr>
          <w:sz w:val="28"/>
          <w:szCs w:val="28"/>
          <w:lang w:val="uk-UA"/>
        </w:rPr>
        <w:t>історії</w:t>
      </w:r>
      <w:r>
        <w:rPr>
          <w:sz w:val="28"/>
          <w:szCs w:val="28"/>
          <w:lang w:val="uk-UA"/>
        </w:rPr>
        <w:t xml:space="preserve"> </w:t>
      </w:r>
      <w:r w:rsidRPr="00D37256">
        <w:rPr>
          <w:sz w:val="28"/>
          <w:szCs w:val="28"/>
          <w:lang w:val="uk-UA"/>
        </w:rPr>
        <w:t>минулого і сьогодення</w:t>
      </w:r>
      <w:r>
        <w:rPr>
          <w:sz w:val="28"/>
          <w:szCs w:val="28"/>
          <w:lang w:val="uk-UA"/>
        </w:rPr>
        <w:t xml:space="preserve"> Черняхівського району </w:t>
      </w:r>
      <w:r w:rsidRPr="00D37256">
        <w:rPr>
          <w:sz w:val="28"/>
          <w:szCs w:val="28"/>
          <w:lang w:val="uk-UA"/>
        </w:rPr>
        <w:t>незалежно</w:t>
      </w:r>
      <w:r>
        <w:rPr>
          <w:sz w:val="28"/>
          <w:szCs w:val="28"/>
          <w:lang w:val="uk-UA"/>
        </w:rPr>
        <w:t xml:space="preserve"> </w:t>
      </w:r>
      <w:r w:rsidRPr="00D37256">
        <w:rPr>
          <w:sz w:val="28"/>
          <w:szCs w:val="28"/>
          <w:lang w:val="uk-UA"/>
        </w:rPr>
        <w:t>від</w:t>
      </w:r>
      <w:r>
        <w:rPr>
          <w:sz w:val="28"/>
          <w:szCs w:val="28"/>
          <w:lang w:val="uk-UA"/>
        </w:rPr>
        <w:t xml:space="preserve"> </w:t>
      </w:r>
      <w:r w:rsidRPr="00D37256">
        <w:rPr>
          <w:sz w:val="28"/>
          <w:szCs w:val="28"/>
          <w:lang w:val="uk-UA"/>
        </w:rPr>
        <w:t>національності, віку, статі, освіти, соціального</w:t>
      </w:r>
      <w:r>
        <w:rPr>
          <w:sz w:val="28"/>
          <w:szCs w:val="28"/>
          <w:lang w:val="uk-UA"/>
        </w:rPr>
        <w:t xml:space="preserve"> </w:t>
      </w:r>
      <w:r w:rsidRPr="00D37256">
        <w:rPr>
          <w:sz w:val="28"/>
          <w:szCs w:val="28"/>
          <w:lang w:val="uk-UA"/>
        </w:rPr>
        <w:t>походження, політичних і релігійних</w:t>
      </w:r>
      <w:r>
        <w:rPr>
          <w:sz w:val="28"/>
          <w:szCs w:val="28"/>
          <w:lang w:val="uk-UA"/>
        </w:rPr>
        <w:t xml:space="preserve"> </w:t>
      </w:r>
      <w:r w:rsidRPr="00D37256">
        <w:rPr>
          <w:sz w:val="28"/>
          <w:szCs w:val="28"/>
          <w:lang w:val="uk-UA"/>
        </w:rPr>
        <w:t>переконань.</w:t>
      </w:r>
    </w:p>
    <w:p w:rsidR="00D37256" w:rsidRPr="00D37256" w:rsidRDefault="00D37256" w:rsidP="00CE5AE1">
      <w:pPr>
        <w:pStyle w:val="11"/>
        <w:numPr>
          <w:ilvl w:val="1"/>
          <w:numId w:val="18"/>
        </w:numPr>
        <w:shd w:val="clear" w:color="auto" w:fill="auto"/>
        <w:spacing w:before="0" w:after="0" w:line="240" w:lineRule="auto"/>
        <w:jc w:val="both"/>
        <w:rPr>
          <w:sz w:val="28"/>
          <w:szCs w:val="28"/>
        </w:rPr>
      </w:pPr>
      <w:r w:rsidRPr="00D37256">
        <w:rPr>
          <w:sz w:val="28"/>
          <w:szCs w:val="28"/>
        </w:rPr>
        <w:t>Напрями діяльності</w:t>
      </w:r>
      <w:r>
        <w:rPr>
          <w:sz w:val="28"/>
          <w:szCs w:val="28"/>
          <w:lang w:val="uk-UA"/>
        </w:rPr>
        <w:t xml:space="preserve"> Закладу</w:t>
      </w:r>
      <w:r w:rsidRPr="00D37256">
        <w:rPr>
          <w:sz w:val="28"/>
          <w:szCs w:val="28"/>
        </w:rPr>
        <w:t>:</w:t>
      </w:r>
    </w:p>
    <w:p w:rsidR="00D37256" w:rsidRPr="00A7616C" w:rsidRDefault="00D37256" w:rsidP="00CE5AE1">
      <w:pPr>
        <w:pStyle w:val="11"/>
        <w:numPr>
          <w:ilvl w:val="0"/>
          <w:numId w:val="17"/>
        </w:numPr>
        <w:shd w:val="clear" w:color="auto" w:fill="auto"/>
        <w:tabs>
          <w:tab w:val="left" w:pos="855"/>
          <w:tab w:val="left" w:pos="1701"/>
        </w:tabs>
        <w:spacing w:before="0" w:after="0" w:line="240" w:lineRule="auto"/>
        <w:jc w:val="both"/>
        <w:rPr>
          <w:sz w:val="28"/>
          <w:szCs w:val="28"/>
        </w:rPr>
      </w:pPr>
      <w:r w:rsidRPr="00A7616C">
        <w:rPr>
          <w:sz w:val="28"/>
          <w:szCs w:val="28"/>
        </w:rPr>
        <w:t>вивч</w:t>
      </w:r>
      <w:r>
        <w:rPr>
          <w:sz w:val="28"/>
          <w:szCs w:val="28"/>
          <w:lang w:val="uk-UA"/>
        </w:rPr>
        <w:t xml:space="preserve">ення </w:t>
      </w:r>
      <w:r w:rsidRPr="00A7616C">
        <w:rPr>
          <w:sz w:val="28"/>
          <w:szCs w:val="28"/>
        </w:rPr>
        <w:t>історико-краєзнавч</w:t>
      </w:r>
      <w:r>
        <w:rPr>
          <w:sz w:val="28"/>
          <w:szCs w:val="28"/>
          <w:lang w:val="uk-UA"/>
        </w:rPr>
        <w:t xml:space="preserve">ої </w:t>
      </w:r>
      <w:r w:rsidRPr="00A7616C">
        <w:rPr>
          <w:sz w:val="28"/>
          <w:szCs w:val="28"/>
        </w:rPr>
        <w:t>літератур</w:t>
      </w:r>
      <w:r>
        <w:rPr>
          <w:sz w:val="28"/>
          <w:szCs w:val="28"/>
          <w:lang w:val="uk-UA"/>
        </w:rPr>
        <w:t>и</w:t>
      </w:r>
      <w:r>
        <w:rPr>
          <w:sz w:val="28"/>
          <w:szCs w:val="28"/>
        </w:rPr>
        <w:t>, архівн</w:t>
      </w:r>
      <w:r>
        <w:rPr>
          <w:sz w:val="28"/>
          <w:szCs w:val="28"/>
          <w:lang w:val="uk-UA"/>
        </w:rPr>
        <w:t xml:space="preserve">их </w:t>
      </w:r>
      <w:r w:rsidRPr="00A7616C">
        <w:rPr>
          <w:sz w:val="28"/>
          <w:szCs w:val="28"/>
        </w:rPr>
        <w:t>документ</w:t>
      </w:r>
      <w:r>
        <w:rPr>
          <w:sz w:val="28"/>
          <w:szCs w:val="28"/>
          <w:lang w:val="uk-UA"/>
        </w:rPr>
        <w:t>ів</w:t>
      </w:r>
      <w:r w:rsidRPr="00A7616C">
        <w:rPr>
          <w:sz w:val="28"/>
          <w:szCs w:val="28"/>
        </w:rPr>
        <w:t xml:space="preserve"> по історії </w:t>
      </w:r>
      <w:r>
        <w:rPr>
          <w:sz w:val="28"/>
          <w:szCs w:val="28"/>
          <w:lang w:val="uk-UA"/>
        </w:rPr>
        <w:t xml:space="preserve">Черняхівського </w:t>
      </w:r>
      <w:r w:rsidRPr="00A7616C">
        <w:rPr>
          <w:sz w:val="28"/>
          <w:szCs w:val="28"/>
        </w:rPr>
        <w:t>району, публікаці</w:t>
      </w:r>
      <w:r w:rsidR="004A4A66">
        <w:rPr>
          <w:sz w:val="28"/>
          <w:szCs w:val="28"/>
          <w:lang w:val="uk-UA"/>
        </w:rPr>
        <w:t>й</w:t>
      </w:r>
      <w:r w:rsidRPr="00A7616C">
        <w:rPr>
          <w:sz w:val="28"/>
          <w:szCs w:val="28"/>
        </w:rPr>
        <w:t xml:space="preserve"> про історію краю</w:t>
      </w:r>
      <w:r>
        <w:rPr>
          <w:sz w:val="28"/>
          <w:szCs w:val="28"/>
        </w:rPr>
        <w:t xml:space="preserve"> в центральній і районній</w:t>
      </w:r>
      <w:r>
        <w:rPr>
          <w:sz w:val="28"/>
          <w:szCs w:val="28"/>
          <w:lang w:val="uk-UA"/>
        </w:rPr>
        <w:t xml:space="preserve"> </w:t>
      </w:r>
      <w:r>
        <w:rPr>
          <w:sz w:val="28"/>
          <w:szCs w:val="28"/>
        </w:rPr>
        <w:t>пресі;</w:t>
      </w:r>
    </w:p>
    <w:p w:rsidR="00D37256" w:rsidRPr="00A7616C" w:rsidRDefault="00D37256" w:rsidP="00CE5AE1">
      <w:pPr>
        <w:pStyle w:val="11"/>
        <w:numPr>
          <w:ilvl w:val="0"/>
          <w:numId w:val="17"/>
        </w:numPr>
        <w:shd w:val="clear" w:color="auto" w:fill="auto"/>
        <w:tabs>
          <w:tab w:val="left" w:pos="855"/>
          <w:tab w:val="left" w:pos="1701"/>
        </w:tabs>
        <w:spacing w:before="0" w:after="0" w:line="240" w:lineRule="auto"/>
        <w:jc w:val="both"/>
        <w:rPr>
          <w:sz w:val="28"/>
          <w:szCs w:val="28"/>
        </w:rPr>
      </w:pPr>
      <w:r w:rsidRPr="00A7616C">
        <w:rPr>
          <w:sz w:val="28"/>
          <w:szCs w:val="28"/>
        </w:rPr>
        <w:lastRenderedPageBreak/>
        <w:t>прий</w:t>
      </w:r>
      <w:r>
        <w:rPr>
          <w:sz w:val="28"/>
          <w:szCs w:val="28"/>
          <w:lang w:val="uk-UA"/>
        </w:rPr>
        <w:t xml:space="preserve">няття </w:t>
      </w:r>
      <w:r w:rsidRPr="00A7616C">
        <w:rPr>
          <w:sz w:val="28"/>
          <w:szCs w:val="28"/>
        </w:rPr>
        <w:t>участ</w:t>
      </w:r>
      <w:r>
        <w:rPr>
          <w:sz w:val="28"/>
          <w:szCs w:val="28"/>
          <w:lang w:val="uk-UA"/>
        </w:rPr>
        <w:t>і</w:t>
      </w:r>
      <w:r w:rsidRPr="00A7616C">
        <w:rPr>
          <w:sz w:val="28"/>
          <w:szCs w:val="28"/>
        </w:rPr>
        <w:t xml:space="preserve"> у зборі і комплектуванні</w:t>
      </w:r>
      <w:r>
        <w:rPr>
          <w:sz w:val="28"/>
          <w:szCs w:val="28"/>
          <w:lang w:val="uk-UA"/>
        </w:rPr>
        <w:t xml:space="preserve"> </w:t>
      </w:r>
      <w:r w:rsidRPr="00A7616C">
        <w:rPr>
          <w:sz w:val="28"/>
          <w:szCs w:val="28"/>
        </w:rPr>
        <w:t>експонатів, необхідних для поповнення</w:t>
      </w:r>
      <w:r>
        <w:rPr>
          <w:sz w:val="28"/>
          <w:szCs w:val="28"/>
          <w:lang w:val="uk-UA"/>
        </w:rPr>
        <w:t xml:space="preserve"> </w:t>
      </w:r>
      <w:r w:rsidRPr="00A7616C">
        <w:rPr>
          <w:sz w:val="28"/>
          <w:szCs w:val="28"/>
        </w:rPr>
        <w:t>експозицій</w:t>
      </w:r>
      <w:r>
        <w:rPr>
          <w:sz w:val="28"/>
          <w:szCs w:val="28"/>
          <w:lang w:val="uk-UA"/>
        </w:rPr>
        <w:t xml:space="preserve"> </w:t>
      </w:r>
      <w:r w:rsidRPr="00A7616C">
        <w:rPr>
          <w:sz w:val="28"/>
          <w:szCs w:val="28"/>
        </w:rPr>
        <w:t>різних</w:t>
      </w:r>
      <w:r>
        <w:rPr>
          <w:sz w:val="28"/>
          <w:szCs w:val="28"/>
          <w:lang w:val="uk-UA"/>
        </w:rPr>
        <w:t xml:space="preserve"> </w:t>
      </w:r>
      <w:r w:rsidRPr="00A7616C">
        <w:rPr>
          <w:sz w:val="28"/>
          <w:szCs w:val="28"/>
        </w:rPr>
        <w:t>часів</w:t>
      </w:r>
      <w:r>
        <w:rPr>
          <w:sz w:val="28"/>
          <w:szCs w:val="28"/>
          <w:lang w:val="uk-UA"/>
        </w:rPr>
        <w:t xml:space="preserve"> </w:t>
      </w:r>
      <w:r w:rsidRPr="00A7616C">
        <w:rPr>
          <w:sz w:val="28"/>
          <w:szCs w:val="28"/>
        </w:rPr>
        <w:t>історії</w:t>
      </w:r>
      <w:r w:rsidR="004A4A66">
        <w:rPr>
          <w:sz w:val="28"/>
          <w:szCs w:val="28"/>
          <w:lang w:val="uk-UA"/>
        </w:rPr>
        <w:t xml:space="preserve"> району</w:t>
      </w:r>
      <w:r>
        <w:rPr>
          <w:sz w:val="28"/>
          <w:szCs w:val="28"/>
        </w:rPr>
        <w:t>;</w:t>
      </w:r>
    </w:p>
    <w:p w:rsidR="00D37256" w:rsidRPr="00A7616C" w:rsidRDefault="00D37256" w:rsidP="00CE5AE1">
      <w:pPr>
        <w:pStyle w:val="11"/>
        <w:numPr>
          <w:ilvl w:val="0"/>
          <w:numId w:val="17"/>
        </w:numPr>
        <w:shd w:val="clear" w:color="auto" w:fill="auto"/>
        <w:tabs>
          <w:tab w:val="left" w:pos="860"/>
          <w:tab w:val="left" w:pos="1701"/>
        </w:tabs>
        <w:spacing w:before="0" w:after="0" w:line="240" w:lineRule="auto"/>
        <w:jc w:val="both"/>
        <w:rPr>
          <w:sz w:val="28"/>
          <w:szCs w:val="28"/>
        </w:rPr>
      </w:pPr>
      <w:r w:rsidRPr="00A7616C">
        <w:rPr>
          <w:sz w:val="28"/>
          <w:szCs w:val="28"/>
        </w:rPr>
        <w:t>створ</w:t>
      </w:r>
      <w:r>
        <w:rPr>
          <w:sz w:val="28"/>
          <w:szCs w:val="28"/>
          <w:lang w:val="uk-UA"/>
        </w:rPr>
        <w:t xml:space="preserve">ення </w:t>
      </w:r>
      <w:r w:rsidRPr="00A7616C">
        <w:rPr>
          <w:sz w:val="28"/>
          <w:szCs w:val="28"/>
        </w:rPr>
        <w:t>дода</w:t>
      </w:r>
      <w:r>
        <w:rPr>
          <w:sz w:val="28"/>
          <w:szCs w:val="28"/>
        </w:rPr>
        <w:t>тков</w:t>
      </w:r>
      <w:r>
        <w:rPr>
          <w:sz w:val="28"/>
          <w:szCs w:val="28"/>
          <w:lang w:val="uk-UA"/>
        </w:rPr>
        <w:t xml:space="preserve">их </w:t>
      </w:r>
      <w:r>
        <w:rPr>
          <w:sz w:val="28"/>
          <w:szCs w:val="28"/>
        </w:rPr>
        <w:t>розділ</w:t>
      </w:r>
      <w:r>
        <w:rPr>
          <w:sz w:val="28"/>
          <w:szCs w:val="28"/>
          <w:lang w:val="uk-UA"/>
        </w:rPr>
        <w:t>ів</w:t>
      </w:r>
      <w:r>
        <w:rPr>
          <w:sz w:val="28"/>
          <w:szCs w:val="28"/>
        </w:rPr>
        <w:t xml:space="preserve"> і експозиції в зв</w:t>
      </w:r>
      <w:r w:rsidRPr="00A7616C">
        <w:rPr>
          <w:sz w:val="28"/>
          <w:szCs w:val="28"/>
        </w:rPr>
        <w:t>’язку з новими</w:t>
      </w:r>
      <w:r>
        <w:rPr>
          <w:sz w:val="28"/>
          <w:szCs w:val="28"/>
          <w:lang w:val="uk-UA"/>
        </w:rPr>
        <w:t xml:space="preserve"> </w:t>
      </w:r>
      <w:r w:rsidRPr="00A7616C">
        <w:rPr>
          <w:sz w:val="28"/>
          <w:szCs w:val="28"/>
        </w:rPr>
        <w:t>надходженнями в музей;</w:t>
      </w:r>
    </w:p>
    <w:p w:rsidR="00D37256" w:rsidRPr="00A7616C" w:rsidRDefault="00D37256" w:rsidP="00CE5AE1">
      <w:pPr>
        <w:pStyle w:val="11"/>
        <w:numPr>
          <w:ilvl w:val="0"/>
          <w:numId w:val="17"/>
        </w:numPr>
        <w:shd w:val="clear" w:color="auto" w:fill="auto"/>
        <w:tabs>
          <w:tab w:val="left" w:pos="855"/>
          <w:tab w:val="left" w:pos="1701"/>
        </w:tabs>
        <w:spacing w:before="0" w:after="0" w:line="240" w:lineRule="auto"/>
        <w:jc w:val="both"/>
        <w:rPr>
          <w:sz w:val="28"/>
          <w:szCs w:val="28"/>
        </w:rPr>
      </w:pPr>
      <w:r w:rsidRPr="00A7616C">
        <w:rPr>
          <w:sz w:val="28"/>
          <w:szCs w:val="28"/>
        </w:rPr>
        <w:t>організ</w:t>
      </w:r>
      <w:r>
        <w:rPr>
          <w:sz w:val="28"/>
          <w:szCs w:val="28"/>
          <w:lang w:val="uk-UA"/>
        </w:rPr>
        <w:t>ація</w:t>
      </w:r>
      <w:r w:rsidRPr="00A7616C">
        <w:rPr>
          <w:sz w:val="28"/>
          <w:szCs w:val="28"/>
        </w:rPr>
        <w:t xml:space="preserve"> тематичн</w:t>
      </w:r>
      <w:r>
        <w:rPr>
          <w:sz w:val="28"/>
          <w:szCs w:val="28"/>
          <w:lang w:val="uk-UA"/>
        </w:rPr>
        <w:t xml:space="preserve">их </w:t>
      </w:r>
      <w:r w:rsidRPr="00A7616C">
        <w:rPr>
          <w:sz w:val="28"/>
          <w:szCs w:val="28"/>
        </w:rPr>
        <w:t>вистав</w:t>
      </w:r>
      <w:r>
        <w:rPr>
          <w:sz w:val="28"/>
          <w:szCs w:val="28"/>
          <w:lang w:val="uk-UA"/>
        </w:rPr>
        <w:t>ок</w:t>
      </w:r>
      <w:r w:rsidRPr="00A7616C">
        <w:rPr>
          <w:sz w:val="28"/>
          <w:szCs w:val="28"/>
        </w:rPr>
        <w:t>;</w:t>
      </w:r>
    </w:p>
    <w:p w:rsidR="00D37256" w:rsidRDefault="00D37256" w:rsidP="00CE5AE1">
      <w:pPr>
        <w:pStyle w:val="11"/>
        <w:numPr>
          <w:ilvl w:val="0"/>
          <w:numId w:val="17"/>
        </w:numPr>
        <w:shd w:val="clear" w:color="auto" w:fill="auto"/>
        <w:tabs>
          <w:tab w:val="left" w:pos="855"/>
          <w:tab w:val="left" w:pos="1701"/>
        </w:tabs>
        <w:spacing w:before="0" w:after="0" w:line="240" w:lineRule="auto"/>
        <w:jc w:val="both"/>
        <w:rPr>
          <w:sz w:val="28"/>
          <w:szCs w:val="28"/>
          <w:lang w:val="uk-UA"/>
        </w:rPr>
      </w:pPr>
      <w:r>
        <w:rPr>
          <w:sz w:val="28"/>
          <w:szCs w:val="28"/>
        </w:rPr>
        <w:t>збереження та</w:t>
      </w:r>
      <w:r>
        <w:rPr>
          <w:sz w:val="28"/>
          <w:szCs w:val="28"/>
          <w:lang w:val="uk-UA"/>
        </w:rPr>
        <w:t xml:space="preserve"> облік </w:t>
      </w:r>
      <w:r w:rsidRPr="00A7616C">
        <w:rPr>
          <w:sz w:val="28"/>
          <w:szCs w:val="28"/>
        </w:rPr>
        <w:t>музейних</w:t>
      </w:r>
      <w:r>
        <w:rPr>
          <w:sz w:val="28"/>
          <w:szCs w:val="28"/>
          <w:lang w:val="uk-UA"/>
        </w:rPr>
        <w:t xml:space="preserve"> </w:t>
      </w:r>
      <w:r w:rsidRPr="00A7616C">
        <w:rPr>
          <w:sz w:val="28"/>
          <w:szCs w:val="28"/>
        </w:rPr>
        <w:t>експонатів</w:t>
      </w:r>
      <w:r>
        <w:rPr>
          <w:sz w:val="28"/>
          <w:szCs w:val="28"/>
          <w:lang w:val="uk-UA"/>
        </w:rPr>
        <w:t xml:space="preserve"> та цінностей;</w:t>
      </w:r>
    </w:p>
    <w:p w:rsidR="00D37256" w:rsidRPr="00A7616C" w:rsidRDefault="00D37256" w:rsidP="00CE5AE1">
      <w:pPr>
        <w:pStyle w:val="11"/>
        <w:numPr>
          <w:ilvl w:val="0"/>
          <w:numId w:val="17"/>
        </w:numPr>
        <w:shd w:val="clear" w:color="auto" w:fill="auto"/>
        <w:tabs>
          <w:tab w:val="left" w:pos="855"/>
          <w:tab w:val="left" w:pos="1701"/>
        </w:tabs>
        <w:spacing w:before="0" w:after="0" w:line="240" w:lineRule="auto"/>
        <w:jc w:val="both"/>
        <w:rPr>
          <w:sz w:val="28"/>
          <w:szCs w:val="28"/>
        </w:rPr>
      </w:pPr>
      <w:r>
        <w:rPr>
          <w:sz w:val="28"/>
          <w:szCs w:val="28"/>
          <w:lang w:val="uk-UA"/>
        </w:rPr>
        <w:t>забезпечення</w:t>
      </w:r>
      <w:r w:rsidR="00CE5AE1">
        <w:rPr>
          <w:sz w:val="28"/>
          <w:szCs w:val="28"/>
          <w:lang w:val="uk-UA"/>
        </w:rPr>
        <w:t xml:space="preserve"> </w:t>
      </w:r>
      <w:r w:rsidRPr="00A7616C">
        <w:rPr>
          <w:sz w:val="28"/>
          <w:szCs w:val="28"/>
        </w:rPr>
        <w:t>протипожежн</w:t>
      </w:r>
      <w:r>
        <w:rPr>
          <w:sz w:val="28"/>
          <w:szCs w:val="28"/>
          <w:lang w:val="uk-UA"/>
        </w:rPr>
        <w:t xml:space="preserve">ого </w:t>
      </w:r>
      <w:r w:rsidRPr="00A7616C">
        <w:rPr>
          <w:sz w:val="28"/>
          <w:szCs w:val="28"/>
        </w:rPr>
        <w:t>стан</w:t>
      </w:r>
      <w:r>
        <w:rPr>
          <w:sz w:val="28"/>
          <w:szCs w:val="28"/>
          <w:lang w:val="uk-UA"/>
        </w:rPr>
        <w:t>у</w:t>
      </w:r>
      <w:r w:rsidRPr="00A7616C">
        <w:rPr>
          <w:sz w:val="28"/>
          <w:szCs w:val="28"/>
        </w:rPr>
        <w:t>;</w:t>
      </w:r>
    </w:p>
    <w:p w:rsidR="00D37256" w:rsidRPr="00A7616C" w:rsidRDefault="00CE5AE1" w:rsidP="00CE5AE1">
      <w:pPr>
        <w:pStyle w:val="11"/>
        <w:numPr>
          <w:ilvl w:val="0"/>
          <w:numId w:val="17"/>
        </w:numPr>
        <w:shd w:val="clear" w:color="auto" w:fill="auto"/>
        <w:tabs>
          <w:tab w:val="left" w:pos="855"/>
          <w:tab w:val="left" w:pos="1701"/>
        </w:tabs>
        <w:spacing w:before="0" w:after="0" w:line="240" w:lineRule="auto"/>
        <w:jc w:val="both"/>
        <w:rPr>
          <w:sz w:val="28"/>
          <w:szCs w:val="28"/>
        </w:rPr>
      </w:pPr>
      <w:r>
        <w:rPr>
          <w:sz w:val="28"/>
          <w:szCs w:val="28"/>
        </w:rPr>
        <w:t>реалізаці</w:t>
      </w:r>
      <w:r>
        <w:rPr>
          <w:sz w:val="28"/>
          <w:szCs w:val="28"/>
          <w:lang w:val="uk-UA"/>
        </w:rPr>
        <w:t>я</w:t>
      </w:r>
      <w:r w:rsidR="004A4A66">
        <w:rPr>
          <w:sz w:val="28"/>
          <w:szCs w:val="28"/>
          <w:lang w:val="uk-UA"/>
        </w:rPr>
        <w:t xml:space="preserve"> </w:t>
      </w:r>
      <w:r w:rsidR="00D37256" w:rsidRPr="00A7616C">
        <w:rPr>
          <w:sz w:val="28"/>
          <w:szCs w:val="28"/>
        </w:rPr>
        <w:t>державних, обласних та районних</w:t>
      </w:r>
      <w:r w:rsidR="004A4A66">
        <w:rPr>
          <w:sz w:val="28"/>
          <w:szCs w:val="28"/>
          <w:lang w:val="uk-UA"/>
        </w:rPr>
        <w:t xml:space="preserve"> </w:t>
      </w:r>
      <w:r w:rsidR="00D37256" w:rsidRPr="00A7616C">
        <w:rPr>
          <w:sz w:val="28"/>
          <w:szCs w:val="28"/>
        </w:rPr>
        <w:t>Програм;</w:t>
      </w:r>
    </w:p>
    <w:p w:rsidR="00D37256" w:rsidRDefault="00CE5AE1" w:rsidP="00CE5AE1">
      <w:pPr>
        <w:pStyle w:val="11"/>
        <w:numPr>
          <w:ilvl w:val="0"/>
          <w:numId w:val="17"/>
        </w:numPr>
        <w:shd w:val="clear" w:color="auto" w:fill="auto"/>
        <w:tabs>
          <w:tab w:val="left" w:pos="855"/>
          <w:tab w:val="left" w:pos="1701"/>
        </w:tabs>
        <w:spacing w:before="0" w:after="0" w:line="240" w:lineRule="auto"/>
        <w:jc w:val="both"/>
        <w:rPr>
          <w:sz w:val="28"/>
          <w:szCs w:val="28"/>
        </w:rPr>
      </w:pPr>
      <w:r>
        <w:rPr>
          <w:sz w:val="28"/>
          <w:szCs w:val="28"/>
        </w:rPr>
        <w:t>пров</w:t>
      </w:r>
      <w:r>
        <w:rPr>
          <w:sz w:val="28"/>
          <w:szCs w:val="28"/>
          <w:lang w:val="uk-UA"/>
        </w:rPr>
        <w:t xml:space="preserve">едення </w:t>
      </w:r>
      <w:r w:rsidR="00D37256" w:rsidRPr="00A7616C">
        <w:rPr>
          <w:sz w:val="28"/>
          <w:szCs w:val="28"/>
        </w:rPr>
        <w:t>оглядов</w:t>
      </w:r>
      <w:r>
        <w:rPr>
          <w:sz w:val="28"/>
          <w:szCs w:val="28"/>
          <w:lang w:val="uk-UA"/>
        </w:rPr>
        <w:t>их</w:t>
      </w:r>
      <w:r w:rsidR="00D37256" w:rsidRPr="00A7616C">
        <w:rPr>
          <w:sz w:val="28"/>
          <w:szCs w:val="28"/>
        </w:rPr>
        <w:t xml:space="preserve"> і тематичн</w:t>
      </w:r>
      <w:r>
        <w:rPr>
          <w:sz w:val="28"/>
          <w:szCs w:val="28"/>
          <w:lang w:val="uk-UA"/>
        </w:rPr>
        <w:t xml:space="preserve">их </w:t>
      </w:r>
      <w:r>
        <w:rPr>
          <w:sz w:val="28"/>
          <w:szCs w:val="28"/>
        </w:rPr>
        <w:t>екскурсі</w:t>
      </w:r>
      <w:r>
        <w:rPr>
          <w:sz w:val="28"/>
          <w:szCs w:val="28"/>
          <w:lang w:val="uk-UA"/>
        </w:rPr>
        <w:t xml:space="preserve">й </w:t>
      </w:r>
      <w:r w:rsidR="00D37256" w:rsidRPr="00A7616C">
        <w:rPr>
          <w:sz w:val="28"/>
          <w:szCs w:val="28"/>
        </w:rPr>
        <w:t>відповід</w:t>
      </w:r>
      <w:r w:rsidR="00D37256" w:rsidRPr="00A7616C">
        <w:rPr>
          <w:sz w:val="28"/>
          <w:szCs w:val="28"/>
        </w:rPr>
        <w:softHyphen/>
        <w:t>но до складеного плану</w:t>
      </w:r>
      <w:r>
        <w:rPr>
          <w:sz w:val="28"/>
          <w:szCs w:val="28"/>
          <w:lang w:val="uk-UA"/>
        </w:rPr>
        <w:t>, тощо</w:t>
      </w:r>
      <w:r w:rsidR="00D37256" w:rsidRPr="00A7616C">
        <w:rPr>
          <w:sz w:val="28"/>
          <w:szCs w:val="28"/>
        </w:rPr>
        <w:t>.</w:t>
      </w:r>
    </w:p>
    <w:p w:rsidR="00D37256" w:rsidRPr="00255797" w:rsidRDefault="00CE5AE1" w:rsidP="00CE5AE1">
      <w:pPr>
        <w:pStyle w:val="a5"/>
        <w:spacing w:after="120"/>
        <w:ind w:firstLine="720"/>
        <w:jc w:val="both"/>
        <w:rPr>
          <w:rStyle w:val="21"/>
          <w:rFonts w:eastAsiaTheme="minorHAnsi"/>
          <w:b w:val="0"/>
          <w:bCs w:val="0"/>
          <w:sz w:val="28"/>
          <w:szCs w:val="28"/>
          <w:lang w:val="uk-UA"/>
        </w:rPr>
      </w:pPr>
      <w:r>
        <w:rPr>
          <w:sz w:val="28"/>
          <w:szCs w:val="28"/>
          <w:lang w:val="uk-UA"/>
        </w:rPr>
        <w:t xml:space="preserve">2.3 </w:t>
      </w:r>
      <w:r w:rsidR="00D37256" w:rsidRPr="008362EE">
        <w:rPr>
          <w:rFonts w:ascii="Times New Roman" w:hAnsi="Times New Roman" w:cs="Times New Roman"/>
          <w:sz w:val="28"/>
          <w:szCs w:val="28"/>
          <w:lang w:val="uk-UA"/>
        </w:rPr>
        <w:t>Заклад діє у співдружності з державними, громадськими, приватними організаціями і об’єднаннями України, інших держав, а також із зарубіжними і міжнародними організаціями та фондами, які зацікавлені у розвитку і виконують виховні функції.</w:t>
      </w:r>
    </w:p>
    <w:p w:rsidR="00D37256" w:rsidRDefault="00D37256" w:rsidP="00FE6C26">
      <w:pPr>
        <w:pStyle w:val="10"/>
        <w:keepNext/>
        <w:keepLines/>
        <w:shd w:val="clear" w:color="auto" w:fill="auto"/>
        <w:tabs>
          <w:tab w:val="left" w:pos="1701"/>
        </w:tabs>
        <w:spacing w:after="0" w:line="240" w:lineRule="auto"/>
        <w:ind w:firstLine="709"/>
        <w:jc w:val="center"/>
        <w:outlineLvl w:val="9"/>
        <w:rPr>
          <w:b/>
          <w:sz w:val="36"/>
          <w:szCs w:val="36"/>
          <w:lang w:val="uk-UA"/>
        </w:rPr>
      </w:pPr>
    </w:p>
    <w:p w:rsidR="00CE5AE1" w:rsidRPr="00CE5AE1" w:rsidRDefault="00CE5AE1" w:rsidP="00CE5AE1">
      <w:pPr>
        <w:spacing w:after="0" w:line="240" w:lineRule="auto"/>
        <w:jc w:val="center"/>
        <w:rPr>
          <w:rFonts w:ascii="Times New Roman" w:hAnsi="Times New Roman" w:cs="Times New Roman"/>
          <w:b/>
          <w:sz w:val="28"/>
          <w:szCs w:val="28"/>
          <w:lang w:val="uk-UA"/>
        </w:rPr>
      </w:pPr>
      <w:bookmarkStart w:id="2" w:name="bookmark3"/>
      <w:bookmarkEnd w:id="1"/>
      <w:r w:rsidRPr="00CE5AE1">
        <w:rPr>
          <w:rFonts w:ascii="Times New Roman" w:hAnsi="Times New Roman" w:cs="Times New Roman"/>
          <w:b/>
          <w:sz w:val="28"/>
          <w:szCs w:val="28"/>
          <w:lang w:val="uk-UA"/>
        </w:rPr>
        <w:t>3.</w:t>
      </w:r>
      <w:r w:rsidRPr="00CE5AE1">
        <w:rPr>
          <w:rFonts w:ascii="Times New Roman" w:hAnsi="Times New Roman" w:cs="Times New Roman"/>
          <w:b/>
          <w:sz w:val="28"/>
          <w:szCs w:val="28"/>
        </w:rPr>
        <w:t>ПРАВОВИЙ СТАТУС</w:t>
      </w:r>
    </w:p>
    <w:p w:rsidR="00CE5AE1" w:rsidRPr="00CE5AE1" w:rsidRDefault="00CE5AE1" w:rsidP="00CE5AE1">
      <w:pPr>
        <w:spacing w:after="0" w:line="240" w:lineRule="auto"/>
        <w:ind w:firstLine="708"/>
        <w:jc w:val="both"/>
        <w:rPr>
          <w:rFonts w:ascii="Times New Roman" w:hAnsi="Times New Roman" w:cs="Times New Roman"/>
          <w:sz w:val="28"/>
          <w:szCs w:val="28"/>
        </w:rPr>
      </w:pPr>
      <w:r w:rsidRPr="00CE5AE1">
        <w:rPr>
          <w:rFonts w:ascii="Times New Roman" w:hAnsi="Times New Roman" w:cs="Times New Roman"/>
          <w:sz w:val="28"/>
          <w:szCs w:val="28"/>
        </w:rPr>
        <w:t xml:space="preserve">3.1. </w:t>
      </w:r>
      <w:r w:rsidRPr="00CE5AE1">
        <w:rPr>
          <w:rFonts w:ascii="Times New Roman" w:hAnsi="Times New Roman" w:cs="Times New Roman"/>
          <w:sz w:val="28"/>
          <w:szCs w:val="28"/>
          <w:lang w:val="uk-UA"/>
        </w:rPr>
        <w:t xml:space="preserve">Заклад </w:t>
      </w:r>
      <w:r w:rsidRPr="00CE5AE1">
        <w:rPr>
          <w:rFonts w:ascii="Times New Roman" w:hAnsi="Times New Roman" w:cs="Times New Roman"/>
          <w:sz w:val="28"/>
          <w:szCs w:val="28"/>
        </w:rPr>
        <w:t xml:space="preserve">є юридичною особою публічного права. </w:t>
      </w:r>
    </w:p>
    <w:p w:rsidR="00CE5AE1" w:rsidRPr="00CE5AE1" w:rsidRDefault="00CE5AE1" w:rsidP="00CE5AE1">
      <w:pPr>
        <w:pStyle w:val="a7"/>
        <w:spacing w:before="0" w:beforeAutospacing="0" w:after="0" w:afterAutospacing="0"/>
        <w:ind w:firstLine="708"/>
        <w:rPr>
          <w:color w:val="000000"/>
          <w:sz w:val="28"/>
          <w:szCs w:val="28"/>
        </w:rPr>
      </w:pPr>
      <w:r w:rsidRPr="00CE5AE1">
        <w:rPr>
          <w:color w:val="000000"/>
          <w:sz w:val="28"/>
          <w:szCs w:val="28"/>
        </w:rPr>
        <w:t xml:space="preserve">3.2. </w:t>
      </w:r>
      <w:r w:rsidRPr="00CE5AE1">
        <w:rPr>
          <w:color w:val="000000"/>
          <w:sz w:val="28"/>
          <w:szCs w:val="28"/>
          <w:lang w:val="uk-UA"/>
        </w:rPr>
        <w:t>Заклад к</w:t>
      </w:r>
      <w:r w:rsidRPr="00CE5AE1">
        <w:rPr>
          <w:color w:val="000000"/>
          <w:sz w:val="28"/>
          <w:szCs w:val="28"/>
        </w:rPr>
        <w:t>ористується</w:t>
      </w:r>
      <w:r w:rsidRPr="00CE5AE1">
        <w:rPr>
          <w:color w:val="000000"/>
          <w:sz w:val="28"/>
          <w:szCs w:val="28"/>
          <w:lang w:val="uk-UA"/>
        </w:rPr>
        <w:t xml:space="preserve"> </w:t>
      </w:r>
      <w:r w:rsidRPr="00CE5AE1">
        <w:rPr>
          <w:color w:val="000000"/>
          <w:sz w:val="28"/>
          <w:szCs w:val="28"/>
        </w:rPr>
        <w:t>закріпленим</w:t>
      </w:r>
      <w:r w:rsidRPr="00CE5AE1">
        <w:rPr>
          <w:color w:val="000000"/>
          <w:sz w:val="28"/>
          <w:szCs w:val="28"/>
          <w:lang w:val="uk-UA"/>
        </w:rPr>
        <w:t xml:space="preserve"> Засновником </w:t>
      </w:r>
      <w:r w:rsidRPr="00CE5AE1">
        <w:rPr>
          <w:color w:val="000000"/>
          <w:sz w:val="28"/>
          <w:szCs w:val="28"/>
        </w:rPr>
        <w:t>за ним майном на праві оперативного управління.</w:t>
      </w:r>
    </w:p>
    <w:p w:rsidR="00CE5AE1" w:rsidRPr="00CE5AE1" w:rsidRDefault="00CE5AE1" w:rsidP="00CE5AE1">
      <w:pPr>
        <w:pStyle w:val="a7"/>
        <w:spacing w:before="0" w:beforeAutospacing="0" w:after="0" w:afterAutospacing="0"/>
        <w:ind w:firstLine="708"/>
        <w:rPr>
          <w:color w:val="000000"/>
          <w:sz w:val="28"/>
          <w:szCs w:val="28"/>
        </w:rPr>
      </w:pPr>
      <w:r w:rsidRPr="00CE5AE1">
        <w:rPr>
          <w:color w:val="000000"/>
          <w:sz w:val="28"/>
          <w:szCs w:val="28"/>
        </w:rPr>
        <w:t xml:space="preserve">3.3. </w:t>
      </w:r>
      <w:r w:rsidRPr="00CE5AE1">
        <w:rPr>
          <w:color w:val="000000"/>
          <w:sz w:val="28"/>
          <w:szCs w:val="28"/>
          <w:lang w:val="uk-UA"/>
        </w:rPr>
        <w:t>З</w:t>
      </w:r>
      <w:r w:rsidRPr="00CE5AE1">
        <w:rPr>
          <w:sz w:val="28"/>
          <w:szCs w:val="28"/>
          <w:lang w:val="uk-UA"/>
        </w:rPr>
        <w:t xml:space="preserve">аклад </w:t>
      </w:r>
      <w:r w:rsidRPr="00CE5AE1">
        <w:rPr>
          <w:color w:val="000000"/>
          <w:sz w:val="28"/>
          <w:szCs w:val="28"/>
        </w:rPr>
        <w:t>здійснює</w:t>
      </w:r>
      <w:r w:rsidRPr="00CE5AE1">
        <w:rPr>
          <w:color w:val="000000"/>
          <w:sz w:val="28"/>
          <w:szCs w:val="28"/>
          <w:lang w:val="uk-UA"/>
        </w:rPr>
        <w:t xml:space="preserve"> </w:t>
      </w:r>
      <w:r w:rsidRPr="00CE5AE1">
        <w:rPr>
          <w:color w:val="000000"/>
          <w:sz w:val="28"/>
          <w:szCs w:val="28"/>
        </w:rPr>
        <w:t>господарську</w:t>
      </w:r>
      <w:r w:rsidRPr="00CE5AE1">
        <w:rPr>
          <w:color w:val="000000"/>
          <w:sz w:val="28"/>
          <w:szCs w:val="28"/>
          <w:lang w:val="uk-UA"/>
        </w:rPr>
        <w:t xml:space="preserve"> </w:t>
      </w:r>
      <w:r w:rsidRPr="00CE5AE1">
        <w:rPr>
          <w:color w:val="000000"/>
          <w:sz w:val="28"/>
          <w:szCs w:val="28"/>
        </w:rPr>
        <w:t>діяльність.</w:t>
      </w:r>
    </w:p>
    <w:p w:rsidR="00CE5AE1" w:rsidRPr="00CE5AE1" w:rsidRDefault="00CE5AE1" w:rsidP="00CE5AE1">
      <w:pPr>
        <w:pStyle w:val="a7"/>
        <w:spacing w:before="0" w:beforeAutospacing="0" w:after="0" w:afterAutospacing="0"/>
        <w:ind w:firstLine="708"/>
        <w:rPr>
          <w:color w:val="000000"/>
          <w:sz w:val="28"/>
          <w:szCs w:val="28"/>
          <w:lang w:val="uk-UA"/>
        </w:rPr>
      </w:pPr>
      <w:r w:rsidRPr="00CE5AE1">
        <w:rPr>
          <w:color w:val="000000"/>
          <w:sz w:val="28"/>
          <w:szCs w:val="28"/>
          <w:lang w:val="uk-UA"/>
        </w:rPr>
        <w:t>3.4. Збитки, завдані Закладу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CE5AE1" w:rsidRPr="00CE5AE1" w:rsidRDefault="00CE5AE1" w:rsidP="00CE5AE1">
      <w:pPr>
        <w:pStyle w:val="a7"/>
        <w:spacing w:before="0" w:beforeAutospacing="0" w:after="0" w:afterAutospacing="0"/>
        <w:ind w:firstLine="708"/>
        <w:rPr>
          <w:color w:val="000000"/>
          <w:sz w:val="28"/>
          <w:szCs w:val="28"/>
          <w:lang w:val="uk-UA"/>
        </w:rPr>
      </w:pPr>
      <w:r w:rsidRPr="00CE5AE1">
        <w:rPr>
          <w:color w:val="000000"/>
          <w:sz w:val="28"/>
          <w:szCs w:val="28"/>
          <w:lang w:val="uk-UA"/>
        </w:rPr>
        <w:t>3.5. Для здійснення господарської діяльності Заклад залучає і використовує матеріально-технічні, фінансові, трудові та інші види ресурсів, використання яких не заборонено законодавством.</w:t>
      </w:r>
    </w:p>
    <w:p w:rsidR="00CE5AE1" w:rsidRPr="00CE5AE1" w:rsidRDefault="00CE5AE1" w:rsidP="00CE5AE1">
      <w:pPr>
        <w:pStyle w:val="a7"/>
        <w:spacing w:before="0" w:beforeAutospacing="0" w:after="0" w:afterAutospacing="0"/>
        <w:ind w:firstLine="708"/>
        <w:rPr>
          <w:color w:val="000000"/>
          <w:sz w:val="28"/>
          <w:szCs w:val="28"/>
        </w:rPr>
      </w:pPr>
      <w:r w:rsidRPr="00CE5AE1">
        <w:rPr>
          <w:color w:val="000000"/>
          <w:sz w:val="28"/>
          <w:szCs w:val="28"/>
        </w:rPr>
        <w:t>3.6. Засновник</w:t>
      </w:r>
      <w:r w:rsidRPr="00CE5AE1">
        <w:rPr>
          <w:color w:val="000000"/>
          <w:sz w:val="28"/>
          <w:szCs w:val="28"/>
          <w:lang w:val="uk-UA"/>
        </w:rPr>
        <w:t xml:space="preserve"> </w:t>
      </w:r>
      <w:r w:rsidRPr="00CE5AE1">
        <w:rPr>
          <w:color w:val="000000"/>
          <w:sz w:val="28"/>
          <w:szCs w:val="28"/>
        </w:rPr>
        <w:t>не відповідає за зобов'язаннями</w:t>
      </w:r>
      <w:r w:rsidRPr="00CE5AE1">
        <w:rPr>
          <w:color w:val="000000"/>
          <w:sz w:val="28"/>
          <w:szCs w:val="28"/>
          <w:lang w:val="uk-UA"/>
        </w:rPr>
        <w:t xml:space="preserve"> Закладу</w:t>
      </w:r>
      <w:r w:rsidRPr="00CE5AE1">
        <w:rPr>
          <w:color w:val="000000"/>
          <w:sz w:val="28"/>
          <w:szCs w:val="28"/>
        </w:rPr>
        <w:t xml:space="preserve">, а </w:t>
      </w:r>
      <w:r w:rsidRPr="00CE5AE1">
        <w:rPr>
          <w:sz w:val="28"/>
          <w:szCs w:val="28"/>
        </w:rPr>
        <w:t xml:space="preserve">Заклад </w:t>
      </w:r>
      <w:r w:rsidRPr="00CE5AE1">
        <w:rPr>
          <w:color w:val="000000"/>
          <w:sz w:val="28"/>
          <w:szCs w:val="28"/>
        </w:rPr>
        <w:t>не відповідає за зобов'язаннями</w:t>
      </w:r>
      <w:r w:rsidRPr="00CE5AE1">
        <w:rPr>
          <w:color w:val="000000"/>
          <w:sz w:val="28"/>
          <w:szCs w:val="28"/>
          <w:lang w:val="uk-UA"/>
        </w:rPr>
        <w:t xml:space="preserve"> </w:t>
      </w:r>
      <w:r w:rsidRPr="00CE5AE1">
        <w:rPr>
          <w:color w:val="000000"/>
          <w:sz w:val="28"/>
          <w:szCs w:val="28"/>
        </w:rPr>
        <w:t>Засновника.</w:t>
      </w:r>
    </w:p>
    <w:p w:rsidR="00CE5AE1" w:rsidRDefault="00CE5AE1" w:rsidP="00CE5AE1">
      <w:pPr>
        <w:pStyle w:val="aa"/>
        <w:spacing w:before="0"/>
        <w:ind w:firstLine="708"/>
        <w:jc w:val="both"/>
        <w:rPr>
          <w:rStyle w:val="FontStyle13"/>
          <w:sz w:val="28"/>
          <w:szCs w:val="28"/>
          <w:lang w:eastAsia="uk-UA"/>
        </w:rPr>
      </w:pPr>
      <w:r w:rsidRPr="00CE5AE1">
        <w:rPr>
          <w:rFonts w:ascii="Times New Roman" w:hAnsi="Times New Roman"/>
          <w:sz w:val="28"/>
          <w:szCs w:val="28"/>
        </w:rPr>
        <w:t>3</w:t>
      </w:r>
      <w:r w:rsidRPr="00CE5AE1">
        <w:rPr>
          <w:rStyle w:val="FontStyle13"/>
          <w:sz w:val="28"/>
          <w:szCs w:val="28"/>
          <w:lang w:eastAsia="uk-UA"/>
        </w:rPr>
        <w:t>.7. Заклад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w:t>
      </w:r>
    </w:p>
    <w:p w:rsidR="00CE5AE1" w:rsidRPr="00A7616C" w:rsidRDefault="00CE5AE1" w:rsidP="00CE5AE1">
      <w:pPr>
        <w:pStyle w:val="11"/>
        <w:numPr>
          <w:ilvl w:val="1"/>
          <w:numId w:val="20"/>
        </w:numPr>
        <w:shd w:val="clear" w:color="auto" w:fill="auto"/>
        <w:tabs>
          <w:tab w:val="left" w:pos="415"/>
          <w:tab w:val="left" w:pos="1701"/>
        </w:tabs>
        <w:spacing w:before="0" w:after="0" w:line="240" w:lineRule="auto"/>
        <w:jc w:val="both"/>
        <w:rPr>
          <w:sz w:val="28"/>
          <w:szCs w:val="28"/>
        </w:rPr>
      </w:pPr>
      <w:r>
        <w:rPr>
          <w:rStyle w:val="FontStyle13"/>
          <w:sz w:val="28"/>
          <w:szCs w:val="28"/>
          <w:lang w:eastAsia="uk-UA"/>
        </w:rPr>
        <w:t xml:space="preserve">Організаційна структура Закладу: </w:t>
      </w:r>
      <w:r w:rsidRPr="00A7616C">
        <w:rPr>
          <w:sz w:val="28"/>
          <w:szCs w:val="28"/>
        </w:rPr>
        <w:t>природа</w:t>
      </w:r>
      <w:r>
        <w:rPr>
          <w:sz w:val="28"/>
          <w:szCs w:val="28"/>
          <w:lang w:val="uk-UA"/>
        </w:rPr>
        <w:t xml:space="preserve">, </w:t>
      </w:r>
      <w:r w:rsidRPr="00A7616C">
        <w:rPr>
          <w:sz w:val="28"/>
          <w:szCs w:val="28"/>
        </w:rPr>
        <w:t>археологічні</w:t>
      </w:r>
      <w:r>
        <w:rPr>
          <w:sz w:val="28"/>
          <w:szCs w:val="28"/>
          <w:lang w:val="uk-UA"/>
        </w:rPr>
        <w:t xml:space="preserve"> </w:t>
      </w:r>
      <w:r w:rsidRPr="00A7616C">
        <w:rPr>
          <w:sz w:val="28"/>
          <w:szCs w:val="28"/>
        </w:rPr>
        <w:t>знахідки</w:t>
      </w:r>
      <w:r>
        <w:rPr>
          <w:sz w:val="28"/>
          <w:szCs w:val="28"/>
          <w:lang w:val="uk-UA"/>
        </w:rPr>
        <w:t xml:space="preserve">, </w:t>
      </w:r>
    </w:p>
    <w:p w:rsidR="00CE5AE1" w:rsidRPr="00CE5AE1" w:rsidRDefault="00CE5AE1" w:rsidP="00CE5AE1">
      <w:pPr>
        <w:pStyle w:val="11"/>
        <w:shd w:val="clear" w:color="auto" w:fill="auto"/>
        <w:tabs>
          <w:tab w:val="left" w:pos="415"/>
          <w:tab w:val="left" w:pos="1701"/>
        </w:tabs>
        <w:spacing w:before="0" w:after="0" w:line="240" w:lineRule="auto"/>
        <w:ind w:firstLine="0"/>
        <w:jc w:val="both"/>
        <w:rPr>
          <w:rStyle w:val="FontStyle13"/>
          <w:sz w:val="28"/>
          <w:szCs w:val="28"/>
          <w:lang w:val="uk-UA"/>
        </w:rPr>
      </w:pPr>
      <w:r w:rsidRPr="00A7616C">
        <w:rPr>
          <w:sz w:val="28"/>
          <w:szCs w:val="28"/>
        </w:rPr>
        <w:t>дорадянський</w:t>
      </w:r>
      <w:r>
        <w:rPr>
          <w:sz w:val="28"/>
          <w:szCs w:val="28"/>
          <w:lang w:val="uk-UA"/>
        </w:rPr>
        <w:t xml:space="preserve"> </w:t>
      </w:r>
      <w:r w:rsidRPr="00A7616C">
        <w:rPr>
          <w:sz w:val="28"/>
          <w:szCs w:val="28"/>
        </w:rPr>
        <w:t>період</w:t>
      </w:r>
      <w:r>
        <w:rPr>
          <w:sz w:val="28"/>
          <w:szCs w:val="28"/>
          <w:lang w:val="uk-UA"/>
        </w:rPr>
        <w:t xml:space="preserve">, </w:t>
      </w:r>
      <w:r w:rsidRPr="00A7616C">
        <w:rPr>
          <w:sz w:val="28"/>
          <w:szCs w:val="28"/>
        </w:rPr>
        <w:t>післяреволюційний</w:t>
      </w:r>
      <w:r>
        <w:rPr>
          <w:sz w:val="28"/>
          <w:szCs w:val="28"/>
          <w:lang w:val="uk-UA"/>
        </w:rPr>
        <w:t xml:space="preserve"> </w:t>
      </w:r>
      <w:r w:rsidRPr="00A7616C">
        <w:rPr>
          <w:sz w:val="28"/>
          <w:szCs w:val="28"/>
        </w:rPr>
        <w:t>період</w:t>
      </w:r>
      <w:r>
        <w:rPr>
          <w:sz w:val="28"/>
          <w:szCs w:val="28"/>
          <w:lang w:val="uk-UA"/>
        </w:rPr>
        <w:t xml:space="preserve">, Друга світова війна, </w:t>
      </w:r>
      <w:r w:rsidRPr="00A7616C">
        <w:rPr>
          <w:sz w:val="28"/>
          <w:szCs w:val="28"/>
        </w:rPr>
        <w:t>післявоєнний</w:t>
      </w:r>
      <w:r>
        <w:rPr>
          <w:sz w:val="28"/>
          <w:szCs w:val="28"/>
          <w:lang w:val="uk-UA"/>
        </w:rPr>
        <w:t xml:space="preserve"> </w:t>
      </w:r>
      <w:r w:rsidRPr="00A7616C">
        <w:rPr>
          <w:sz w:val="28"/>
          <w:szCs w:val="28"/>
        </w:rPr>
        <w:t>період</w:t>
      </w:r>
      <w:r>
        <w:rPr>
          <w:sz w:val="28"/>
          <w:szCs w:val="28"/>
          <w:lang w:val="uk-UA"/>
        </w:rPr>
        <w:t xml:space="preserve">, </w:t>
      </w:r>
      <w:r w:rsidRPr="00A7616C">
        <w:rPr>
          <w:sz w:val="28"/>
          <w:szCs w:val="28"/>
        </w:rPr>
        <w:t>сьогодення</w:t>
      </w:r>
      <w:r>
        <w:rPr>
          <w:sz w:val="28"/>
          <w:szCs w:val="28"/>
          <w:lang w:val="uk-UA"/>
        </w:rPr>
        <w:t>.</w:t>
      </w:r>
    </w:p>
    <w:p w:rsidR="00CE5AE1" w:rsidRDefault="00CE5AE1" w:rsidP="00CE5AE1">
      <w:pPr>
        <w:shd w:val="clear" w:color="auto" w:fill="FFFFFF"/>
        <w:tabs>
          <w:tab w:val="left" w:pos="284"/>
          <w:tab w:val="left" w:pos="567"/>
          <w:tab w:val="left" w:pos="993"/>
        </w:tabs>
        <w:spacing w:after="0" w:line="240" w:lineRule="auto"/>
        <w:jc w:val="both"/>
        <w:rPr>
          <w:sz w:val="28"/>
          <w:szCs w:val="28"/>
          <w:lang w:val="uk-UA"/>
        </w:rPr>
      </w:pPr>
      <w:r w:rsidRPr="00CE5AE1">
        <w:rPr>
          <w:rStyle w:val="FontStyle13"/>
          <w:sz w:val="28"/>
          <w:szCs w:val="28"/>
          <w:lang w:val="uk-UA" w:eastAsia="uk-UA"/>
        </w:rPr>
        <w:tab/>
      </w:r>
      <w:r w:rsidRPr="00CE5AE1">
        <w:rPr>
          <w:rStyle w:val="FontStyle13"/>
          <w:sz w:val="28"/>
          <w:szCs w:val="28"/>
          <w:lang w:val="uk-UA" w:eastAsia="uk-UA"/>
        </w:rPr>
        <w:tab/>
      </w:r>
      <w:r>
        <w:rPr>
          <w:rStyle w:val="FontStyle13"/>
          <w:sz w:val="28"/>
          <w:szCs w:val="28"/>
          <w:lang w:val="uk-UA" w:eastAsia="uk-UA"/>
        </w:rPr>
        <w:t xml:space="preserve"> </w:t>
      </w:r>
      <w:r w:rsidRPr="00CE5AE1">
        <w:rPr>
          <w:rStyle w:val="FontStyle13"/>
          <w:sz w:val="28"/>
          <w:szCs w:val="28"/>
          <w:lang w:val="uk-UA" w:eastAsia="uk-UA"/>
        </w:rPr>
        <w:t>3.</w:t>
      </w:r>
      <w:r>
        <w:rPr>
          <w:rStyle w:val="FontStyle13"/>
          <w:sz w:val="28"/>
          <w:szCs w:val="28"/>
          <w:lang w:val="uk-UA" w:eastAsia="uk-UA"/>
        </w:rPr>
        <w:t>9</w:t>
      </w:r>
      <w:r w:rsidRPr="00CE5AE1">
        <w:rPr>
          <w:rStyle w:val="FontStyle13"/>
          <w:sz w:val="28"/>
          <w:szCs w:val="28"/>
          <w:lang w:val="uk-UA" w:eastAsia="uk-UA"/>
        </w:rPr>
        <w:t xml:space="preserve"> </w:t>
      </w:r>
      <w:r w:rsidRPr="00CE5AE1">
        <w:rPr>
          <w:rFonts w:ascii="Times New Roman" w:hAnsi="Times New Roman" w:cs="Times New Roman"/>
          <w:sz w:val="28"/>
          <w:szCs w:val="28"/>
          <w:lang w:val="uk-UA"/>
        </w:rPr>
        <w:t>Ведення бухгалтерського обліку Закладу здійснює централізована бухгалтерія відділу культури, національно-патріотичного виховання, молоді та спорту</w:t>
      </w:r>
      <w:r>
        <w:rPr>
          <w:rFonts w:ascii="Times New Roman" w:hAnsi="Times New Roman" w:cs="Times New Roman"/>
          <w:sz w:val="28"/>
          <w:szCs w:val="28"/>
          <w:lang w:val="uk-UA"/>
        </w:rPr>
        <w:t xml:space="preserve"> </w:t>
      </w:r>
      <w:r w:rsidRPr="00CE5AE1">
        <w:rPr>
          <w:rFonts w:ascii="Times New Roman" w:hAnsi="Times New Roman" w:cs="Times New Roman"/>
          <w:sz w:val="28"/>
          <w:szCs w:val="28"/>
          <w:lang w:val="uk-UA"/>
        </w:rPr>
        <w:t>Черняхівської райдержадміністрації</w:t>
      </w:r>
      <w:r w:rsidRPr="00443046">
        <w:rPr>
          <w:sz w:val="28"/>
          <w:szCs w:val="28"/>
          <w:lang w:val="uk-UA"/>
        </w:rPr>
        <w:t>.</w:t>
      </w:r>
    </w:p>
    <w:p w:rsidR="001D68B9" w:rsidRPr="00337E7D" w:rsidRDefault="001D68B9" w:rsidP="00337E7D">
      <w:pPr>
        <w:pStyle w:val="20"/>
        <w:shd w:val="clear" w:color="auto" w:fill="auto"/>
        <w:tabs>
          <w:tab w:val="left" w:pos="1701"/>
        </w:tabs>
        <w:spacing w:before="0" w:after="0" w:line="240" w:lineRule="auto"/>
        <w:ind w:firstLine="709"/>
        <w:jc w:val="both"/>
        <w:rPr>
          <w:rStyle w:val="21"/>
          <w:sz w:val="28"/>
          <w:szCs w:val="28"/>
          <w:lang w:val="uk-UA"/>
        </w:rPr>
      </w:pPr>
    </w:p>
    <w:bookmarkEnd w:id="2"/>
    <w:p w:rsidR="00337E7D" w:rsidRPr="00337E7D" w:rsidRDefault="00337E7D" w:rsidP="006E743A">
      <w:pPr>
        <w:spacing w:after="0" w:line="240" w:lineRule="auto"/>
        <w:ind w:firstLine="708"/>
        <w:jc w:val="center"/>
        <w:rPr>
          <w:rFonts w:ascii="Times New Roman" w:hAnsi="Times New Roman" w:cs="Times New Roman"/>
          <w:b/>
          <w:sz w:val="28"/>
          <w:szCs w:val="28"/>
        </w:rPr>
      </w:pPr>
      <w:r w:rsidRPr="00337E7D">
        <w:rPr>
          <w:rFonts w:ascii="Times New Roman" w:hAnsi="Times New Roman" w:cs="Times New Roman"/>
          <w:b/>
          <w:sz w:val="28"/>
          <w:szCs w:val="28"/>
          <w:lang w:val="uk-UA"/>
        </w:rPr>
        <w:t>4</w:t>
      </w:r>
      <w:r w:rsidRPr="00337E7D">
        <w:rPr>
          <w:rFonts w:ascii="Times New Roman" w:hAnsi="Times New Roman" w:cs="Times New Roman"/>
          <w:b/>
          <w:sz w:val="28"/>
          <w:szCs w:val="28"/>
        </w:rPr>
        <w:t xml:space="preserve">. УПРАВЛІННЯ </w:t>
      </w:r>
      <w:r w:rsidRPr="00337E7D">
        <w:rPr>
          <w:rFonts w:ascii="Times New Roman" w:hAnsi="Times New Roman" w:cs="Times New Roman"/>
          <w:b/>
          <w:sz w:val="28"/>
          <w:szCs w:val="28"/>
          <w:lang w:val="uk-UA"/>
        </w:rPr>
        <w:t>ЗАКЛАДОМ</w:t>
      </w:r>
    </w:p>
    <w:p w:rsidR="00337E7D" w:rsidRDefault="00337E7D" w:rsidP="006E743A">
      <w:pPr>
        <w:spacing w:after="0" w:line="240" w:lineRule="auto"/>
        <w:ind w:firstLine="708"/>
        <w:jc w:val="both"/>
        <w:rPr>
          <w:rFonts w:ascii="Times New Roman" w:hAnsi="Times New Roman" w:cs="Times New Roman"/>
          <w:sz w:val="28"/>
          <w:szCs w:val="28"/>
          <w:lang w:val="uk-UA"/>
        </w:rPr>
      </w:pPr>
      <w:r w:rsidRPr="00337E7D">
        <w:rPr>
          <w:rFonts w:ascii="Times New Roman" w:hAnsi="Times New Roman" w:cs="Times New Roman"/>
          <w:sz w:val="28"/>
          <w:szCs w:val="28"/>
          <w:lang w:val="uk-UA"/>
        </w:rPr>
        <w:t>4</w:t>
      </w:r>
      <w:r w:rsidRPr="00337E7D">
        <w:rPr>
          <w:rFonts w:ascii="Times New Roman" w:hAnsi="Times New Roman" w:cs="Times New Roman"/>
          <w:sz w:val="28"/>
          <w:szCs w:val="28"/>
        </w:rPr>
        <w:t>.1. Управління</w:t>
      </w:r>
      <w:r w:rsidRPr="00337E7D">
        <w:rPr>
          <w:rFonts w:ascii="Times New Roman" w:hAnsi="Times New Roman" w:cs="Times New Roman"/>
          <w:sz w:val="28"/>
          <w:szCs w:val="28"/>
          <w:lang w:val="uk-UA"/>
        </w:rPr>
        <w:t xml:space="preserve"> Закладом </w:t>
      </w:r>
      <w:r w:rsidRPr="00337E7D">
        <w:rPr>
          <w:rFonts w:ascii="Times New Roman" w:hAnsi="Times New Roman" w:cs="Times New Roman"/>
          <w:sz w:val="28"/>
          <w:szCs w:val="28"/>
        </w:rPr>
        <w:t>здійснюється</w:t>
      </w:r>
      <w:r>
        <w:rPr>
          <w:rFonts w:ascii="Times New Roman" w:hAnsi="Times New Roman" w:cs="Times New Roman"/>
          <w:sz w:val="28"/>
          <w:szCs w:val="28"/>
          <w:lang w:val="uk-UA"/>
        </w:rPr>
        <w:t xml:space="preserve"> </w:t>
      </w:r>
      <w:r w:rsidRPr="00337E7D">
        <w:rPr>
          <w:rFonts w:ascii="Times New Roman" w:hAnsi="Times New Roman" w:cs="Times New Roman"/>
          <w:sz w:val="28"/>
          <w:szCs w:val="28"/>
        </w:rPr>
        <w:t>відповідно до цього Статуту та діючого</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законодавства.</w:t>
      </w:r>
    </w:p>
    <w:p w:rsidR="006E743A" w:rsidRDefault="006E743A" w:rsidP="006E743A">
      <w:pPr>
        <w:spacing w:after="0" w:line="240" w:lineRule="auto"/>
        <w:ind w:firstLine="708"/>
        <w:jc w:val="both"/>
        <w:rPr>
          <w:rFonts w:ascii="Times New Roman" w:hAnsi="Times New Roman" w:cs="Times New Roman"/>
          <w:sz w:val="28"/>
          <w:szCs w:val="28"/>
          <w:lang w:val="uk-UA"/>
        </w:rPr>
      </w:pPr>
    </w:p>
    <w:p w:rsidR="006E743A" w:rsidRPr="006E743A" w:rsidRDefault="006E743A" w:rsidP="006E743A">
      <w:pPr>
        <w:spacing w:after="0" w:line="240" w:lineRule="auto"/>
        <w:ind w:firstLine="708"/>
        <w:jc w:val="both"/>
        <w:rPr>
          <w:rFonts w:ascii="Times New Roman" w:hAnsi="Times New Roman" w:cs="Times New Roman"/>
          <w:sz w:val="28"/>
          <w:szCs w:val="28"/>
          <w:lang w:val="uk-UA"/>
        </w:rPr>
      </w:pPr>
    </w:p>
    <w:p w:rsidR="00337E7D" w:rsidRPr="00337E7D" w:rsidRDefault="00337E7D" w:rsidP="006E743A">
      <w:pPr>
        <w:spacing w:after="0" w:line="240" w:lineRule="auto"/>
        <w:ind w:firstLine="708"/>
        <w:jc w:val="both"/>
        <w:rPr>
          <w:rFonts w:ascii="Times New Roman" w:hAnsi="Times New Roman" w:cs="Times New Roman"/>
          <w:sz w:val="28"/>
          <w:szCs w:val="28"/>
          <w:lang w:val="uk-UA"/>
        </w:rPr>
      </w:pPr>
      <w:r w:rsidRPr="00337E7D">
        <w:rPr>
          <w:rFonts w:ascii="Times New Roman" w:hAnsi="Times New Roman" w:cs="Times New Roman"/>
          <w:sz w:val="28"/>
          <w:szCs w:val="28"/>
          <w:lang w:val="uk-UA"/>
        </w:rPr>
        <w:lastRenderedPageBreak/>
        <w:t>4.2. Суб’єктами управління Закладу є:</w:t>
      </w:r>
      <w:r w:rsidR="004A4A66">
        <w:rPr>
          <w:rFonts w:ascii="Times New Roman" w:hAnsi="Times New Roman" w:cs="Times New Roman"/>
          <w:sz w:val="28"/>
          <w:szCs w:val="28"/>
          <w:lang w:val="uk-UA"/>
        </w:rPr>
        <w:t xml:space="preserve"> </w:t>
      </w:r>
      <w:r w:rsidRPr="00337E7D">
        <w:rPr>
          <w:rFonts w:ascii="Times New Roman" w:hAnsi="Times New Roman" w:cs="Times New Roman"/>
          <w:sz w:val="28"/>
          <w:szCs w:val="28"/>
          <w:lang w:val="uk-UA"/>
        </w:rPr>
        <w:t>Засновник (Черняхівська районна рада), Уповноважений орган управління (Відділ культури, національно-патріотичного виховання, молоді та спорту Черняхівської райдержадміністрації) та Директор.</w:t>
      </w:r>
    </w:p>
    <w:p w:rsidR="00337E7D" w:rsidRPr="00337E7D" w:rsidRDefault="00337E7D" w:rsidP="00337E7D">
      <w:pPr>
        <w:spacing w:after="0"/>
        <w:ind w:firstLine="708"/>
        <w:jc w:val="both"/>
        <w:rPr>
          <w:rFonts w:ascii="Times New Roman" w:hAnsi="Times New Roman" w:cs="Times New Roman"/>
          <w:bCs/>
          <w:spacing w:val="-1"/>
          <w:sz w:val="28"/>
          <w:szCs w:val="28"/>
          <w:lang w:val="uk-UA"/>
        </w:rPr>
      </w:pPr>
      <w:r w:rsidRPr="00337E7D">
        <w:rPr>
          <w:rFonts w:ascii="Times New Roman" w:hAnsi="Times New Roman" w:cs="Times New Roman"/>
          <w:bCs/>
          <w:spacing w:val="-1"/>
          <w:sz w:val="28"/>
          <w:szCs w:val="28"/>
          <w:lang w:val="uk-UA"/>
        </w:rPr>
        <w:t xml:space="preserve">4.3. Повноваження щодо реалізації та виконання державної політики в сфері культури здійснює </w:t>
      </w:r>
      <w:r w:rsidRPr="00337E7D">
        <w:rPr>
          <w:rFonts w:ascii="Times New Roman" w:hAnsi="Times New Roman" w:cs="Times New Roman"/>
          <w:sz w:val="28"/>
          <w:szCs w:val="28"/>
          <w:lang w:val="uk-UA"/>
        </w:rPr>
        <w:t>Черняхівська</w:t>
      </w:r>
      <w:r w:rsidRPr="00337E7D">
        <w:rPr>
          <w:rFonts w:ascii="Times New Roman" w:hAnsi="Times New Roman" w:cs="Times New Roman"/>
          <w:bCs/>
          <w:spacing w:val="-1"/>
          <w:sz w:val="28"/>
          <w:szCs w:val="28"/>
          <w:lang w:val="uk-UA"/>
        </w:rPr>
        <w:t xml:space="preserve"> районна державна адміністрація у відповідності до ст. 22 Закону України «Про  місцеві  державні адміністрації».</w:t>
      </w:r>
    </w:p>
    <w:p w:rsidR="00337E7D" w:rsidRPr="00337E7D" w:rsidRDefault="00337E7D" w:rsidP="00337E7D">
      <w:pPr>
        <w:spacing w:after="0"/>
        <w:ind w:firstLine="360"/>
        <w:jc w:val="both"/>
        <w:rPr>
          <w:rFonts w:ascii="Times New Roman" w:hAnsi="Times New Roman" w:cs="Times New Roman"/>
          <w:sz w:val="28"/>
          <w:szCs w:val="28"/>
        </w:rPr>
      </w:pPr>
      <w:r w:rsidRPr="00337E7D">
        <w:rPr>
          <w:rFonts w:ascii="Times New Roman" w:hAnsi="Times New Roman" w:cs="Times New Roman"/>
          <w:sz w:val="28"/>
          <w:szCs w:val="28"/>
          <w:u w:val="single"/>
          <w:lang w:val="uk-UA"/>
        </w:rPr>
        <w:t>4</w:t>
      </w:r>
      <w:r w:rsidRPr="00337E7D">
        <w:rPr>
          <w:rFonts w:ascii="Times New Roman" w:hAnsi="Times New Roman" w:cs="Times New Roman"/>
          <w:sz w:val="28"/>
          <w:szCs w:val="28"/>
          <w:u w:val="single"/>
        </w:rPr>
        <w:t>.</w:t>
      </w:r>
      <w:r w:rsidRPr="00337E7D">
        <w:rPr>
          <w:rFonts w:ascii="Times New Roman" w:hAnsi="Times New Roman" w:cs="Times New Roman"/>
          <w:sz w:val="28"/>
          <w:szCs w:val="28"/>
          <w:u w:val="single"/>
          <w:lang w:val="uk-UA"/>
        </w:rPr>
        <w:t>4</w:t>
      </w:r>
      <w:r w:rsidRPr="00337E7D">
        <w:rPr>
          <w:rFonts w:ascii="Times New Roman" w:hAnsi="Times New Roman" w:cs="Times New Roman"/>
          <w:sz w:val="28"/>
          <w:szCs w:val="28"/>
          <w:u w:val="single"/>
        </w:rPr>
        <w:t>. Засновник</w:t>
      </w:r>
      <w:r w:rsidRPr="00337E7D">
        <w:rPr>
          <w:rFonts w:ascii="Times New Roman" w:hAnsi="Times New Roman" w:cs="Times New Roman"/>
          <w:sz w:val="28"/>
          <w:szCs w:val="28"/>
          <w:u w:val="single"/>
          <w:lang w:val="uk-UA"/>
        </w:rPr>
        <w:t xml:space="preserve"> </w:t>
      </w:r>
      <w:r w:rsidRPr="00337E7D">
        <w:rPr>
          <w:rFonts w:ascii="Times New Roman" w:hAnsi="Times New Roman" w:cs="Times New Roman"/>
          <w:sz w:val="28"/>
          <w:szCs w:val="28"/>
          <w:u w:val="single"/>
        </w:rPr>
        <w:t>в порядку і в межах, визначених</w:t>
      </w:r>
      <w:r w:rsidRPr="00337E7D">
        <w:rPr>
          <w:rFonts w:ascii="Times New Roman" w:hAnsi="Times New Roman" w:cs="Times New Roman"/>
          <w:sz w:val="28"/>
          <w:szCs w:val="28"/>
          <w:u w:val="single"/>
          <w:lang w:val="uk-UA"/>
        </w:rPr>
        <w:t xml:space="preserve"> </w:t>
      </w:r>
      <w:r w:rsidRPr="00337E7D">
        <w:rPr>
          <w:rFonts w:ascii="Times New Roman" w:hAnsi="Times New Roman" w:cs="Times New Roman"/>
          <w:sz w:val="28"/>
          <w:szCs w:val="28"/>
          <w:u w:val="single"/>
        </w:rPr>
        <w:t>чиним</w:t>
      </w:r>
      <w:r w:rsidRPr="00337E7D">
        <w:rPr>
          <w:rFonts w:ascii="Times New Roman" w:hAnsi="Times New Roman" w:cs="Times New Roman"/>
          <w:sz w:val="28"/>
          <w:szCs w:val="28"/>
          <w:u w:val="single"/>
          <w:lang w:val="uk-UA"/>
        </w:rPr>
        <w:t xml:space="preserve"> </w:t>
      </w:r>
      <w:r w:rsidRPr="00337E7D">
        <w:rPr>
          <w:rFonts w:ascii="Times New Roman" w:hAnsi="Times New Roman" w:cs="Times New Roman"/>
          <w:sz w:val="28"/>
          <w:szCs w:val="28"/>
          <w:u w:val="single"/>
        </w:rPr>
        <w:t>законодавством та цим Статутом</w:t>
      </w:r>
      <w:r w:rsidRPr="00337E7D">
        <w:rPr>
          <w:rFonts w:ascii="Times New Roman" w:hAnsi="Times New Roman" w:cs="Times New Roman"/>
          <w:sz w:val="28"/>
          <w:szCs w:val="28"/>
        </w:rPr>
        <w:t>:</w:t>
      </w:r>
    </w:p>
    <w:p w:rsidR="00337E7D" w:rsidRPr="00337E7D" w:rsidRDefault="00337E7D" w:rsidP="00337E7D">
      <w:pPr>
        <w:pStyle w:val="a5"/>
        <w:widowControl w:val="0"/>
        <w:numPr>
          <w:ilvl w:val="0"/>
          <w:numId w:val="12"/>
        </w:numPr>
        <w:autoSpaceDE w:val="0"/>
        <w:autoSpaceDN w:val="0"/>
        <w:adjustRightInd w:val="0"/>
        <w:rPr>
          <w:rFonts w:ascii="Times New Roman" w:hAnsi="Times New Roman" w:cs="Times New Roman"/>
          <w:sz w:val="28"/>
          <w:szCs w:val="28"/>
        </w:rPr>
      </w:pPr>
      <w:r w:rsidRPr="00337E7D">
        <w:rPr>
          <w:rFonts w:ascii="Times New Roman" w:hAnsi="Times New Roman" w:cs="Times New Roman"/>
          <w:sz w:val="28"/>
          <w:szCs w:val="28"/>
        </w:rPr>
        <w:t>приймає</w:t>
      </w:r>
      <w:r>
        <w:rPr>
          <w:rFonts w:ascii="Times New Roman" w:hAnsi="Times New Roman" w:cs="Times New Roman"/>
          <w:sz w:val="28"/>
          <w:szCs w:val="28"/>
          <w:lang w:val="uk-UA"/>
        </w:rPr>
        <w:t xml:space="preserve"> </w:t>
      </w:r>
      <w:r w:rsidRPr="00337E7D">
        <w:rPr>
          <w:rFonts w:ascii="Times New Roman" w:hAnsi="Times New Roman" w:cs="Times New Roman"/>
          <w:sz w:val="28"/>
          <w:szCs w:val="28"/>
        </w:rPr>
        <w:t>рішення про реорганізацію та ліквідацію</w:t>
      </w:r>
      <w:r w:rsidRPr="00337E7D">
        <w:rPr>
          <w:rFonts w:ascii="Times New Roman" w:hAnsi="Times New Roman" w:cs="Times New Roman"/>
          <w:sz w:val="28"/>
          <w:szCs w:val="28"/>
          <w:lang w:val="uk-UA"/>
        </w:rPr>
        <w:t xml:space="preserve"> Закладу</w:t>
      </w:r>
      <w:r w:rsidRPr="00337E7D">
        <w:rPr>
          <w:rFonts w:ascii="Times New Roman" w:hAnsi="Times New Roman" w:cs="Times New Roman"/>
          <w:sz w:val="28"/>
          <w:szCs w:val="28"/>
        </w:rPr>
        <w:t>;</w:t>
      </w:r>
    </w:p>
    <w:p w:rsidR="00337E7D" w:rsidRPr="00337E7D" w:rsidRDefault="00337E7D" w:rsidP="00337E7D">
      <w:pPr>
        <w:pStyle w:val="a5"/>
        <w:widowControl w:val="0"/>
        <w:numPr>
          <w:ilvl w:val="0"/>
          <w:numId w:val="12"/>
        </w:numPr>
        <w:autoSpaceDE w:val="0"/>
        <w:autoSpaceDN w:val="0"/>
        <w:adjustRightInd w:val="0"/>
        <w:jc w:val="both"/>
        <w:rPr>
          <w:rFonts w:ascii="Times New Roman" w:hAnsi="Times New Roman" w:cs="Times New Roman"/>
          <w:sz w:val="28"/>
          <w:szCs w:val="28"/>
        </w:rPr>
      </w:pPr>
      <w:r w:rsidRPr="00337E7D">
        <w:rPr>
          <w:rFonts w:ascii="Times New Roman" w:hAnsi="Times New Roman" w:cs="Times New Roman"/>
          <w:sz w:val="28"/>
          <w:szCs w:val="28"/>
        </w:rPr>
        <w:t xml:space="preserve">затверджує Статут </w:t>
      </w:r>
      <w:r w:rsidRPr="00337E7D">
        <w:rPr>
          <w:rFonts w:ascii="Times New Roman" w:hAnsi="Times New Roman" w:cs="Times New Roman"/>
          <w:sz w:val="28"/>
          <w:szCs w:val="28"/>
          <w:lang w:val="uk-UA"/>
        </w:rPr>
        <w:t xml:space="preserve">Закладу </w:t>
      </w:r>
      <w:r w:rsidRPr="00337E7D">
        <w:rPr>
          <w:rFonts w:ascii="Times New Roman" w:hAnsi="Times New Roman" w:cs="Times New Roman"/>
          <w:sz w:val="28"/>
          <w:szCs w:val="28"/>
        </w:rPr>
        <w:t>та зміни до нього, приймає</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рішення у зв’язку з порушенням</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положень Статуту;</w:t>
      </w:r>
    </w:p>
    <w:p w:rsidR="00337E7D" w:rsidRPr="00337E7D" w:rsidRDefault="00337E7D" w:rsidP="00337E7D">
      <w:pPr>
        <w:pStyle w:val="a5"/>
        <w:widowControl w:val="0"/>
        <w:numPr>
          <w:ilvl w:val="0"/>
          <w:numId w:val="12"/>
        </w:numPr>
        <w:autoSpaceDE w:val="0"/>
        <w:autoSpaceDN w:val="0"/>
        <w:adjustRightInd w:val="0"/>
        <w:jc w:val="both"/>
        <w:rPr>
          <w:rFonts w:ascii="Times New Roman" w:hAnsi="Times New Roman" w:cs="Times New Roman"/>
          <w:sz w:val="28"/>
          <w:szCs w:val="28"/>
        </w:rPr>
      </w:pPr>
      <w:r w:rsidRPr="00337E7D">
        <w:rPr>
          <w:rFonts w:ascii="Times New Roman" w:hAnsi="Times New Roman" w:cs="Times New Roman"/>
          <w:sz w:val="28"/>
          <w:szCs w:val="28"/>
        </w:rPr>
        <w:t>затверджує структуру та граничну</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чисельність</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працівників</w:t>
      </w:r>
      <w:r>
        <w:rPr>
          <w:rFonts w:ascii="Times New Roman" w:hAnsi="Times New Roman" w:cs="Times New Roman"/>
          <w:sz w:val="28"/>
          <w:szCs w:val="28"/>
          <w:lang w:val="uk-UA"/>
        </w:rPr>
        <w:t xml:space="preserve"> </w:t>
      </w:r>
      <w:r w:rsidRPr="00337E7D">
        <w:rPr>
          <w:rFonts w:ascii="Times New Roman" w:hAnsi="Times New Roman" w:cs="Times New Roman"/>
          <w:sz w:val="28"/>
          <w:szCs w:val="28"/>
          <w:lang w:val="uk-UA"/>
        </w:rPr>
        <w:t>Закладу</w:t>
      </w:r>
      <w:r w:rsidRPr="00337E7D">
        <w:rPr>
          <w:rFonts w:ascii="Times New Roman" w:hAnsi="Times New Roman" w:cs="Times New Roman"/>
          <w:sz w:val="28"/>
          <w:szCs w:val="28"/>
        </w:rPr>
        <w:t>;</w:t>
      </w:r>
    </w:p>
    <w:p w:rsidR="00337E7D" w:rsidRPr="00337E7D" w:rsidRDefault="00337E7D" w:rsidP="00337E7D">
      <w:pPr>
        <w:pStyle w:val="a5"/>
        <w:widowControl w:val="0"/>
        <w:numPr>
          <w:ilvl w:val="0"/>
          <w:numId w:val="12"/>
        </w:numPr>
        <w:autoSpaceDE w:val="0"/>
        <w:autoSpaceDN w:val="0"/>
        <w:adjustRightInd w:val="0"/>
        <w:jc w:val="both"/>
        <w:rPr>
          <w:rFonts w:ascii="Times New Roman" w:hAnsi="Times New Roman" w:cs="Times New Roman"/>
          <w:sz w:val="28"/>
          <w:szCs w:val="28"/>
          <w:lang w:val="uk-UA"/>
        </w:rPr>
      </w:pPr>
      <w:r w:rsidRPr="00337E7D">
        <w:rPr>
          <w:rFonts w:ascii="Times New Roman" w:hAnsi="Times New Roman" w:cs="Times New Roman"/>
          <w:sz w:val="28"/>
          <w:szCs w:val="28"/>
        </w:rPr>
        <w:t>надає</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дозвіл на відчуження, списання, передачу в заставу, користування (оренду) майна</w:t>
      </w:r>
      <w:r w:rsidRPr="00337E7D">
        <w:rPr>
          <w:rFonts w:ascii="Times New Roman" w:hAnsi="Times New Roman" w:cs="Times New Roman"/>
          <w:sz w:val="28"/>
          <w:szCs w:val="28"/>
          <w:lang w:val="uk-UA"/>
        </w:rPr>
        <w:t xml:space="preserve"> Закладу</w:t>
      </w:r>
      <w:r w:rsidRPr="00337E7D">
        <w:rPr>
          <w:rFonts w:ascii="Times New Roman" w:hAnsi="Times New Roman" w:cs="Times New Roman"/>
          <w:sz w:val="28"/>
          <w:szCs w:val="28"/>
        </w:rPr>
        <w:t>;</w:t>
      </w:r>
    </w:p>
    <w:p w:rsidR="00337E7D" w:rsidRPr="00337E7D" w:rsidRDefault="00337E7D" w:rsidP="00337E7D">
      <w:pPr>
        <w:pStyle w:val="a5"/>
        <w:widowControl w:val="0"/>
        <w:numPr>
          <w:ilvl w:val="0"/>
          <w:numId w:val="12"/>
        </w:numPr>
        <w:autoSpaceDE w:val="0"/>
        <w:autoSpaceDN w:val="0"/>
        <w:adjustRightInd w:val="0"/>
        <w:jc w:val="both"/>
        <w:rPr>
          <w:rFonts w:ascii="Times New Roman" w:hAnsi="Times New Roman" w:cs="Times New Roman"/>
          <w:sz w:val="28"/>
          <w:szCs w:val="28"/>
          <w:lang w:val="uk-UA"/>
        </w:rPr>
      </w:pPr>
      <w:r w:rsidRPr="00337E7D">
        <w:rPr>
          <w:rFonts w:ascii="Times New Roman" w:hAnsi="Times New Roman" w:cs="Times New Roman"/>
          <w:sz w:val="28"/>
          <w:szCs w:val="28"/>
          <w:lang w:val="uk-UA"/>
        </w:rPr>
        <w:t xml:space="preserve">приймає рішення про передачу в  оперативне  управління Закладу  майна, що  є спільною  власністю  територіальних  громад  сіл, селищ  району; </w:t>
      </w:r>
    </w:p>
    <w:p w:rsidR="00337E7D" w:rsidRPr="00337E7D" w:rsidRDefault="00337E7D" w:rsidP="00337E7D">
      <w:pPr>
        <w:pStyle w:val="a5"/>
        <w:widowControl w:val="0"/>
        <w:numPr>
          <w:ilvl w:val="0"/>
          <w:numId w:val="12"/>
        </w:numPr>
        <w:autoSpaceDE w:val="0"/>
        <w:autoSpaceDN w:val="0"/>
        <w:adjustRightInd w:val="0"/>
        <w:rPr>
          <w:rFonts w:ascii="Times New Roman" w:hAnsi="Times New Roman" w:cs="Times New Roman"/>
          <w:sz w:val="28"/>
          <w:szCs w:val="28"/>
        </w:rPr>
      </w:pPr>
      <w:r w:rsidRPr="00337E7D">
        <w:rPr>
          <w:rFonts w:ascii="Times New Roman" w:hAnsi="Times New Roman" w:cs="Times New Roman"/>
          <w:sz w:val="28"/>
          <w:szCs w:val="28"/>
        </w:rPr>
        <w:t>заслуховує</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звіт про діяльність</w:t>
      </w:r>
      <w:r w:rsidR="004A4A66">
        <w:rPr>
          <w:rFonts w:ascii="Times New Roman" w:hAnsi="Times New Roman" w:cs="Times New Roman"/>
          <w:sz w:val="28"/>
          <w:szCs w:val="28"/>
          <w:lang w:val="uk-UA"/>
        </w:rPr>
        <w:t xml:space="preserve"> </w:t>
      </w:r>
      <w:r w:rsidRPr="00337E7D">
        <w:rPr>
          <w:rFonts w:ascii="Times New Roman" w:hAnsi="Times New Roman" w:cs="Times New Roman"/>
          <w:sz w:val="28"/>
          <w:szCs w:val="28"/>
          <w:lang w:val="uk-UA"/>
        </w:rPr>
        <w:t xml:space="preserve">Закладу </w:t>
      </w:r>
      <w:r w:rsidRPr="00337E7D">
        <w:rPr>
          <w:rFonts w:ascii="Times New Roman" w:hAnsi="Times New Roman" w:cs="Times New Roman"/>
          <w:sz w:val="28"/>
          <w:szCs w:val="28"/>
        </w:rPr>
        <w:t>;</w:t>
      </w:r>
    </w:p>
    <w:p w:rsidR="00337E7D" w:rsidRPr="00337E7D" w:rsidRDefault="00337E7D" w:rsidP="00337E7D">
      <w:pPr>
        <w:pStyle w:val="a5"/>
        <w:widowControl w:val="0"/>
        <w:numPr>
          <w:ilvl w:val="0"/>
          <w:numId w:val="12"/>
        </w:numPr>
        <w:autoSpaceDE w:val="0"/>
        <w:autoSpaceDN w:val="0"/>
        <w:adjustRightInd w:val="0"/>
        <w:jc w:val="both"/>
        <w:rPr>
          <w:rFonts w:ascii="Times New Roman" w:hAnsi="Times New Roman" w:cs="Times New Roman"/>
          <w:sz w:val="28"/>
          <w:szCs w:val="28"/>
          <w:lang w:val="uk-UA"/>
        </w:rPr>
      </w:pPr>
      <w:r w:rsidRPr="00337E7D">
        <w:rPr>
          <w:rFonts w:ascii="Times New Roman" w:hAnsi="Times New Roman" w:cs="Times New Roman"/>
          <w:sz w:val="28"/>
          <w:szCs w:val="28"/>
          <w:lang w:val="uk-UA"/>
        </w:rPr>
        <w:t>затверджує цільові комплексні програми розвитку;</w:t>
      </w:r>
    </w:p>
    <w:p w:rsidR="00337E7D" w:rsidRPr="00337E7D" w:rsidRDefault="00337E7D" w:rsidP="00337E7D">
      <w:pPr>
        <w:pStyle w:val="a5"/>
        <w:widowControl w:val="0"/>
        <w:numPr>
          <w:ilvl w:val="0"/>
          <w:numId w:val="12"/>
        </w:numPr>
        <w:autoSpaceDE w:val="0"/>
        <w:autoSpaceDN w:val="0"/>
        <w:adjustRightInd w:val="0"/>
        <w:jc w:val="both"/>
        <w:rPr>
          <w:rFonts w:ascii="Times New Roman" w:hAnsi="Times New Roman" w:cs="Times New Roman"/>
          <w:sz w:val="28"/>
          <w:szCs w:val="28"/>
          <w:lang w:val="uk-UA"/>
        </w:rPr>
      </w:pPr>
      <w:r w:rsidRPr="00337E7D">
        <w:rPr>
          <w:rFonts w:ascii="Times New Roman" w:hAnsi="Times New Roman" w:cs="Times New Roman"/>
          <w:sz w:val="28"/>
          <w:szCs w:val="28"/>
          <w:lang w:val="uk-UA"/>
        </w:rPr>
        <w:t>погоджує призначенення Директора Закладу;</w:t>
      </w:r>
    </w:p>
    <w:p w:rsidR="00337E7D" w:rsidRPr="00337E7D" w:rsidRDefault="00337E7D" w:rsidP="00337E7D">
      <w:pPr>
        <w:pStyle w:val="a5"/>
        <w:widowControl w:val="0"/>
        <w:numPr>
          <w:ilvl w:val="0"/>
          <w:numId w:val="12"/>
        </w:numPr>
        <w:autoSpaceDE w:val="0"/>
        <w:autoSpaceDN w:val="0"/>
        <w:adjustRightInd w:val="0"/>
        <w:jc w:val="both"/>
        <w:rPr>
          <w:rFonts w:ascii="Times New Roman" w:hAnsi="Times New Roman" w:cs="Times New Roman"/>
          <w:sz w:val="28"/>
          <w:szCs w:val="28"/>
          <w:lang w:val="uk-UA"/>
        </w:rPr>
      </w:pPr>
      <w:r w:rsidRPr="00337E7D">
        <w:rPr>
          <w:rFonts w:ascii="Times New Roman" w:hAnsi="Times New Roman" w:cs="Times New Roman"/>
          <w:sz w:val="28"/>
          <w:szCs w:val="28"/>
          <w:lang w:val="uk-UA"/>
        </w:rPr>
        <w:t>з</w:t>
      </w:r>
      <w:r w:rsidRPr="00337E7D">
        <w:rPr>
          <w:rFonts w:ascii="Times New Roman" w:hAnsi="Times New Roman" w:cs="Times New Roman"/>
          <w:sz w:val="28"/>
          <w:szCs w:val="28"/>
        </w:rPr>
        <w:t>дійснює</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інші</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повноваження, передбачені</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чиним</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законодавством</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України та цим Статутом .</w:t>
      </w:r>
    </w:p>
    <w:p w:rsidR="00337E7D" w:rsidRPr="00337E7D" w:rsidRDefault="00337E7D" w:rsidP="00337E7D">
      <w:pPr>
        <w:pStyle w:val="a5"/>
        <w:rPr>
          <w:rFonts w:ascii="Times New Roman" w:hAnsi="Times New Roman" w:cs="Times New Roman"/>
          <w:sz w:val="28"/>
          <w:szCs w:val="28"/>
          <w:lang w:val="uk-UA"/>
        </w:rPr>
      </w:pPr>
    </w:p>
    <w:p w:rsidR="00337E7D" w:rsidRPr="00337E7D" w:rsidRDefault="00337E7D" w:rsidP="00337E7D">
      <w:pPr>
        <w:spacing w:after="0"/>
        <w:ind w:firstLine="708"/>
        <w:jc w:val="both"/>
        <w:rPr>
          <w:rFonts w:ascii="Times New Roman" w:hAnsi="Times New Roman" w:cs="Times New Roman"/>
          <w:sz w:val="28"/>
          <w:szCs w:val="28"/>
        </w:rPr>
      </w:pPr>
      <w:r w:rsidRPr="00337E7D">
        <w:rPr>
          <w:rFonts w:ascii="Times New Roman" w:hAnsi="Times New Roman" w:cs="Times New Roman"/>
          <w:sz w:val="28"/>
          <w:szCs w:val="28"/>
          <w:u w:val="single"/>
          <w:lang w:val="uk-UA"/>
        </w:rPr>
        <w:t>4</w:t>
      </w:r>
      <w:r w:rsidRPr="00337E7D">
        <w:rPr>
          <w:rFonts w:ascii="Times New Roman" w:hAnsi="Times New Roman" w:cs="Times New Roman"/>
          <w:sz w:val="28"/>
          <w:szCs w:val="28"/>
          <w:u w:val="single"/>
        </w:rPr>
        <w:t>.</w:t>
      </w:r>
      <w:r w:rsidRPr="00337E7D">
        <w:rPr>
          <w:rFonts w:ascii="Times New Roman" w:hAnsi="Times New Roman" w:cs="Times New Roman"/>
          <w:sz w:val="28"/>
          <w:szCs w:val="28"/>
          <w:u w:val="single"/>
          <w:lang w:val="uk-UA"/>
        </w:rPr>
        <w:t>5</w:t>
      </w:r>
      <w:r w:rsidRPr="00337E7D">
        <w:rPr>
          <w:rFonts w:ascii="Times New Roman" w:hAnsi="Times New Roman" w:cs="Times New Roman"/>
          <w:sz w:val="28"/>
          <w:szCs w:val="28"/>
          <w:u w:val="single"/>
        </w:rPr>
        <w:t xml:space="preserve">. </w:t>
      </w:r>
      <w:r w:rsidRPr="00337E7D">
        <w:rPr>
          <w:rFonts w:ascii="Times New Roman" w:hAnsi="Times New Roman" w:cs="Times New Roman"/>
          <w:sz w:val="28"/>
          <w:szCs w:val="28"/>
          <w:u w:val="single"/>
          <w:lang w:val="uk-UA"/>
        </w:rPr>
        <w:t>Уповноважений о</w:t>
      </w:r>
      <w:r w:rsidRPr="00337E7D">
        <w:rPr>
          <w:rFonts w:ascii="Times New Roman" w:hAnsi="Times New Roman" w:cs="Times New Roman"/>
          <w:sz w:val="28"/>
          <w:szCs w:val="28"/>
          <w:u w:val="single"/>
        </w:rPr>
        <w:t>рган</w:t>
      </w:r>
      <w:r w:rsidRPr="00337E7D">
        <w:rPr>
          <w:rFonts w:ascii="Times New Roman" w:hAnsi="Times New Roman" w:cs="Times New Roman"/>
          <w:sz w:val="28"/>
          <w:szCs w:val="28"/>
          <w:u w:val="single"/>
          <w:lang w:val="uk-UA"/>
        </w:rPr>
        <w:t xml:space="preserve"> </w:t>
      </w:r>
      <w:r w:rsidRPr="00337E7D">
        <w:rPr>
          <w:rFonts w:ascii="Times New Roman" w:hAnsi="Times New Roman" w:cs="Times New Roman"/>
          <w:sz w:val="28"/>
          <w:szCs w:val="28"/>
          <w:u w:val="single"/>
        </w:rPr>
        <w:t>управління в порядку і в межах, визначених</w:t>
      </w:r>
      <w:r w:rsidRPr="00337E7D">
        <w:rPr>
          <w:rFonts w:ascii="Times New Roman" w:hAnsi="Times New Roman" w:cs="Times New Roman"/>
          <w:sz w:val="28"/>
          <w:szCs w:val="28"/>
          <w:u w:val="single"/>
          <w:lang w:val="uk-UA"/>
        </w:rPr>
        <w:t xml:space="preserve"> </w:t>
      </w:r>
      <w:r w:rsidRPr="00337E7D">
        <w:rPr>
          <w:rFonts w:ascii="Times New Roman" w:hAnsi="Times New Roman" w:cs="Times New Roman"/>
          <w:sz w:val="28"/>
          <w:szCs w:val="28"/>
          <w:u w:val="single"/>
        </w:rPr>
        <w:t>чиним</w:t>
      </w:r>
      <w:r w:rsidRPr="00337E7D">
        <w:rPr>
          <w:rFonts w:ascii="Times New Roman" w:hAnsi="Times New Roman" w:cs="Times New Roman"/>
          <w:sz w:val="28"/>
          <w:szCs w:val="28"/>
          <w:u w:val="single"/>
          <w:lang w:val="uk-UA"/>
        </w:rPr>
        <w:t xml:space="preserve"> </w:t>
      </w:r>
      <w:r w:rsidRPr="00337E7D">
        <w:rPr>
          <w:rFonts w:ascii="Times New Roman" w:hAnsi="Times New Roman" w:cs="Times New Roman"/>
          <w:sz w:val="28"/>
          <w:szCs w:val="28"/>
          <w:u w:val="single"/>
        </w:rPr>
        <w:t>законодавством та цим Статутом</w:t>
      </w:r>
      <w:r w:rsidRPr="00337E7D">
        <w:rPr>
          <w:rFonts w:ascii="Times New Roman" w:hAnsi="Times New Roman" w:cs="Times New Roman"/>
          <w:sz w:val="28"/>
          <w:szCs w:val="28"/>
        </w:rPr>
        <w:t>:</w:t>
      </w:r>
    </w:p>
    <w:p w:rsidR="00337E7D" w:rsidRPr="00337E7D" w:rsidRDefault="00337E7D" w:rsidP="00337E7D">
      <w:pPr>
        <w:pStyle w:val="aa"/>
        <w:numPr>
          <w:ilvl w:val="0"/>
          <w:numId w:val="13"/>
        </w:numPr>
        <w:spacing w:before="0"/>
        <w:jc w:val="both"/>
        <w:rPr>
          <w:rFonts w:ascii="Times New Roman" w:hAnsi="Times New Roman"/>
          <w:sz w:val="28"/>
          <w:szCs w:val="28"/>
        </w:rPr>
      </w:pPr>
      <w:r w:rsidRPr="00337E7D">
        <w:rPr>
          <w:rFonts w:ascii="Times New Roman" w:hAnsi="Times New Roman"/>
          <w:sz w:val="28"/>
          <w:szCs w:val="28"/>
        </w:rPr>
        <w:t>здійснює контроль за дотримання положень Статуту;</w:t>
      </w:r>
    </w:p>
    <w:p w:rsidR="00337E7D" w:rsidRPr="00337E7D" w:rsidRDefault="00337E7D" w:rsidP="00337E7D">
      <w:pPr>
        <w:pStyle w:val="aa"/>
        <w:numPr>
          <w:ilvl w:val="0"/>
          <w:numId w:val="13"/>
        </w:numPr>
        <w:spacing w:before="0"/>
        <w:jc w:val="both"/>
        <w:rPr>
          <w:rFonts w:ascii="Times New Roman" w:hAnsi="Times New Roman"/>
          <w:sz w:val="28"/>
          <w:szCs w:val="28"/>
        </w:rPr>
      </w:pPr>
      <w:r w:rsidRPr="00337E7D">
        <w:rPr>
          <w:rFonts w:ascii="Times New Roman" w:hAnsi="Times New Roman"/>
          <w:sz w:val="28"/>
          <w:szCs w:val="28"/>
        </w:rPr>
        <w:t>здійснює фінансування Закладу та фінансовий контроль за його господарського діяльністю;</w:t>
      </w:r>
    </w:p>
    <w:p w:rsidR="00337E7D" w:rsidRPr="00337E7D" w:rsidRDefault="00337E7D" w:rsidP="00337E7D">
      <w:pPr>
        <w:pStyle w:val="aa"/>
        <w:numPr>
          <w:ilvl w:val="0"/>
          <w:numId w:val="13"/>
        </w:numPr>
        <w:spacing w:before="0"/>
        <w:jc w:val="both"/>
        <w:rPr>
          <w:rFonts w:ascii="Times New Roman" w:hAnsi="Times New Roman"/>
          <w:sz w:val="28"/>
          <w:szCs w:val="28"/>
        </w:rPr>
      </w:pPr>
      <w:r w:rsidRPr="00337E7D">
        <w:rPr>
          <w:rFonts w:ascii="Times New Roman" w:hAnsi="Times New Roman"/>
          <w:sz w:val="28"/>
          <w:szCs w:val="28"/>
        </w:rPr>
        <w:t xml:space="preserve">здійснює </w:t>
      </w:r>
      <w:hyperlink r:id="rId7" w:anchor="n13" w:tgtFrame="_blank" w:history="1">
        <w:r w:rsidRPr="00337E7D">
          <w:rPr>
            <w:rFonts w:ascii="Times New Roman" w:hAnsi="Times New Roman"/>
            <w:sz w:val="28"/>
            <w:szCs w:val="28"/>
          </w:rPr>
          <w:t>організацію та проведення конкурсного добору на посаду Директора Закладу, забезпечує роботу конкурсної комісії</w:t>
        </w:r>
      </w:hyperlink>
      <w:r w:rsidRPr="00337E7D">
        <w:rPr>
          <w:rFonts w:ascii="Times New Roman" w:hAnsi="Times New Roman"/>
          <w:sz w:val="28"/>
          <w:szCs w:val="28"/>
        </w:rPr>
        <w:t>;</w:t>
      </w:r>
    </w:p>
    <w:p w:rsidR="00337E7D" w:rsidRPr="00337E7D" w:rsidRDefault="00337E7D" w:rsidP="00337E7D">
      <w:pPr>
        <w:pStyle w:val="aa"/>
        <w:numPr>
          <w:ilvl w:val="0"/>
          <w:numId w:val="13"/>
        </w:numPr>
        <w:spacing w:before="0"/>
        <w:jc w:val="both"/>
        <w:rPr>
          <w:rFonts w:ascii="Times New Roman" w:hAnsi="Times New Roman"/>
          <w:sz w:val="28"/>
          <w:szCs w:val="28"/>
        </w:rPr>
      </w:pPr>
      <w:r w:rsidRPr="00337E7D">
        <w:rPr>
          <w:rFonts w:ascii="Times New Roman" w:hAnsi="Times New Roman"/>
          <w:sz w:val="28"/>
          <w:szCs w:val="28"/>
        </w:rPr>
        <w:t>за погодженням із Засновником призначає на посаду та звільняє з посади Директора  Закладу;</w:t>
      </w:r>
    </w:p>
    <w:p w:rsidR="00337E7D" w:rsidRPr="00337E7D" w:rsidRDefault="00337E7D" w:rsidP="00337E7D">
      <w:pPr>
        <w:pStyle w:val="aa"/>
        <w:numPr>
          <w:ilvl w:val="0"/>
          <w:numId w:val="13"/>
        </w:numPr>
        <w:spacing w:before="0"/>
        <w:jc w:val="both"/>
        <w:rPr>
          <w:rFonts w:ascii="Times New Roman" w:hAnsi="Times New Roman"/>
          <w:sz w:val="28"/>
          <w:szCs w:val="28"/>
        </w:rPr>
      </w:pPr>
      <w:r w:rsidRPr="00337E7D">
        <w:rPr>
          <w:rFonts w:ascii="Times New Roman" w:hAnsi="Times New Roman"/>
          <w:sz w:val="28"/>
          <w:szCs w:val="28"/>
        </w:rPr>
        <w:t xml:space="preserve">затверджує штатний розпис та  кошторис Закладу; </w:t>
      </w:r>
    </w:p>
    <w:p w:rsidR="00337E7D" w:rsidRPr="00337E7D" w:rsidRDefault="00337E7D" w:rsidP="00337E7D">
      <w:pPr>
        <w:pStyle w:val="a5"/>
        <w:widowControl w:val="0"/>
        <w:numPr>
          <w:ilvl w:val="0"/>
          <w:numId w:val="13"/>
        </w:numPr>
        <w:autoSpaceDE w:val="0"/>
        <w:autoSpaceDN w:val="0"/>
        <w:adjustRightInd w:val="0"/>
        <w:jc w:val="both"/>
        <w:rPr>
          <w:rFonts w:ascii="Times New Roman" w:hAnsi="Times New Roman" w:cs="Times New Roman"/>
          <w:spacing w:val="-1"/>
          <w:sz w:val="28"/>
          <w:szCs w:val="28"/>
          <w:lang w:val="uk-UA"/>
        </w:rPr>
      </w:pPr>
      <w:r w:rsidRPr="00337E7D">
        <w:rPr>
          <w:rFonts w:ascii="Times New Roman" w:hAnsi="Times New Roman" w:cs="Times New Roman"/>
          <w:sz w:val="28"/>
          <w:szCs w:val="28"/>
          <w:lang w:val="uk-UA"/>
        </w:rPr>
        <w:t>здійснює контроль та координацію роботи з основних видів діяльності та організаційно-методичне керівництво Закладом;</w:t>
      </w:r>
    </w:p>
    <w:p w:rsidR="00337E7D" w:rsidRPr="00337E7D" w:rsidRDefault="00337E7D" w:rsidP="00337E7D">
      <w:pPr>
        <w:pStyle w:val="aa"/>
        <w:numPr>
          <w:ilvl w:val="0"/>
          <w:numId w:val="13"/>
        </w:numPr>
        <w:spacing w:before="0"/>
        <w:jc w:val="both"/>
        <w:rPr>
          <w:rFonts w:ascii="Times New Roman" w:hAnsi="Times New Roman"/>
          <w:sz w:val="28"/>
          <w:szCs w:val="28"/>
        </w:rPr>
      </w:pPr>
      <w:r w:rsidRPr="00337E7D">
        <w:rPr>
          <w:rFonts w:ascii="Times New Roman" w:hAnsi="Times New Roman"/>
          <w:sz w:val="28"/>
          <w:szCs w:val="28"/>
        </w:rPr>
        <w:t>здійснює координацію роботи Закладу  з іншими закладами культури району;</w:t>
      </w:r>
    </w:p>
    <w:p w:rsidR="00337E7D" w:rsidRPr="00337E7D" w:rsidRDefault="00337E7D" w:rsidP="00337E7D">
      <w:pPr>
        <w:pStyle w:val="aa"/>
        <w:numPr>
          <w:ilvl w:val="0"/>
          <w:numId w:val="13"/>
        </w:numPr>
        <w:spacing w:before="0"/>
        <w:jc w:val="both"/>
        <w:rPr>
          <w:rFonts w:ascii="Times New Roman" w:hAnsi="Times New Roman"/>
          <w:sz w:val="28"/>
          <w:szCs w:val="28"/>
        </w:rPr>
      </w:pPr>
      <w:r w:rsidRPr="00337E7D">
        <w:rPr>
          <w:rFonts w:ascii="Times New Roman" w:hAnsi="Times New Roman"/>
          <w:sz w:val="28"/>
          <w:szCs w:val="28"/>
        </w:rPr>
        <w:t>затверджує річний план роботи Закладу;</w:t>
      </w:r>
    </w:p>
    <w:p w:rsidR="00337E7D" w:rsidRDefault="00337E7D" w:rsidP="00337E7D">
      <w:pPr>
        <w:pStyle w:val="aa"/>
        <w:numPr>
          <w:ilvl w:val="0"/>
          <w:numId w:val="13"/>
        </w:numPr>
        <w:spacing w:before="0"/>
        <w:jc w:val="both"/>
        <w:rPr>
          <w:rFonts w:ascii="Times New Roman" w:hAnsi="Times New Roman"/>
          <w:sz w:val="28"/>
          <w:szCs w:val="28"/>
        </w:rPr>
      </w:pPr>
      <w:r w:rsidRPr="00337E7D">
        <w:rPr>
          <w:rFonts w:ascii="Times New Roman" w:hAnsi="Times New Roman"/>
          <w:sz w:val="28"/>
          <w:szCs w:val="28"/>
        </w:rPr>
        <w:t>забезпечує створення матеріально-технічних умов, необхідних для функціонування Закладу;</w:t>
      </w:r>
    </w:p>
    <w:p w:rsidR="006E743A" w:rsidRDefault="006E743A" w:rsidP="006E743A">
      <w:pPr>
        <w:pStyle w:val="aa"/>
        <w:spacing w:before="0"/>
        <w:jc w:val="both"/>
        <w:rPr>
          <w:rFonts w:ascii="Times New Roman" w:hAnsi="Times New Roman"/>
          <w:sz w:val="28"/>
          <w:szCs w:val="28"/>
        </w:rPr>
      </w:pPr>
    </w:p>
    <w:p w:rsidR="006E743A" w:rsidRPr="00337E7D" w:rsidRDefault="006E743A" w:rsidP="006E743A">
      <w:pPr>
        <w:pStyle w:val="aa"/>
        <w:spacing w:before="0"/>
        <w:jc w:val="both"/>
        <w:rPr>
          <w:rFonts w:ascii="Times New Roman" w:hAnsi="Times New Roman"/>
          <w:sz w:val="28"/>
          <w:szCs w:val="28"/>
        </w:rPr>
      </w:pPr>
    </w:p>
    <w:p w:rsidR="00337E7D" w:rsidRPr="00337E7D" w:rsidRDefault="00337E7D" w:rsidP="00337E7D">
      <w:pPr>
        <w:pStyle w:val="aa"/>
        <w:numPr>
          <w:ilvl w:val="0"/>
          <w:numId w:val="13"/>
        </w:numPr>
        <w:spacing w:before="0"/>
        <w:jc w:val="both"/>
        <w:rPr>
          <w:rFonts w:ascii="Times New Roman" w:hAnsi="Times New Roman"/>
          <w:sz w:val="28"/>
          <w:szCs w:val="28"/>
        </w:rPr>
      </w:pPr>
      <w:r w:rsidRPr="00337E7D">
        <w:rPr>
          <w:rFonts w:ascii="Times New Roman" w:eastAsia="Calibri" w:hAnsi="Times New Roman"/>
          <w:sz w:val="28"/>
          <w:szCs w:val="28"/>
        </w:rPr>
        <w:lastRenderedPageBreak/>
        <w:t>розпоряджається в установленому порядку майном Закладу та його коштами,  укладає цивільно-правові угоди</w:t>
      </w:r>
      <w:r w:rsidRPr="00337E7D">
        <w:rPr>
          <w:rFonts w:ascii="Times New Roman" w:hAnsi="Times New Roman"/>
          <w:sz w:val="28"/>
          <w:szCs w:val="28"/>
        </w:rPr>
        <w:t xml:space="preserve">, забезпечує ефективність використання фінансових та матеріальних ресурсів Закладу та несе відповідальність за виконання кошторису; </w:t>
      </w:r>
    </w:p>
    <w:p w:rsidR="00337E7D" w:rsidRPr="00337E7D" w:rsidRDefault="00337E7D" w:rsidP="00337E7D">
      <w:pPr>
        <w:pStyle w:val="aa"/>
        <w:numPr>
          <w:ilvl w:val="0"/>
          <w:numId w:val="13"/>
        </w:numPr>
        <w:spacing w:before="0"/>
        <w:jc w:val="both"/>
        <w:rPr>
          <w:rFonts w:ascii="Times New Roman" w:hAnsi="Times New Roman"/>
          <w:sz w:val="28"/>
          <w:szCs w:val="28"/>
        </w:rPr>
      </w:pPr>
      <w:r w:rsidRPr="00337E7D">
        <w:rPr>
          <w:rFonts w:ascii="Times New Roman" w:hAnsi="Times New Roman"/>
          <w:spacing w:val="-1"/>
          <w:sz w:val="28"/>
          <w:szCs w:val="28"/>
        </w:rPr>
        <w:t xml:space="preserve">забезпечує розроблення та внесення на затвердження </w:t>
      </w:r>
      <w:r w:rsidRPr="00337E7D">
        <w:rPr>
          <w:rFonts w:ascii="Times New Roman" w:hAnsi="Times New Roman"/>
          <w:sz w:val="28"/>
          <w:szCs w:val="28"/>
        </w:rPr>
        <w:t xml:space="preserve">Органу управління цільових комплексних програм розвитку </w:t>
      </w:r>
      <w:r w:rsidR="004A4A66">
        <w:rPr>
          <w:rFonts w:ascii="Times New Roman" w:hAnsi="Times New Roman"/>
          <w:sz w:val="28"/>
          <w:szCs w:val="28"/>
        </w:rPr>
        <w:t>музейної справи</w:t>
      </w:r>
      <w:r w:rsidRPr="00337E7D">
        <w:rPr>
          <w:rFonts w:ascii="Times New Roman" w:hAnsi="Times New Roman"/>
          <w:sz w:val="28"/>
          <w:szCs w:val="28"/>
        </w:rPr>
        <w:t>.</w:t>
      </w:r>
    </w:p>
    <w:p w:rsidR="00337E7D" w:rsidRPr="00337E7D" w:rsidRDefault="00337E7D" w:rsidP="00337E7D">
      <w:pPr>
        <w:pStyle w:val="aa"/>
        <w:spacing w:before="0"/>
        <w:ind w:firstLine="708"/>
        <w:jc w:val="both"/>
        <w:rPr>
          <w:rFonts w:ascii="Times New Roman" w:hAnsi="Times New Roman"/>
          <w:sz w:val="28"/>
          <w:szCs w:val="28"/>
        </w:rPr>
      </w:pPr>
      <w:r w:rsidRPr="00337E7D">
        <w:rPr>
          <w:rFonts w:ascii="Times New Roman" w:hAnsi="Times New Roman"/>
          <w:sz w:val="28"/>
          <w:szCs w:val="28"/>
        </w:rPr>
        <w:t>4.6. Уповноважений орган управління здійснює управління Закладом через Директора, який за погодженням із Засновником призначається на посаду шляхом укладення з ним контракту строком на п’ять років за результатами конкурсу та звільняється з посади Уповноваженим органом управління.</w:t>
      </w:r>
    </w:p>
    <w:p w:rsidR="00337E7D" w:rsidRPr="00337E7D" w:rsidRDefault="00337E7D" w:rsidP="00337E7D">
      <w:pPr>
        <w:pStyle w:val="aa"/>
        <w:spacing w:before="0"/>
        <w:ind w:firstLine="708"/>
        <w:jc w:val="both"/>
        <w:rPr>
          <w:rFonts w:ascii="Times New Roman" w:hAnsi="Times New Roman"/>
          <w:sz w:val="28"/>
          <w:szCs w:val="28"/>
        </w:rPr>
      </w:pPr>
      <w:r w:rsidRPr="00337E7D">
        <w:rPr>
          <w:rFonts w:ascii="Times New Roman" w:hAnsi="Times New Roman"/>
          <w:sz w:val="28"/>
          <w:szCs w:val="28"/>
        </w:rPr>
        <w:t>4.7. Директором</w:t>
      </w:r>
      <w:r w:rsidRPr="00337E7D">
        <w:rPr>
          <w:rFonts w:ascii="Times New Roman" w:hAnsi="Times New Roman"/>
          <w:color w:val="292B2C"/>
          <w:sz w:val="28"/>
          <w:szCs w:val="28"/>
        </w:rPr>
        <w:t xml:space="preserve"> може </w:t>
      </w:r>
      <w:r w:rsidRPr="00337E7D">
        <w:rPr>
          <w:rFonts w:ascii="Times New Roman" w:hAnsi="Times New Roman"/>
          <w:sz w:val="28"/>
          <w:szCs w:val="28"/>
        </w:rPr>
        <w:t>бути особа, яка має вищу освіту, стаж роботи у сфері культури не менше трьох років, володіє державною мовою та здатна за своїми діловими і моральними якостями, освітнім і професійним рівнем виконувати відповідні посадові обов’язки.</w:t>
      </w:r>
    </w:p>
    <w:p w:rsidR="00337E7D" w:rsidRPr="00337E7D" w:rsidRDefault="00337E7D" w:rsidP="00337E7D">
      <w:pPr>
        <w:spacing w:after="0"/>
        <w:jc w:val="both"/>
        <w:rPr>
          <w:rFonts w:ascii="Times New Roman" w:hAnsi="Times New Roman" w:cs="Times New Roman"/>
          <w:sz w:val="28"/>
          <w:szCs w:val="28"/>
          <w:lang w:val="uk-UA"/>
        </w:rPr>
      </w:pPr>
      <w:r w:rsidRPr="00337E7D">
        <w:rPr>
          <w:rFonts w:ascii="Times New Roman" w:hAnsi="Times New Roman" w:cs="Times New Roman"/>
          <w:sz w:val="28"/>
          <w:szCs w:val="28"/>
          <w:lang w:val="uk-UA"/>
        </w:rPr>
        <w:tab/>
        <w:t>4.8. Строк найму, права, обов’язки і відповідальність директора, умови його матеріального забезпечення, інші умови найму визначаються контрактом.</w:t>
      </w:r>
    </w:p>
    <w:p w:rsidR="00337E7D" w:rsidRPr="00337E7D" w:rsidRDefault="00337E7D" w:rsidP="00337E7D">
      <w:pPr>
        <w:pStyle w:val="aa"/>
        <w:spacing w:before="0"/>
        <w:ind w:firstLine="708"/>
        <w:jc w:val="both"/>
        <w:rPr>
          <w:rFonts w:ascii="Times New Roman" w:hAnsi="Times New Roman"/>
          <w:sz w:val="28"/>
          <w:szCs w:val="28"/>
        </w:rPr>
      </w:pPr>
      <w:r w:rsidRPr="00337E7D">
        <w:rPr>
          <w:rFonts w:ascii="Times New Roman" w:hAnsi="Times New Roman"/>
          <w:sz w:val="28"/>
          <w:szCs w:val="28"/>
        </w:rPr>
        <w:t>4.9. Директора Закладу може бути звільнено достроково на передбачених контрактом підставах відповідно до законодавства.</w:t>
      </w:r>
    </w:p>
    <w:p w:rsidR="00337E7D" w:rsidRPr="00337E7D" w:rsidRDefault="00337E7D" w:rsidP="00337E7D">
      <w:pPr>
        <w:spacing w:after="0"/>
        <w:ind w:firstLine="708"/>
        <w:jc w:val="both"/>
        <w:rPr>
          <w:rFonts w:ascii="Times New Roman" w:hAnsi="Times New Roman" w:cs="Times New Roman"/>
          <w:sz w:val="28"/>
          <w:szCs w:val="28"/>
          <w:u w:val="single"/>
          <w:lang w:val="uk-UA"/>
        </w:rPr>
      </w:pPr>
      <w:r w:rsidRPr="00337E7D">
        <w:rPr>
          <w:rFonts w:ascii="Times New Roman" w:hAnsi="Times New Roman" w:cs="Times New Roman"/>
          <w:sz w:val="28"/>
          <w:szCs w:val="28"/>
          <w:lang w:val="uk-UA"/>
        </w:rPr>
        <w:t>4.10.</w:t>
      </w:r>
      <w:r w:rsidRPr="00337E7D">
        <w:rPr>
          <w:rFonts w:ascii="Times New Roman" w:hAnsi="Times New Roman" w:cs="Times New Roman"/>
          <w:sz w:val="28"/>
          <w:szCs w:val="28"/>
          <w:u w:val="single"/>
          <w:lang w:val="uk-UA"/>
        </w:rPr>
        <w:t xml:space="preserve"> Директор Закладу:</w:t>
      </w:r>
    </w:p>
    <w:p w:rsidR="00337E7D" w:rsidRPr="00337E7D" w:rsidRDefault="00337E7D" w:rsidP="00337E7D">
      <w:pPr>
        <w:pStyle w:val="aa"/>
        <w:numPr>
          <w:ilvl w:val="0"/>
          <w:numId w:val="14"/>
        </w:numPr>
        <w:spacing w:before="0"/>
        <w:jc w:val="both"/>
        <w:rPr>
          <w:rFonts w:ascii="Times New Roman" w:hAnsi="Times New Roman"/>
          <w:sz w:val="28"/>
          <w:szCs w:val="28"/>
        </w:rPr>
      </w:pPr>
      <w:r w:rsidRPr="00337E7D">
        <w:rPr>
          <w:rFonts w:ascii="Times New Roman" w:hAnsi="Times New Roman"/>
          <w:sz w:val="28"/>
          <w:szCs w:val="28"/>
        </w:rPr>
        <w:t>планує та організовує роботу Закладу, видає відповідно до компетенції накази, контролює їх виконання, затверджує посадові інструкції фахівців Закладу;</w:t>
      </w:r>
    </w:p>
    <w:p w:rsidR="00337E7D" w:rsidRPr="00337E7D" w:rsidRDefault="00337E7D" w:rsidP="00337E7D">
      <w:pPr>
        <w:widowControl w:val="0"/>
        <w:numPr>
          <w:ilvl w:val="0"/>
          <w:numId w:val="14"/>
        </w:numPr>
        <w:shd w:val="clear" w:color="auto" w:fill="FFFFFF"/>
        <w:autoSpaceDE w:val="0"/>
        <w:autoSpaceDN w:val="0"/>
        <w:adjustRightInd w:val="0"/>
        <w:spacing w:after="0" w:line="240" w:lineRule="auto"/>
        <w:jc w:val="both"/>
        <w:rPr>
          <w:rFonts w:ascii="Times New Roman" w:hAnsi="Times New Roman" w:cs="Times New Roman"/>
          <w:spacing w:val="-1"/>
          <w:sz w:val="28"/>
          <w:szCs w:val="28"/>
          <w:lang w:val="uk-UA"/>
        </w:rPr>
      </w:pPr>
      <w:r w:rsidRPr="00337E7D">
        <w:rPr>
          <w:rFonts w:ascii="Times New Roman" w:hAnsi="Times New Roman" w:cs="Times New Roman"/>
          <w:spacing w:val="-1"/>
          <w:sz w:val="28"/>
          <w:szCs w:val="28"/>
          <w:lang w:val="uk-UA"/>
        </w:rPr>
        <w:t xml:space="preserve">здійснює керівництво і контроль за діяльністю Закладу; </w:t>
      </w:r>
    </w:p>
    <w:p w:rsidR="00337E7D" w:rsidRPr="00337E7D" w:rsidRDefault="00337E7D" w:rsidP="00337E7D">
      <w:pPr>
        <w:widowControl w:val="0"/>
        <w:numPr>
          <w:ilvl w:val="0"/>
          <w:numId w:val="14"/>
        </w:numPr>
        <w:shd w:val="clear" w:color="auto" w:fill="FFFFFF"/>
        <w:autoSpaceDE w:val="0"/>
        <w:autoSpaceDN w:val="0"/>
        <w:adjustRightInd w:val="0"/>
        <w:spacing w:after="0" w:line="240" w:lineRule="auto"/>
        <w:jc w:val="both"/>
        <w:rPr>
          <w:rFonts w:ascii="Times New Roman" w:hAnsi="Times New Roman" w:cs="Times New Roman"/>
          <w:spacing w:val="-1"/>
          <w:sz w:val="28"/>
          <w:szCs w:val="28"/>
          <w:lang w:val="uk-UA"/>
        </w:rPr>
      </w:pPr>
      <w:r w:rsidRPr="00337E7D">
        <w:rPr>
          <w:rFonts w:ascii="Times New Roman" w:hAnsi="Times New Roman" w:cs="Times New Roman"/>
          <w:spacing w:val="-1"/>
          <w:sz w:val="28"/>
          <w:szCs w:val="28"/>
          <w:lang w:val="uk-UA"/>
        </w:rPr>
        <w:t xml:space="preserve">відповідає за </w:t>
      </w:r>
      <w:r w:rsidRPr="00337E7D">
        <w:rPr>
          <w:rFonts w:ascii="Times New Roman" w:hAnsi="Times New Roman" w:cs="Times New Roman"/>
          <w:sz w:val="28"/>
          <w:szCs w:val="28"/>
          <w:lang w:val="uk-UA"/>
        </w:rPr>
        <w:t>результати діяльності Закладу;</w:t>
      </w:r>
    </w:p>
    <w:p w:rsidR="00337E7D" w:rsidRPr="00337E7D" w:rsidRDefault="00337E7D" w:rsidP="00337E7D">
      <w:pPr>
        <w:widowControl w:val="0"/>
        <w:numPr>
          <w:ilvl w:val="0"/>
          <w:numId w:val="14"/>
        </w:numPr>
        <w:autoSpaceDE w:val="0"/>
        <w:autoSpaceDN w:val="0"/>
        <w:adjustRightInd w:val="0"/>
        <w:spacing w:after="0" w:line="240" w:lineRule="auto"/>
        <w:jc w:val="both"/>
        <w:rPr>
          <w:rFonts w:ascii="Times New Roman" w:hAnsi="Times New Roman" w:cs="Times New Roman"/>
          <w:sz w:val="28"/>
          <w:szCs w:val="28"/>
        </w:rPr>
      </w:pPr>
      <w:r w:rsidRPr="00337E7D">
        <w:rPr>
          <w:rFonts w:ascii="Times New Roman" w:hAnsi="Times New Roman" w:cs="Times New Roman"/>
          <w:sz w:val="28"/>
          <w:szCs w:val="28"/>
          <w:lang w:val="uk-UA"/>
        </w:rPr>
        <w:t xml:space="preserve">розробляє </w:t>
      </w:r>
      <w:r w:rsidRPr="00337E7D">
        <w:rPr>
          <w:rFonts w:ascii="Times New Roman" w:hAnsi="Times New Roman" w:cs="Times New Roman"/>
          <w:sz w:val="28"/>
          <w:szCs w:val="28"/>
        </w:rPr>
        <w:t>проекти</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змін до Статуту;</w:t>
      </w:r>
    </w:p>
    <w:p w:rsidR="00337E7D" w:rsidRPr="00337E7D" w:rsidRDefault="00337E7D" w:rsidP="00337E7D">
      <w:pPr>
        <w:pStyle w:val="aa"/>
        <w:numPr>
          <w:ilvl w:val="0"/>
          <w:numId w:val="14"/>
        </w:numPr>
        <w:spacing w:before="0"/>
        <w:jc w:val="both"/>
        <w:rPr>
          <w:rFonts w:ascii="Times New Roman" w:eastAsia="Calibri" w:hAnsi="Times New Roman"/>
          <w:sz w:val="28"/>
          <w:szCs w:val="28"/>
        </w:rPr>
      </w:pPr>
      <w:r w:rsidRPr="00337E7D">
        <w:rPr>
          <w:rFonts w:ascii="Times New Roman" w:eastAsia="Calibri" w:hAnsi="Times New Roman"/>
          <w:sz w:val="28"/>
          <w:szCs w:val="28"/>
        </w:rPr>
        <w:t>за погодженням з Уповноваженим органом управління призначає на посади фахівців Закладу та звільняє їх з посад відповідно до законодавства;</w:t>
      </w:r>
    </w:p>
    <w:p w:rsidR="00337E7D" w:rsidRPr="00337E7D" w:rsidRDefault="00337E7D" w:rsidP="00337E7D">
      <w:pPr>
        <w:pStyle w:val="a7"/>
        <w:numPr>
          <w:ilvl w:val="0"/>
          <w:numId w:val="14"/>
        </w:numPr>
        <w:shd w:val="clear" w:color="auto" w:fill="FFFFFF"/>
        <w:spacing w:before="0" w:beforeAutospacing="0" w:after="0" w:afterAutospacing="0"/>
        <w:rPr>
          <w:sz w:val="28"/>
          <w:szCs w:val="28"/>
          <w:lang w:val="uk-UA"/>
        </w:rPr>
      </w:pPr>
      <w:r w:rsidRPr="00337E7D">
        <w:rPr>
          <w:rFonts w:eastAsia="Calibri"/>
          <w:sz w:val="28"/>
          <w:szCs w:val="28"/>
          <w:lang w:val="uk-UA"/>
        </w:rPr>
        <w:t>з</w:t>
      </w:r>
      <w:r w:rsidRPr="00337E7D">
        <w:rPr>
          <w:sz w:val="28"/>
          <w:szCs w:val="28"/>
          <w:lang w:val="uk-UA"/>
        </w:rPr>
        <w:t>дійснює керівництво колективом, забезпечує раціональний добір і розстановку кадрів, створює належні умови для підвищення фахового рівня працівників;</w:t>
      </w:r>
    </w:p>
    <w:p w:rsidR="00337E7D" w:rsidRPr="00337E7D" w:rsidRDefault="00337E7D" w:rsidP="00337E7D">
      <w:pPr>
        <w:pStyle w:val="a7"/>
        <w:numPr>
          <w:ilvl w:val="0"/>
          <w:numId w:val="14"/>
        </w:numPr>
        <w:shd w:val="clear" w:color="auto" w:fill="FFFFFF"/>
        <w:spacing w:before="0" w:beforeAutospacing="0" w:after="0" w:afterAutospacing="0"/>
        <w:rPr>
          <w:sz w:val="28"/>
          <w:szCs w:val="28"/>
          <w:lang w:val="uk-UA"/>
        </w:rPr>
      </w:pPr>
      <w:r w:rsidRPr="00337E7D">
        <w:rPr>
          <w:rFonts w:eastAsia="Calibri"/>
          <w:sz w:val="28"/>
          <w:szCs w:val="28"/>
          <w:lang w:val="uk-UA"/>
        </w:rPr>
        <w:t>створює належні умови для продуктивної праці фахівців Закладу, підвищення їх фахового і кваліфікаційного рівня;</w:t>
      </w:r>
    </w:p>
    <w:p w:rsidR="00337E7D" w:rsidRPr="00337E7D" w:rsidRDefault="00337E7D" w:rsidP="00337E7D">
      <w:pPr>
        <w:pStyle w:val="aa"/>
        <w:numPr>
          <w:ilvl w:val="0"/>
          <w:numId w:val="14"/>
        </w:numPr>
        <w:spacing w:before="0"/>
        <w:jc w:val="both"/>
        <w:rPr>
          <w:rFonts w:ascii="Times New Roman" w:eastAsia="Calibri" w:hAnsi="Times New Roman"/>
          <w:sz w:val="28"/>
          <w:szCs w:val="28"/>
        </w:rPr>
      </w:pPr>
      <w:r w:rsidRPr="00337E7D">
        <w:rPr>
          <w:rFonts w:ascii="Times New Roman" w:hAnsi="Times New Roman"/>
          <w:sz w:val="28"/>
          <w:szCs w:val="28"/>
        </w:rPr>
        <w:t xml:space="preserve">формує та подає на затвердження Засновнику структуру Закладу; </w:t>
      </w:r>
    </w:p>
    <w:p w:rsidR="00337E7D" w:rsidRPr="00337E7D" w:rsidRDefault="00337E7D" w:rsidP="00337E7D">
      <w:pPr>
        <w:widowControl w:val="0"/>
        <w:numPr>
          <w:ilvl w:val="0"/>
          <w:numId w:val="14"/>
        </w:numPr>
        <w:autoSpaceDE w:val="0"/>
        <w:autoSpaceDN w:val="0"/>
        <w:adjustRightInd w:val="0"/>
        <w:spacing w:after="0" w:line="240" w:lineRule="auto"/>
        <w:jc w:val="both"/>
        <w:rPr>
          <w:rFonts w:ascii="Times New Roman" w:hAnsi="Times New Roman" w:cs="Times New Roman"/>
          <w:sz w:val="28"/>
          <w:szCs w:val="28"/>
        </w:rPr>
      </w:pPr>
      <w:r w:rsidRPr="00337E7D">
        <w:rPr>
          <w:rFonts w:ascii="Times New Roman" w:hAnsi="Times New Roman" w:cs="Times New Roman"/>
          <w:sz w:val="28"/>
          <w:szCs w:val="28"/>
          <w:lang w:val="uk-UA"/>
        </w:rPr>
        <w:t xml:space="preserve">формує та подає на затвердження </w:t>
      </w:r>
      <w:r w:rsidRPr="00337E7D">
        <w:rPr>
          <w:rFonts w:ascii="Times New Roman" w:hAnsi="Times New Roman" w:cs="Times New Roman"/>
          <w:sz w:val="28"/>
          <w:szCs w:val="28"/>
        </w:rPr>
        <w:t>Уповноваженому органу управління</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штатний</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розпис</w:t>
      </w:r>
      <w:r w:rsidRPr="00337E7D">
        <w:rPr>
          <w:rFonts w:ascii="Times New Roman" w:hAnsi="Times New Roman" w:cs="Times New Roman"/>
          <w:sz w:val="28"/>
          <w:szCs w:val="28"/>
          <w:lang w:val="uk-UA"/>
        </w:rPr>
        <w:t xml:space="preserve"> і  </w:t>
      </w:r>
      <w:r w:rsidRPr="00337E7D">
        <w:rPr>
          <w:rFonts w:ascii="Times New Roman" w:hAnsi="Times New Roman" w:cs="Times New Roman"/>
          <w:sz w:val="28"/>
          <w:szCs w:val="28"/>
        </w:rPr>
        <w:t>кошторис</w:t>
      </w:r>
      <w:r w:rsidRPr="00337E7D">
        <w:rPr>
          <w:rFonts w:ascii="Times New Roman" w:hAnsi="Times New Roman" w:cs="Times New Roman"/>
          <w:sz w:val="28"/>
          <w:szCs w:val="28"/>
          <w:lang w:val="uk-UA"/>
        </w:rPr>
        <w:t xml:space="preserve"> Закладу</w:t>
      </w:r>
      <w:r w:rsidRPr="00337E7D">
        <w:rPr>
          <w:rFonts w:ascii="Times New Roman" w:hAnsi="Times New Roman" w:cs="Times New Roman"/>
          <w:sz w:val="28"/>
          <w:szCs w:val="28"/>
        </w:rPr>
        <w:t>;</w:t>
      </w:r>
    </w:p>
    <w:p w:rsidR="00337E7D" w:rsidRPr="00337E7D" w:rsidRDefault="00337E7D" w:rsidP="00337E7D">
      <w:pPr>
        <w:widowControl w:val="0"/>
        <w:numPr>
          <w:ilvl w:val="0"/>
          <w:numId w:val="14"/>
        </w:numPr>
        <w:autoSpaceDE w:val="0"/>
        <w:autoSpaceDN w:val="0"/>
        <w:adjustRightInd w:val="0"/>
        <w:spacing w:after="0" w:line="240" w:lineRule="auto"/>
        <w:jc w:val="both"/>
        <w:rPr>
          <w:rFonts w:ascii="Times New Roman" w:hAnsi="Times New Roman" w:cs="Times New Roman"/>
          <w:sz w:val="28"/>
          <w:szCs w:val="28"/>
        </w:rPr>
      </w:pPr>
      <w:r w:rsidRPr="00337E7D">
        <w:rPr>
          <w:rFonts w:ascii="Times New Roman" w:hAnsi="Times New Roman" w:cs="Times New Roman"/>
          <w:sz w:val="28"/>
          <w:szCs w:val="28"/>
        </w:rPr>
        <w:t>укладає</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колективний</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договір</w:t>
      </w:r>
      <w:r w:rsidRPr="00337E7D">
        <w:rPr>
          <w:rFonts w:ascii="Times New Roman" w:hAnsi="Times New Roman" w:cs="Times New Roman"/>
          <w:sz w:val="28"/>
          <w:szCs w:val="28"/>
          <w:lang w:val="uk-UA"/>
        </w:rPr>
        <w:t xml:space="preserve"> спільно з профспілковою організацією;</w:t>
      </w:r>
    </w:p>
    <w:p w:rsidR="006E743A" w:rsidRDefault="00337E7D" w:rsidP="004A4A66">
      <w:pPr>
        <w:pStyle w:val="aa"/>
        <w:numPr>
          <w:ilvl w:val="0"/>
          <w:numId w:val="14"/>
        </w:numPr>
        <w:spacing w:before="0"/>
        <w:jc w:val="both"/>
        <w:rPr>
          <w:rFonts w:ascii="Times New Roman" w:hAnsi="Times New Roman"/>
          <w:sz w:val="28"/>
          <w:szCs w:val="28"/>
        </w:rPr>
      </w:pPr>
      <w:bookmarkStart w:id="3" w:name="n181"/>
      <w:bookmarkEnd w:id="3"/>
      <w:r w:rsidRPr="00337E7D">
        <w:rPr>
          <w:rFonts w:ascii="Times New Roman" w:hAnsi="Times New Roman"/>
          <w:sz w:val="28"/>
          <w:szCs w:val="28"/>
        </w:rPr>
        <w:t>забезпечує ефективне використання та зберігання переданого майна, а також майнового стану Закладу, за які несе матеріальну відповідальність згідно з законодавством України;</w:t>
      </w:r>
    </w:p>
    <w:p w:rsidR="004A4A66" w:rsidRDefault="004A4A66" w:rsidP="004A4A66">
      <w:pPr>
        <w:pStyle w:val="aa"/>
        <w:spacing w:before="0"/>
        <w:jc w:val="both"/>
        <w:rPr>
          <w:rFonts w:ascii="Times New Roman" w:hAnsi="Times New Roman"/>
          <w:sz w:val="28"/>
          <w:szCs w:val="28"/>
        </w:rPr>
      </w:pPr>
    </w:p>
    <w:p w:rsidR="004A4A66" w:rsidRPr="004A4A66" w:rsidRDefault="004A4A66" w:rsidP="004A4A66">
      <w:pPr>
        <w:pStyle w:val="aa"/>
        <w:spacing w:before="0"/>
        <w:jc w:val="both"/>
        <w:rPr>
          <w:rFonts w:ascii="Times New Roman" w:hAnsi="Times New Roman"/>
          <w:sz w:val="28"/>
          <w:szCs w:val="28"/>
        </w:rPr>
      </w:pPr>
    </w:p>
    <w:p w:rsidR="00337E7D" w:rsidRPr="00337E7D" w:rsidRDefault="00337E7D" w:rsidP="00337E7D">
      <w:pPr>
        <w:pStyle w:val="aa"/>
        <w:numPr>
          <w:ilvl w:val="0"/>
          <w:numId w:val="14"/>
        </w:numPr>
        <w:spacing w:before="0"/>
        <w:jc w:val="both"/>
        <w:rPr>
          <w:rFonts w:ascii="Times New Roman" w:eastAsia="Calibri" w:hAnsi="Times New Roman"/>
          <w:sz w:val="28"/>
          <w:szCs w:val="28"/>
        </w:rPr>
      </w:pPr>
      <w:r w:rsidRPr="00337E7D">
        <w:rPr>
          <w:rFonts w:ascii="Times New Roman" w:hAnsi="Times New Roman"/>
          <w:spacing w:val="-2"/>
          <w:sz w:val="28"/>
          <w:szCs w:val="28"/>
        </w:rPr>
        <w:lastRenderedPageBreak/>
        <w:t xml:space="preserve">забезпечує дотримання законодавства про працю, норм та правил охорони праці, техніки безпеки, пожежної та техногенної безпеки, соціального страхування </w:t>
      </w:r>
      <w:r w:rsidRPr="00337E7D">
        <w:rPr>
          <w:rFonts w:ascii="Times New Roman" w:hAnsi="Times New Roman"/>
          <w:sz w:val="28"/>
          <w:szCs w:val="28"/>
        </w:rPr>
        <w:t>та дотримання трудової дисципліни всіма працівниками Закладу</w:t>
      </w:r>
      <w:r w:rsidRPr="00337E7D">
        <w:rPr>
          <w:rFonts w:ascii="Times New Roman" w:eastAsia="Calibri" w:hAnsi="Times New Roman"/>
          <w:sz w:val="28"/>
          <w:szCs w:val="28"/>
        </w:rPr>
        <w:t>;</w:t>
      </w:r>
    </w:p>
    <w:p w:rsidR="00337E7D" w:rsidRPr="00337E7D" w:rsidRDefault="00337E7D" w:rsidP="00337E7D">
      <w:pPr>
        <w:pStyle w:val="aa"/>
        <w:numPr>
          <w:ilvl w:val="0"/>
          <w:numId w:val="14"/>
        </w:numPr>
        <w:spacing w:before="0"/>
        <w:jc w:val="both"/>
        <w:rPr>
          <w:rFonts w:ascii="Times New Roman" w:eastAsia="Calibri" w:hAnsi="Times New Roman"/>
          <w:sz w:val="28"/>
          <w:szCs w:val="28"/>
        </w:rPr>
      </w:pPr>
      <w:r w:rsidRPr="00337E7D">
        <w:rPr>
          <w:rFonts w:ascii="Times New Roman" w:eastAsia="Calibri" w:hAnsi="Times New Roman"/>
          <w:sz w:val="28"/>
          <w:szCs w:val="28"/>
        </w:rPr>
        <w:t>представляє Заклад у відносинах з державними органами, органами місцевого самоврядування, підприємствами, установами та організаціями;</w:t>
      </w:r>
    </w:p>
    <w:p w:rsidR="00337E7D" w:rsidRPr="00337E7D" w:rsidRDefault="00337E7D" w:rsidP="00337E7D">
      <w:pPr>
        <w:pStyle w:val="aa"/>
        <w:numPr>
          <w:ilvl w:val="0"/>
          <w:numId w:val="14"/>
        </w:numPr>
        <w:spacing w:before="0"/>
        <w:jc w:val="both"/>
        <w:rPr>
          <w:rFonts w:ascii="Times New Roman" w:hAnsi="Times New Roman"/>
          <w:sz w:val="28"/>
          <w:szCs w:val="28"/>
        </w:rPr>
      </w:pPr>
      <w:r w:rsidRPr="00337E7D">
        <w:rPr>
          <w:rFonts w:ascii="Times New Roman" w:eastAsia="Calibri" w:hAnsi="Times New Roman"/>
          <w:sz w:val="28"/>
          <w:szCs w:val="28"/>
        </w:rPr>
        <w:t xml:space="preserve">розробляє та подає на затвердження Уповноваженому  органу управління </w:t>
      </w:r>
      <w:r w:rsidRPr="00337E7D">
        <w:rPr>
          <w:rFonts w:ascii="Times New Roman" w:hAnsi="Times New Roman"/>
          <w:sz w:val="28"/>
          <w:szCs w:val="28"/>
        </w:rPr>
        <w:t xml:space="preserve">річний план та графік роботи Закладу; </w:t>
      </w:r>
    </w:p>
    <w:p w:rsidR="00337E7D" w:rsidRPr="00337E7D" w:rsidRDefault="00337E7D" w:rsidP="00337E7D">
      <w:pPr>
        <w:pStyle w:val="aa"/>
        <w:numPr>
          <w:ilvl w:val="0"/>
          <w:numId w:val="14"/>
        </w:numPr>
        <w:spacing w:before="0"/>
        <w:jc w:val="both"/>
        <w:rPr>
          <w:rFonts w:ascii="Times New Roman" w:eastAsia="Calibri" w:hAnsi="Times New Roman"/>
          <w:sz w:val="28"/>
          <w:szCs w:val="28"/>
        </w:rPr>
      </w:pPr>
      <w:r w:rsidRPr="00337E7D">
        <w:rPr>
          <w:rFonts w:ascii="Times New Roman" w:eastAsia="Calibri" w:hAnsi="Times New Roman"/>
          <w:sz w:val="28"/>
          <w:szCs w:val="28"/>
        </w:rPr>
        <w:t>подає Засновнику річний звіт про діяльність Закладу;</w:t>
      </w:r>
    </w:p>
    <w:p w:rsidR="00337E7D" w:rsidRPr="00337E7D" w:rsidRDefault="00337E7D" w:rsidP="00337E7D">
      <w:pPr>
        <w:widowControl w:val="0"/>
        <w:numPr>
          <w:ilvl w:val="0"/>
          <w:numId w:val="14"/>
        </w:numPr>
        <w:autoSpaceDE w:val="0"/>
        <w:autoSpaceDN w:val="0"/>
        <w:adjustRightInd w:val="0"/>
        <w:spacing w:after="0" w:line="240" w:lineRule="auto"/>
        <w:jc w:val="both"/>
        <w:rPr>
          <w:rFonts w:ascii="Times New Roman" w:hAnsi="Times New Roman" w:cs="Times New Roman"/>
          <w:sz w:val="28"/>
          <w:szCs w:val="28"/>
        </w:rPr>
      </w:pPr>
      <w:r w:rsidRPr="00337E7D">
        <w:rPr>
          <w:rFonts w:ascii="Times New Roman" w:hAnsi="Times New Roman" w:cs="Times New Roman"/>
          <w:sz w:val="28"/>
          <w:szCs w:val="28"/>
        </w:rPr>
        <w:t>вирішує</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інші</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питання</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діяльності</w:t>
      </w:r>
      <w:r w:rsidRPr="00337E7D">
        <w:rPr>
          <w:rFonts w:ascii="Times New Roman" w:hAnsi="Times New Roman" w:cs="Times New Roman"/>
          <w:sz w:val="28"/>
          <w:szCs w:val="28"/>
          <w:lang w:val="uk-UA"/>
        </w:rPr>
        <w:t xml:space="preserve"> Закладу</w:t>
      </w:r>
      <w:r w:rsidRPr="00337E7D">
        <w:rPr>
          <w:rFonts w:ascii="Times New Roman" w:hAnsi="Times New Roman" w:cs="Times New Roman"/>
          <w:sz w:val="28"/>
          <w:szCs w:val="28"/>
        </w:rPr>
        <w:t xml:space="preserve"> у відповідності</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із</w:t>
      </w:r>
      <w:r w:rsidRPr="00337E7D">
        <w:rPr>
          <w:rFonts w:ascii="Times New Roman" w:hAnsi="Times New Roman" w:cs="Times New Roman"/>
          <w:sz w:val="28"/>
          <w:szCs w:val="28"/>
          <w:lang w:val="uk-UA"/>
        </w:rPr>
        <w:t xml:space="preserve"> </w:t>
      </w:r>
      <w:r w:rsidRPr="00337E7D">
        <w:rPr>
          <w:rFonts w:ascii="Times New Roman" w:hAnsi="Times New Roman" w:cs="Times New Roman"/>
          <w:sz w:val="28"/>
          <w:szCs w:val="28"/>
        </w:rPr>
        <w:t>законодавством.</w:t>
      </w:r>
    </w:p>
    <w:p w:rsidR="00255797" w:rsidRPr="00A7616C" w:rsidRDefault="00255797" w:rsidP="00255797">
      <w:pPr>
        <w:pStyle w:val="11"/>
        <w:shd w:val="clear" w:color="auto" w:fill="auto"/>
        <w:tabs>
          <w:tab w:val="left" w:pos="375"/>
          <w:tab w:val="left" w:pos="1701"/>
        </w:tabs>
        <w:spacing w:before="0" w:after="0" w:line="240" w:lineRule="auto"/>
        <w:ind w:left="709" w:firstLine="0"/>
        <w:jc w:val="both"/>
        <w:rPr>
          <w:sz w:val="28"/>
          <w:szCs w:val="28"/>
        </w:rPr>
      </w:pPr>
    </w:p>
    <w:p w:rsidR="00337E7D" w:rsidRPr="00337E7D" w:rsidRDefault="00337E7D" w:rsidP="00337E7D">
      <w:pPr>
        <w:tabs>
          <w:tab w:val="left" w:pos="993"/>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5</w:t>
      </w:r>
      <w:r w:rsidRPr="00337E7D">
        <w:rPr>
          <w:rFonts w:ascii="Times New Roman" w:hAnsi="Times New Roman" w:cs="Times New Roman"/>
          <w:b/>
          <w:sz w:val="28"/>
          <w:szCs w:val="28"/>
          <w:lang w:val="uk-UA"/>
        </w:rPr>
        <w:t xml:space="preserve">. ФІНАНСОВО-ГОСПОДАРСЬКА  ДІЯЛЬНІСТЬ </w:t>
      </w:r>
    </w:p>
    <w:p w:rsidR="00337E7D" w:rsidRPr="00337E7D" w:rsidRDefault="00337E7D" w:rsidP="00337E7D">
      <w:pPr>
        <w:tabs>
          <w:tab w:val="left" w:pos="993"/>
        </w:tabs>
        <w:spacing w:after="0" w:line="240" w:lineRule="auto"/>
        <w:jc w:val="center"/>
        <w:rPr>
          <w:rFonts w:ascii="Times New Roman" w:hAnsi="Times New Roman" w:cs="Times New Roman"/>
          <w:b/>
          <w:sz w:val="28"/>
          <w:szCs w:val="28"/>
          <w:lang w:val="uk-UA"/>
        </w:rPr>
      </w:pPr>
      <w:r w:rsidRPr="00337E7D">
        <w:rPr>
          <w:rFonts w:ascii="Times New Roman" w:hAnsi="Times New Roman" w:cs="Times New Roman"/>
          <w:b/>
          <w:sz w:val="28"/>
          <w:szCs w:val="28"/>
          <w:lang w:val="uk-UA"/>
        </w:rPr>
        <w:t>ТА МАТЕРІАЛЬНА  БАЗА ЗАКЛАДУ</w:t>
      </w:r>
    </w:p>
    <w:p w:rsidR="00337E7D" w:rsidRPr="00337E7D" w:rsidRDefault="00337E7D" w:rsidP="00337E7D">
      <w:p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ab/>
        <w:t>5</w:t>
      </w:r>
      <w:r w:rsidRPr="00337E7D">
        <w:rPr>
          <w:rFonts w:ascii="Times New Roman" w:hAnsi="Times New Roman" w:cs="Times New Roman"/>
          <w:sz w:val="28"/>
          <w:szCs w:val="28"/>
          <w:lang w:val="uk-UA"/>
        </w:rPr>
        <w:t>.1.  Матеріально-технічна база Закладу включає будівлю, землю, комунікації, обладнання,  інші матеріальні цінності, вартість яких відображена у балансі.</w:t>
      </w:r>
    </w:p>
    <w:p w:rsidR="00337E7D" w:rsidRPr="00337E7D" w:rsidRDefault="00337E7D" w:rsidP="00337E7D">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337E7D">
        <w:rPr>
          <w:rFonts w:ascii="Times New Roman" w:hAnsi="Times New Roman" w:cs="Times New Roman"/>
          <w:sz w:val="28"/>
          <w:szCs w:val="28"/>
        </w:rPr>
        <w:t xml:space="preserve">.2. Майно </w:t>
      </w:r>
      <w:r w:rsidRPr="00337E7D">
        <w:rPr>
          <w:rFonts w:ascii="Times New Roman" w:hAnsi="Times New Roman" w:cs="Times New Roman"/>
          <w:sz w:val="28"/>
          <w:szCs w:val="28"/>
          <w:lang w:val="uk-UA"/>
        </w:rPr>
        <w:t xml:space="preserve">Закладу є спільною власністю територіальних громад сіл, селищ району, закріплюється за ним на праві оперативного управління </w:t>
      </w:r>
      <w:r w:rsidRPr="00337E7D">
        <w:rPr>
          <w:rFonts w:ascii="Times New Roman" w:hAnsi="Times New Roman" w:cs="Times New Roman"/>
          <w:sz w:val="28"/>
          <w:szCs w:val="28"/>
        </w:rPr>
        <w:t>та не може бути вилученим, якщо інше не передбачено законодавством.</w:t>
      </w:r>
    </w:p>
    <w:p w:rsidR="00337E7D" w:rsidRPr="00337E7D" w:rsidRDefault="00337E7D" w:rsidP="00337E7D">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337E7D">
        <w:rPr>
          <w:rFonts w:ascii="Times New Roman" w:hAnsi="Times New Roman" w:cs="Times New Roman"/>
          <w:sz w:val="28"/>
          <w:szCs w:val="28"/>
          <w:lang w:val="uk-UA"/>
        </w:rPr>
        <w:t>.3. Відчуження, списання, застава та передача в користування (оренду) майна здійснюється з дозволу Засновника у визначеному ним порядку.</w:t>
      </w:r>
    </w:p>
    <w:p w:rsidR="00337E7D" w:rsidRPr="00337E7D" w:rsidRDefault="00337E7D" w:rsidP="00337E7D">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337E7D">
        <w:rPr>
          <w:rFonts w:ascii="Times New Roman" w:hAnsi="Times New Roman" w:cs="Times New Roman"/>
          <w:sz w:val="28"/>
          <w:szCs w:val="28"/>
          <w:lang w:val="uk-UA"/>
        </w:rPr>
        <w:t>.4. Заклад користується закріпленою за ним землею, іншими природними ресурсами, відповідно до чинного законодавства.</w:t>
      </w:r>
    </w:p>
    <w:p w:rsidR="00337E7D" w:rsidRPr="00337E7D" w:rsidRDefault="00337E7D" w:rsidP="004A4A66">
      <w:pPr>
        <w:pStyle w:val="aa"/>
        <w:spacing w:before="0"/>
        <w:ind w:firstLine="708"/>
        <w:jc w:val="both"/>
        <w:rPr>
          <w:rFonts w:ascii="Times New Roman" w:hAnsi="Times New Roman"/>
          <w:sz w:val="28"/>
          <w:szCs w:val="28"/>
        </w:rPr>
      </w:pPr>
      <w:r>
        <w:rPr>
          <w:rFonts w:ascii="Times New Roman" w:hAnsi="Times New Roman"/>
          <w:sz w:val="28"/>
          <w:szCs w:val="28"/>
        </w:rPr>
        <w:t>5</w:t>
      </w:r>
      <w:r w:rsidRPr="00337E7D">
        <w:rPr>
          <w:rFonts w:ascii="Times New Roman" w:hAnsi="Times New Roman"/>
          <w:sz w:val="28"/>
          <w:szCs w:val="28"/>
        </w:rPr>
        <w:t>.5. Фінансово-господарська діяльність Закладу провадиться відповідно до бюджетного законодавства, законодавства про культуру та інших</w:t>
      </w:r>
      <w:r w:rsidRPr="00337E7D">
        <w:rPr>
          <w:rFonts w:ascii="Times New Roman" w:hAnsi="Times New Roman"/>
          <w:sz w:val="28"/>
          <w:szCs w:val="28"/>
        </w:rPr>
        <w:tab/>
        <w:t>нормативно-правових актів.</w:t>
      </w:r>
    </w:p>
    <w:p w:rsidR="00337E7D" w:rsidRPr="00337E7D" w:rsidRDefault="00337E7D" w:rsidP="00337E7D">
      <w:pPr>
        <w:pStyle w:val="aa"/>
        <w:spacing w:before="0"/>
        <w:ind w:firstLine="708"/>
        <w:jc w:val="both"/>
        <w:rPr>
          <w:rFonts w:ascii="Times New Roman" w:hAnsi="Times New Roman"/>
          <w:sz w:val="28"/>
          <w:szCs w:val="28"/>
        </w:rPr>
      </w:pPr>
      <w:r>
        <w:rPr>
          <w:rFonts w:ascii="Times New Roman" w:hAnsi="Times New Roman"/>
          <w:sz w:val="28"/>
          <w:szCs w:val="28"/>
        </w:rPr>
        <w:t>5</w:t>
      </w:r>
      <w:r w:rsidRPr="00337E7D">
        <w:rPr>
          <w:rFonts w:ascii="Times New Roman" w:hAnsi="Times New Roman"/>
          <w:sz w:val="28"/>
          <w:szCs w:val="28"/>
        </w:rPr>
        <w:t>.6.Фінансування закладу здійснюється з районного бюджету на основі кошторису.</w:t>
      </w:r>
    </w:p>
    <w:p w:rsidR="00337E7D" w:rsidRPr="00337E7D" w:rsidRDefault="00337E7D" w:rsidP="00337E7D">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337E7D">
        <w:rPr>
          <w:rFonts w:ascii="Times New Roman" w:hAnsi="Times New Roman" w:cs="Times New Roman"/>
          <w:sz w:val="28"/>
          <w:szCs w:val="28"/>
          <w:lang w:val="uk-UA"/>
        </w:rPr>
        <w:t>.7. Додаткове фінансування Закладу може здійснюватися за  рахунок коштів фізичних та юридичних осіб, у тому числі іноземних,  за  рахунок  коштів,  одержаних від   господарської  діяльності,  надання платних послуг,  пожертвувань, та  інших джерел,  не заборонених законодавством.</w:t>
      </w:r>
    </w:p>
    <w:p w:rsidR="00337E7D" w:rsidRPr="00337E7D" w:rsidRDefault="00337E7D" w:rsidP="00337E7D">
      <w:pPr>
        <w:shd w:val="clear" w:color="auto" w:fill="FFFFFF"/>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337E7D">
        <w:rPr>
          <w:rFonts w:ascii="Times New Roman" w:hAnsi="Times New Roman" w:cs="Times New Roman"/>
          <w:sz w:val="28"/>
          <w:szCs w:val="28"/>
          <w:lang w:val="uk-UA"/>
        </w:rPr>
        <w:t xml:space="preserve">.8. Фінансова діяльність Закладу будується на засадах, які передбачають фінансування за нормативами, що комплексно відображають цільовий напрям його діяльності, структура та обсяг нормативів бюджетного асигнування повинні враховувати забезпечення виконання обраних Закладом планів та матеріальних витрат на покращення матеріально-технічної бази, підготовку та перепідготовку кадрів, формування коштів на оплату праці, соціальний розвиток та матеріальне стимулювання трудового колективу. </w:t>
      </w:r>
    </w:p>
    <w:p w:rsidR="00337E7D" w:rsidRPr="00337E7D" w:rsidRDefault="00337E7D" w:rsidP="00337E7D">
      <w:pPr>
        <w:shd w:val="clear" w:color="auto" w:fill="FFFFFF"/>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337E7D">
        <w:rPr>
          <w:rFonts w:ascii="Times New Roman" w:hAnsi="Times New Roman" w:cs="Times New Roman"/>
          <w:sz w:val="28"/>
          <w:szCs w:val="28"/>
        </w:rPr>
        <w:t>.</w:t>
      </w:r>
      <w:r w:rsidRPr="00337E7D">
        <w:rPr>
          <w:rFonts w:ascii="Times New Roman" w:hAnsi="Times New Roman" w:cs="Times New Roman"/>
          <w:sz w:val="28"/>
          <w:szCs w:val="28"/>
          <w:lang w:val="uk-UA"/>
        </w:rPr>
        <w:t>9</w:t>
      </w:r>
      <w:r w:rsidRPr="00337E7D">
        <w:rPr>
          <w:rFonts w:ascii="Times New Roman" w:hAnsi="Times New Roman" w:cs="Times New Roman"/>
          <w:sz w:val="28"/>
          <w:szCs w:val="28"/>
        </w:rPr>
        <w:t xml:space="preserve">. </w:t>
      </w:r>
      <w:r w:rsidRPr="00337E7D">
        <w:rPr>
          <w:rFonts w:ascii="Times New Roman" w:hAnsi="Times New Roman" w:cs="Times New Roman"/>
          <w:sz w:val="28"/>
          <w:szCs w:val="28"/>
          <w:lang w:val="uk-UA"/>
        </w:rPr>
        <w:t>Платні послуги надаються за тарифними або договірними цінами, що не суперечать діючому законодавству та цьому Статуту.</w:t>
      </w:r>
    </w:p>
    <w:p w:rsidR="00337E7D" w:rsidRPr="00337E7D" w:rsidRDefault="00337E7D" w:rsidP="00337E7D">
      <w:pPr>
        <w:pStyle w:val="aa"/>
        <w:spacing w:before="0"/>
        <w:ind w:firstLine="708"/>
        <w:jc w:val="both"/>
        <w:rPr>
          <w:rFonts w:ascii="Times New Roman" w:hAnsi="Times New Roman"/>
          <w:sz w:val="28"/>
          <w:szCs w:val="28"/>
        </w:rPr>
      </w:pPr>
      <w:r>
        <w:rPr>
          <w:rFonts w:ascii="Times New Roman" w:hAnsi="Times New Roman"/>
          <w:sz w:val="28"/>
          <w:szCs w:val="28"/>
        </w:rPr>
        <w:lastRenderedPageBreak/>
        <w:t>5</w:t>
      </w:r>
      <w:r w:rsidRPr="00337E7D">
        <w:rPr>
          <w:rFonts w:ascii="Times New Roman" w:hAnsi="Times New Roman"/>
          <w:sz w:val="28"/>
          <w:szCs w:val="28"/>
        </w:rPr>
        <w:t>.10. Ведення бухгалтерського обліку Закладу здійснюється через  централізовану бухгалтерію Уповноваженого органу управління відповідно до чинного законодавства України.</w:t>
      </w:r>
    </w:p>
    <w:p w:rsidR="00337E7D" w:rsidRPr="006E743A" w:rsidRDefault="00337E7D" w:rsidP="006E743A">
      <w:pPr>
        <w:pStyle w:val="aa"/>
        <w:spacing w:before="0"/>
        <w:ind w:firstLine="708"/>
        <w:jc w:val="both"/>
        <w:rPr>
          <w:rFonts w:ascii="Times New Roman" w:hAnsi="Times New Roman"/>
          <w:sz w:val="28"/>
          <w:szCs w:val="28"/>
        </w:rPr>
      </w:pPr>
      <w:r>
        <w:rPr>
          <w:rFonts w:ascii="Times New Roman" w:hAnsi="Times New Roman"/>
          <w:sz w:val="28"/>
          <w:szCs w:val="28"/>
        </w:rPr>
        <w:t>5</w:t>
      </w:r>
      <w:r w:rsidRPr="00337E7D">
        <w:rPr>
          <w:rFonts w:ascii="Times New Roman" w:hAnsi="Times New Roman"/>
          <w:sz w:val="28"/>
          <w:szCs w:val="28"/>
        </w:rPr>
        <w:t>.11. Контроль за фінансово-господарською діяльністю Закладу здійснюється Засновником, Уповноваженим органом управління  та іншими відповідними державними та контролюючими органами.</w:t>
      </w:r>
    </w:p>
    <w:p w:rsidR="00132095" w:rsidRPr="00132095" w:rsidRDefault="00132095" w:rsidP="006E743A">
      <w:pPr>
        <w:pStyle w:val="11"/>
        <w:shd w:val="clear" w:color="auto" w:fill="auto"/>
        <w:tabs>
          <w:tab w:val="left" w:pos="1701"/>
        </w:tabs>
        <w:spacing w:before="0" w:after="0" w:line="240" w:lineRule="auto"/>
        <w:ind w:firstLine="709"/>
        <w:jc w:val="both"/>
        <w:rPr>
          <w:sz w:val="28"/>
          <w:szCs w:val="28"/>
          <w:lang w:val="uk-UA"/>
        </w:rPr>
      </w:pPr>
    </w:p>
    <w:p w:rsidR="006E743A" w:rsidRPr="004754B7" w:rsidRDefault="006E743A" w:rsidP="006E743A">
      <w:pPr>
        <w:pStyle w:val="aa"/>
        <w:spacing w:before="0"/>
        <w:ind w:firstLine="708"/>
        <w:jc w:val="center"/>
        <w:rPr>
          <w:rFonts w:ascii="Times New Roman" w:hAnsi="Times New Roman"/>
          <w:b/>
          <w:sz w:val="28"/>
          <w:szCs w:val="28"/>
        </w:rPr>
      </w:pPr>
      <w:r>
        <w:rPr>
          <w:rFonts w:ascii="Times New Roman" w:hAnsi="Times New Roman"/>
          <w:b/>
          <w:sz w:val="28"/>
          <w:szCs w:val="28"/>
        </w:rPr>
        <w:t>6</w:t>
      </w:r>
      <w:r w:rsidRPr="004754B7">
        <w:rPr>
          <w:rFonts w:ascii="Times New Roman" w:hAnsi="Times New Roman"/>
          <w:b/>
          <w:sz w:val="28"/>
          <w:szCs w:val="28"/>
        </w:rPr>
        <w:t xml:space="preserve">. ПРИПИНЕННЯ </w:t>
      </w:r>
      <w:r>
        <w:rPr>
          <w:rFonts w:ascii="Times New Roman" w:hAnsi="Times New Roman"/>
          <w:b/>
          <w:sz w:val="28"/>
          <w:szCs w:val="28"/>
        </w:rPr>
        <w:t>ЗАКЛАДУ</w:t>
      </w:r>
    </w:p>
    <w:p w:rsidR="006E743A" w:rsidRDefault="006E743A" w:rsidP="006E743A">
      <w:pPr>
        <w:pStyle w:val="aa"/>
        <w:spacing w:before="0"/>
        <w:ind w:firstLine="708"/>
        <w:jc w:val="both"/>
        <w:rPr>
          <w:rFonts w:ascii="Times New Roman" w:hAnsi="Times New Roman"/>
          <w:color w:val="000000"/>
          <w:sz w:val="28"/>
          <w:szCs w:val="28"/>
        </w:rPr>
      </w:pPr>
      <w:r>
        <w:rPr>
          <w:rFonts w:ascii="Times New Roman" w:hAnsi="Times New Roman"/>
          <w:sz w:val="28"/>
          <w:szCs w:val="28"/>
        </w:rPr>
        <w:t>6</w:t>
      </w:r>
      <w:r w:rsidRPr="00E864A0">
        <w:rPr>
          <w:rFonts w:ascii="Times New Roman" w:hAnsi="Times New Roman"/>
          <w:sz w:val="28"/>
          <w:szCs w:val="28"/>
        </w:rPr>
        <w:t xml:space="preserve">.1. </w:t>
      </w:r>
      <w:r w:rsidRPr="00475910">
        <w:rPr>
          <w:rFonts w:ascii="Times New Roman" w:hAnsi="Times New Roman"/>
          <w:color w:val="000000"/>
          <w:sz w:val="28"/>
          <w:szCs w:val="28"/>
        </w:rPr>
        <w:t xml:space="preserve">Припинення діяльності </w:t>
      </w:r>
      <w:r>
        <w:rPr>
          <w:rFonts w:ascii="Times New Roman" w:hAnsi="Times New Roman"/>
          <w:color w:val="000000"/>
          <w:sz w:val="28"/>
          <w:szCs w:val="28"/>
        </w:rPr>
        <w:t xml:space="preserve">Закладу </w:t>
      </w:r>
      <w:r w:rsidRPr="00475910">
        <w:rPr>
          <w:rFonts w:ascii="Times New Roman" w:hAnsi="Times New Roman"/>
          <w:color w:val="000000"/>
          <w:sz w:val="28"/>
          <w:szCs w:val="28"/>
        </w:rPr>
        <w:t>здійснюється шляхом його реорганізації (злиття, приєднан</w:t>
      </w:r>
      <w:r w:rsidRPr="00A64FA2">
        <w:rPr>
          <w:rFonts w:ascii="Times New Roman" w:hAnsi="Times New Roman"/>
          <w:color w:val="000000"/>
          <w:sz w:val="28"/>
          <w:szCs w:val="28"/>
        </w:rPr>
        <w:t xml:space="preserve">ня, поділу, перетворення) або ліквідації - за рішенням </w:t>
      </w:r>
      <w:r>
        <w:rPr>
          <w:rFonts w:ascii="Times New Roman" w:hAnsi="Times New Roman"/>
          <w:color w:val="000000"/>
          <w:sz w:val="28"/>
          <w:szCs w:val="28"/>
        </w:rPr>
        <w:t>Засновника</w:t>
      </w:r>
      <w:r w:rsidRPr="00A64FA2">
        <w:rPr>
          <w:rFonts w:ascii="Times New Roman" w:hAnsi="Times New Roman"/>
          <w:color w:val="000000"/>
          <w:sz w:val="28"/>
          <w:szCs w:val="28"/>
        </w:rPr>
        <w:t>, а у випадках, передбачених законо</w:t>
      </w:r>
      <w:r>
        <w:rPr>
          <w:rFonts w:ascii="Times New Roman" w:hAnsi="Times New Roman"/>
          <w:color w:val="000000"/>
          <w:sz w:val="28"/>
          <w:szCs w:val="28"/>
        </w:rPr>
        <w:t xml:space="preserve">давством </w:t>
      </w:r>
      <w:r w:rsidRPr="00A64FA2">
        <w:rPr>
          <w:rFonts w:ascii="Times New Roman" w:hAnsi="Times New Roman"/>
          <w:color w:val="000000"/>
          <w:sz w:val="28"/>
          <w:szCs w:val="28"/>
        </w:rPr>
        <w:t xml:space="preserve"> України, - за рішенням суду</w:t>
      </w:r>
      <w:r>
        <w:rPr>
          <w:rFonts w:ascii="Times New Roman" w:hAnsi="Times New Roman"/>
          <w:color w:val="000000"/>
          <w:sz w:val="28"/>
          <w:szCs w:val="28"/>
        </w:rPr>
        <w:t>.</w:t>
      </w:r>
    </w:p>
    <w:p w:rsidR="006E743A" w:rsidRPr="00E864A0" w:rsidRDefault="006E743A" w:rsidP="006E743A">
      <w:pPr>
        <w:pStyle w:val="aa"/>
        <w:spacing w:before="0"/>
        <w:ind w:firstLine="708"/>
        <w:jc w:val="both"/>
        <w:rPr>
          <w:rFonts w:ascii="Times New Roman" w:hAnsi="Times New Roman"/>
          <w:sz w:val="28"/>
          <w:szCs w:val="28"/>
        </w:rPr>
      </w:pPr>
      <w:r>
        <w:rPr>
          <w:rFonts w:ascii="Times New Roman" w:hAnsi="Times New Roman"/>
          <w:sz w:val="28"/>
          <w:szCs w:val="28"/>
        </w:rPr>
        <w:t xml:space="preserve">6.2. </w:t>
      </w:r>
      <w:r w:rsidRPr="00E864A0">
        <w:rPr>
          <w:rFonts w:ascii="Times New Roman" w:hAnsi="Times New Roman"/>
          <w:sz w:val="28"/>
          <w:szCs w:val="28"/>
        </w:rPr>
        <w:t xml:space="preserve">Припинення діяльності </w:t>
      </w:r>
      <w:r>
        <w:rPr>
          <w:rFonts w:ascii="Times New Roman" w:hAnsi="Times New Roman"/>
          <w:sz w:val="28"/>
          <w:szCs w:val="28"/>
        </w:rPr>
        <w:t>Закладу</w:t>
      </w:r>
      <w:r w:rsidRPr="00E864A0">
        <w:rPr>
          <w:rFonts w:ascii="Times New Roman" w:hAnsi="Times New Roman"/>
          <w:sz w:val="28"/>
          <w:szCs w:val="28"/>
        </w:rPr>
        <w:t xml:space="preserve"> здійснюється комісією з припинення (комісією з реорганізації, ліквідаційною комісією), утвореною в установленому законодавством порядку.</w:t>
      </w:r>
    </w:p>
    <w:p w:rsidR="006E743A" w:rsidRPr="00E864A0" w:rsidRDefault="006E743A" w:rsidP="006E743A">
      <w:pPr>
        <w:pStyle w:val="aa"/>
        <w:spacing w:before="0"/>
        <w:ind w:firstLine="708"/>
        <w:jc w:val="both"/>
        <w:rPr>
          <w:rFonts w:ascii="Times New Roman" w:hAnsi="Times New Roman"/>
          <w:sz w:val="28"/>
          <w:szCs w:val="28"/>
        </w:rPr>
      </w:pPr>
      <w:r>
        <w:rPr>
          <w:rFonts w:ascii="Times New Roman" w:hAnsi="Times New Roman"/>
          <w:sz w:val="28"/>
          <w:szCs w:val="28"/>
        </w:rPr>
        <w:t>6</w:t>
      </w:r>
      <w:r w:rsidRPr="00E864A0">
        <w:rPr>
          <w:rFonts w:ascii="Times New Roman" w:hAnsi="Times New Roman"/>
          <w:sz w:val="28"/>
          <w:szCs w:val="28"/>
        </w:rPr>
        <w:t>.</w:t>
      </w:r>
      <w:r>
        <w:rPr>
          <w:rFonts w:ascii="Times New Roman" w:hAnsi="Times New Roman"/>
          <w:sz w:val="28"/>
          <w:szCs w:val="28"/>
        </w:rPr>
        <w:t>3</w:t>
      </w:r>
      <w:r w:rsidRPr="00E864A0">
        <w:rPr>
          <w:rFonts w:ascii="Times New Roman" w:hAnsi="Times New Roman"/>
          <w:sz w:val="28"/>
          <w:szCs w:val="28"/>
        </w:rPr>
        <w:t xml:space="preserve">. Під час реорганізації </w:t>
      </w:r>
      <w:r>
        <w:rPr>
          <w:rFonts w:ascii="Times New Roman" w:hAnsi="Times New Roman"/>
          <w:sz w:val="28"/>
          <w:szCs w:val="28"/>
        </w:rPr>
        <w:t xml:space="preserve">Закладу </w:t>
      </w:r>
      <w:r w:rsidRPr="00E864A0">
        <w:rPr>
          <w:rFonts w:ascii="Times New Roman" w:hAnsi="Times New Roman"/>
          <w:sz w:val="28"/>
          <w:szCs w:val="28"/>
        </w:rPr>
        <w:t xml:space="preserve"> його права та обов’язки переходять до правонаступника, що визначається Засновником.</w:t>
      </w:r>
    </w:p>
    <w:p w:rsidR="006E743A" w:rsidRDefault="006E743A" w:rsidP="006E743A">
      <w:pPr>
        <w:pStyle w:val="aa"/>
        <w:spacing w:before="0"/>
        <w:ind w:firstLine="708"/>
        <w:jc w:val="both"/>
        <w:rPr>
          <w:rFonts w:ascii="Times New Roman" w:hAnsi="Times New Roman"/>
          <w:sz w:val="28"/>
          <w:szCs w:val="28"/>
        </w:rPr>
      </w:pPr>
      <w:r>
        <w:rPr>
          <w:rFonts w:ascii="Times New Roman" w:hAnsi="Times New Roman"/>
          <w:sz w:val="28"/>
          <w:szCs w:val="28"/>
        </w:rPr>
        <w:t>6.4</w:t>
      </w:r>
      <w:r w:rsidRPr="00E864A0">
        <w:rPr>
          <w:rFonts w:ascii="Times New Roman" w:hAnsi="Times New Roman"/>
          <w:sz w:val="28"/>
          <w:szCs w:val="28"/>
        </w:rPr>
        <w:t xml:space="preserve">. </w:t>
      </w:r>
      <w:r>
        <w:rPr>
          <w:rFonts w:ascii="Times New Roman" w:hAnsi="Times New Roman"/>
          <w:sz w:val="28"/>
          <w:szCs w:val="28"/>
        </w:rPr>
        <w:t>Заклад</w:t>
      </w:r>
      <w:r w:rsidRPr="00E864A0">
        <w:rPr>
          <w:rFonts w:ascii="Times New Roman" w:hAnsi="Times New Roman"/>
          <w:sz w:val="28"/>
          <w:szCs w:val="28"/>
        </w:rPr>
        <w:t xml:space="preserve">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6E743A" w:rsidRPr="00E864A0" w:rsidRDefault="006E743A" w:rsidP="006E743A">
      <w:pPr>
        <w:pStyle w:val="aa"/>
        <w:spacing w:before="0"/>
        <w:ind w:firstLine="708"/>
        <w:jc w:val="both"/>
        <w:rPr>
          <w:rFonts w:ascii="Times New Roman" w:hAnsi="Times New Roman"/>
          <w:sz w:val="28"/>
          <w:szCs w:val="28"/>
        </w:rPr>
      </w:pPr>
      <w:r>
        <w:rPr>
          <w:rFonts w:ascii="Times New Roman" w:hAnsi="Times New Roman"/>
          <w:sz w:val="28"/>
          <w:szCs w:val="28"/>
        </w:rPr>
        <w:t>6.5. У випадку ліквідації Закладу  його активи та майно повертаються Засновнику.</w:t>
      </w:r>
    </w:p>
    <w:p w:rsidR="006E743A" w:rsidRPr="004754B7" w:rsidRDefault="006E743A" w:rsidP="006E743A">
      <w:pPr>
        <w:spacing w:after="0" w:line="240" w:lineRule="auto"/>
        <w:ind w:firstLine="709"/>
        <w:jc w:val="center"/>
        <w:rPr>
          <w:b/>
          <w:sz w:val="28"/>
          <w:szCs w:val="28"/>
        </w:rPr>
      </w:pPr>
    </w:p>
    <w:p w:rsidR="006E743A" w:rsidRPr="006E743A" w:rsidRDefault="006E743A" w:rsidP="006E743A">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7</w:t>
      </w:r>
      <w:r w:rsidRPr="006E743A">
        <w:rPr>
          <w:rFonts w:ascii="Times New Roman" w:hAnsi="Times New Roman" w:cs="Times New Roman"/>
          <w:b/>
          <w:sz w:val="28"/>
          <w:szCs w:val="28"/>
        </w:rPr>
        <w:t>. ВНЕСЕННЯ ЗМІН ТА ДОПОВНЕНЬ ДО СТАТУТУ</w:t>
      </w:r>
    </w:p>
    <w:p w:rsidR="006E743A" w:rsidRPr="006E743A" w:rsidRDefault="006E743A" w:rsidP="006E743A">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Pr="006E743A">
        <w:rPr>
          <w:rFonts w:ascii="Times New Roman" w:hAnsi="Times New Roman" w:cs="Times New Roman"/>
          <w:sz w:val="28"/>
          <w:szCs w:val="28"/>
        </w:rPr>
        <w:t>.1. Зміни та доповнення до цього Статуту у разі потреби вносяться</w:t>
      </w:r>
      <w:r w:rsidRPr="006E743A">
        <w:rPr>
          <w:rFonts w:ascii="Times New Roman" w:hAnsi="Times New Roman" w:cs="Times New Roman"/>
          <w:sz w:val="28"/>
          <w:szCs w:val="28"/>
          <w:lang w:val="uk-UA"/>
        </w:rPr>
        <w:t xml:space="preserve"> </w:t>
      </w:r>
      <w:r w:rsidRPr="006E743A">
        <w:rPr>
          <w:rFonts w:ascii="Times New Roman" w:hAnsi="Times New Roman" w:cs="Times New Roman"/>
          <w:sz w:val="28"/>
          <w:szCs w:val="28"/>
        </w:rPr>
        <w:t>Засновником шляхом викладення</w:t>
      </w:r>
      <w:r w:rsidRPr="006E743A">
        <w:rPr>
          <w:rFonts w:ascii="Times New Roman" w:hAnsi="Times New Roman" w:cs="Times New Roman"/>
          <w:sz w:val="28"/>
          <w:szCs w:val="28"/>
          <w:lang w:val="uk-UA"/>
        </w:rPr>
        <w:t xml:space="preserve"> </w:t>
      </w:r>
      <w:r w:rsidRPr="006E743A">
        <w:rPr>
          <w:rFonts w:ascii="Times New Roman" w:hAnsi="Times New Roman" w:cs="Times New Roman"/>
          <w:sz w:val="28"/>
          <w:szCs w:val="28"/>
        </w:rPr>
        <w:t>його у новій</w:t>
      </w:r>
      <w:r w:rsidRPr="006E743A">
        <w:rPr>
          <w:rFonts w:ascii="Times New Roman" w:hAnsi="Times New Roman" w:cs="Times New Roman"/>
          <w:sz w:val="28"/>
          <w:szCs w:val="28"/>
          <w:lang w:val="uk-UA"/>
        </w:rPr>
        <w:t xml:space="preserve"> </w:t>
      </w:r>
      <w:r w:rsidRPr="006E743A">
        <w:rPr>
          <w:rFonts w:ascii="Times New Roman" w:hAnsi="Times New Roman" w:cs="Times New Roman"/>
          <w:sz w:val="28"/>
          <w:szCs w:val="28"/>
        </w:rPr>
        <w:t>редакції та реєструються в установленому законом порядку.</w:t>
      </w:r>
    </w:p>
    <w:p w:rsidR="006E743A" w:rsidRPr="006E743A" w:rsidRDefault="006E743A" w:rsidP="006E743A">
      <w:pPr>
        <w:shd w:val="clear" w:color="auto" w:fill="FFFFFF"/>
        <w:spacing w:after="0" w:line="240" w:lineRule="auto"/>
        <w:ind w:firstLine="708"/>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7</w:t>
      </w:r>
      <w:r w:rsidRPr="006E743A">
        <w:rPr>
          <w:rFonts w:ascii="Times New Roman" w:hAnsi="Times New Roman" w:cs="Times New Roman"/>
          <w:sz w:val="28"/>
          <w:szCs w:val="28"/>
          <w:lang w:val="uk-UA"/>
        </w:rPr>
        <w:t>.2.</w:t>
      </w:r>
      <w:r w:rsidRPr="006E743A">
        <w:rPr>
          <w:rFonts w:ascii="Times New Roman" w:hAnsi="Times New Roman" w:cs="Times New Roman"/>
          <w:color w:val="000000"/>
          <w:sz w:val="28"/>
          <w:szCs w:val="28"/>
          <w:lang w:val="uk-UA"/>
        </w:rPr>
        <w:t xml:space="preserve"> Все, що не передбачено цим Статутом, регулюється законодавством України.</w:t>
      </w:r>
    </w:p>
    <w:p w:rsidR="00C56421" w:rsidRDefault="00C56421" w:rsidP="00C56421">
      <w:pPr>
        <w:spacing w:after="0" w:line="240" w:lineRule="auto"/>
        <w:ind w:firstLine="709"/>
        <w:jc w:val="both"/>
        <w:rPr>
          <w:rFonts w:ascii="Times New Roman" w:hAnsi="Times New Roman" w:cs="Times New Roman"/>
          <w:sz w:val="28"/>
          <w:szCs w:val="28"/>
          <w:lang w:val="uk-UA"/>
        </w:rPr>
      </w:pPr>
    </w:p>
    <w:p w:rsidR="00FE3C94" w:rsidRDefault="00FE3C94" w:rsidP="00C56421">
      <w:pPr>
        <w:spacing w:after="0" w:line="240" w:lineRule="auto"/>
        <w:ind w:firstLine="709"/>
        <w:jc w:val="both"/>
        <w:rPr>
          <w:rFonts w:ascii="Times New Roman" w:hAnsi="Times New Roman" w:cs="Times New Roman"/>
          <w:sz w:val="28"/>
          <w:szCs w:val="28"/>
          <w:lang w:val="uk-UA"/>
        </w:rPr>
      </w:pPr>
    </w:p>
    <w:p w:rsidR="00FE3C94" w:rsidRDefault="00FE3C94" w:rsidP="00C56421">
      <w:pPr>
        <w:spacing w:after="0" w:line="240" w:lineRule="auto"/>
        <w:ind w:firstLine="709"/>
        <w:jc w:val="both"/>
        <w:rPr>
          <w:rFonts w:ascii="Times New Roman" w:hAnsi="Times New Roman" w:cs="Times New Roman"/>
          <w:sz w:val="28"/>
          <w:szCs w:val="28"/>
          <w:lang w:val="uk-UA"/>
        </w:rPr>
      </w:pPr>
    </w:p>
    <w:p w:rsidR="00FE3C94" w:rsidRDefault="00FE3C94" w:rsidP="00C56421">
      <w:pPr>
        <w:spacing w:after="0" w:line="240" w:lineRule="auto"/>
        <w:ind w:firstLine="709"/>
        <w:jc w:val="both"/>
        <w:rPr>
          <w:rFonts w:ascii="Times New Roman" w:hAnsi="Times New Roman" w:cs="Times New Roman"/>
          <w:sz w:val="28"/>
          <w:szCs w:val="28"/>
          <w:lang w:val="uk-UA"/>
        </w:rPr>
      </w:pPr>
    </w:p>
    <w:p w:rsidR="00FE3C94" w:rsidRDefault="00FE3C94" w:rsidP="00C56421">
      <w:pPr>
        <w:spacing w:after="0" w:line="240" w:lineRule="auto"/>
        <w:ind w:firstLine="709"/>
        <w:jc w:val="both"/>
        <w:rPr>
          <w:rFonts w:ascii="Times New Roman" w:hAnsi="Times New Roman" w:cs="Times New Roman"/>
          <w:sz w:val="28"/>
          <w:szCs w:val="28"/>
          <w:lang w:val="uk-UA"/>
        </w:rPr>
      </w:pPr>
    </w:p>
    <w:p w:rsidR="00FE3C94" w:rsidRDefault="00FE3C94" w:rsidP="00C56421">
      <w:pPr>
        <w:spacing w:after="0" w:line="240" w:lineRule="auto"/>
        <w:ind w:firstLine="709"/>
        <w:jc w:val="both"/>
        <w:rPr>
          <w:rFonts w:ascii="Times New Roman" w:hAnsi="Times New Roman" w:cs="Times New Roman"/>
          <w:sz w:val="28"/>
          <w:szCs w:val="28"/>
          <w:lang w:val="uk-UA"/>
        </w:rPr>
      </w:pPr>
    </w:p>
    <w:p w:rsidR="00FE3C94" w:rsidRDefault="00FE3C94" w:rsidP="00C56421">
      <w:pPr>
        <w:spacing w:after="0" w:line="240" w:lineRule="auto"/>
        <w:ind w:firstLine="709"/>
        <w:jc w:val="both"/>
        <w:rPr>
          <w:rFonts w:ascii="Times New Roman" w:hAnsi="Times New Roman" w:cs="Times New Roman"/>
          <w:sz w:val="28"/>
          <w:szCs w:val="28"/>
          <w:lang w:val="uk-UA"/>
        </w:rPr>
      </w:pPr>
    </w:p>
    <w:p w:rsidR="00FE3C94" w:rsidRDefault="00FE3C94" w:rsidP="00C56421">
      <w:pPr>
        <w:spacing w:after="0" w:line="240" w:lineRule="auto"/>
        <w:ind w:firstLine="709"/>
        <w:jc w:val="both"/>
        <w:rPr>
          <w:rFonts w:ascii="Times New Roman" w:hAnsi="Times New Roman" w:cs="Times New Roman"/>
          <w:sz w:val="28"/>
          <w:szCs w:val="28"/>
          <w:lang w:val="uk-UA"/>
        </w:rPr>
      </w:pPr>
    </w:p>
    <w:p w:rsidR="00FE3C94" w:rsidRDefault="00FE3C94" w:rsidP="00C56421">
      <w:pPr>
        <w:spacing w:after="0" w:line="240" w:lineRule="auto"/>
        <w:ind w:firstLine="709"/>
        <w:jc w:val="both"/>
        <w:rPr>
          <w:rFonts w:ascii="Times New Roman" w:hAnsi="Times New Roman" w:cs="Times New Roman"/>
          <w:sz w:val="28"/>
          <w:szCs w:val="28"/>
          <w:lang w:val="uk-UA"/>
        </w:rPr>
      </w:pPr>
    </w:p>
    <w:p w:rsidR="00FE3C94" w:rsidRDefault="00FE3C94" w:rsidP="00C56421">
      <w:pPr>
        <w:spacing w:after="0" w:line="240" w:lineRule="auto"/>
        <w:ind w:firstLine="709"/>
        <w:jc w:val="both"/>
        <w:rPr>
          <w:rFonts w:ascii="Times New Roman" w:hAnsi="Times New Roman" w:cs="Times New Roman"/>
          <w:sz w:val="28"/>
          <w:szCs w:val="28"/>
          <w:lang w:val="uk-UA"/>
        </w:rPr>
      </w:pPr>
    </w:p>
    <w:p w:rsidR="00FE3C94" w:rsidRDefault="00FE3C94" w:rsidP="00C56421">
      <w:pPr>
        <w:spacing w:after="0" w:line="240" w:lineRule="auto"/>
        <w:ind w:firstLine="709"/>
        <w:jc w:val="both"/>
        <w:rPr>
          <w:rFonts w:ascii="Times New Roman" w:hAnsi="Times New Roman" w:cs="Times New Roman"/>
          <w:sz w:val="28"/>
          <w:szCs w:val="28"/>
          <w:lang w:val="uk-UA"/>
        </w:rPr>
      </w:pPr>
    </w:p>
    <w:p w:rsidR="00FE3C94" w:rsidRDefault="00FE3C94" w:rsidP="00C56421">
      <w:pPr>
        <w:spacing w:after="0" w:line="240" w:lineRule="auto"/>
        <w:ind w:firstLine="709"/>
        <w:jc w:val="both"/>
        <w:rPr>
          <w:rFonts w:ascii="Times New Roman" w:hAnsi="Times New Roman" w:cs="Times New Roman"/>
          <w:sz w:val="28"/>
          <w:szCs w:val="28"/>
          <w:lang w:val="uk-UA"/>
        </w:rPr>
      </w:pPr>
    </w:p>
    <w:p w:rsidR="00FE3C94" w:rsidRDefault="00FE3C94" w:rsidP="00C56421">
      <w:pPr>
        <w:spacing w:after="0" w:line="240" w:lineRule="auto"/>
        <w:ind w:firstLine="709"/>
        <w:jc w:val="both"/>
        <w:rPr>
          <w:rFonts w:ascii="Times New Roman" w:hAnsi="Times New Roman" w:cs="Times New Roman"/>
          <w:sz w:val="28"/>
          <w:szCs w:val="28"/>
          <w:lang w:val="uk-UA"/>
        </w:rPr>
      </w:pPr>
    </w:p>
    <w:p w:rsidR="00FE3C94" w:rsidRDefault="00FE3C94" w:rsidP="00C56421">
      <w:pPr>
        <w:spacing w:after="0" w:line="240" w:lineRule="auto"/>
        <w:ind w:firstLine="709"/>
        <w:jc w:val="both"/>
        <w:rPr>
          <w:rFonts w:ascii="Times New Roman" w:hAnsi="Times New Roman" w:cs="Times New Roman"/>
          <w:sz w:val="28"/>
          <w:szCs w:val="28"/>
          <w:lang w:val="uk-UA"/>
        </w:rPr>
      </w:pPr>
    </w:p>
    <w:sectPr w:rsidR="00FE3C94" w:rsidSect="00337E7D">
      <w:footerReference w:type="default" r:id="rId8"/>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397D" w:rsidRDefault="0014397D" w:rsidP="006E743A">
      <w:pPr>
        <w:spacing w:after="0" w:line="240" w:lineRule="auto"/>
      </w:pPr>
      <w:r>
        <w:separator/>
      </w:r>
    </w:p>
  </w:endnote>
  <w:endnote w:type="continuationSeparator" w:id="1">
    <w:p w:rsidR="0014397D" w:rsidRDefault="0014397D" w:rsidP="006E74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Segoe UI"/>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334951"/>
      <w:docPartObj>
        <w:docPartGallery w:val="Page Numbers (Bottom of Page)"/>
        <w:docPartUnique/>
      </w:docPartObj>
    </w:sdtPr>
    <w:sdtContent>
      <w:p w:rsidR="006E743A" w:rsidRDefault="00996D72">
        <w:pPr>
          <w:pStyle w:val="ab"/>
          <w:jc w:val="right"/>
        </w:pPr>
        <w:fldSimple w:instr=" PAGE   \* MERGEFORMAT ">
          <w:r w:rsidR="004A4A66">
            <w:rPr>
              <w:noProof/>
            </w:rPr>
            <w:t>6</w:t>
          </w:r>
        </w:fldSimple>
      </w:p>
    </w:sdtContent>
  </w:sdt>
  <w:p w:rsidR="006E743A" w:rsidRDefault="006E743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397D" w:rsidRDefault="0014397D" w:rsidP="006E743A">
      <w:pPr>
        <w:spacing w:after="0" w:line="240" w:lineRule="auto"/>
      </w:pPr>
      <w:r>
        <w:separator/>
      </w:r>
    </w:p>
  </w:footnote>
  <w:footnote w:type="continuationSeparator" w:id="1">
    <w:p w:rsidR="0014397D" w:rsidRDefault="0014397D" w:rsidP="006E74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C5799"/>
    <w:multiLevelType w:val="multilevel"/>
    <w:tmpl w:val="AAE246EC"/>
    <w:lvl w:ilvl="0">
      <w:start w:val="1"/>
      <w:numFmt w:val="decimal"/>
      <w:lvlText w:val="%1."/>
      <w:lvlJc w:val="left"/>
      <w:pPr>
        <w:ind w:left="450" w:hanging="450"/>
      </w:pPr>
      <w:rPr>
        <w:rFonts w:hint="default"/>
      </w:rPr>
    </w:lvl>
    <w:lvl w:ilvl="1">
      <w:start w:val="4"/>
      <w:numFmt w:val="decimal"/>
      <w:lvlText w:val="%1.%2."/>
      <w:lvlJc w:val="left"/>
      <w:pPr>
        <w:ind w:left="4123"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nsid w:val="28143904"/>
    <w:multiLevelType w:val="multilevel"/>
    <w:tmpl w:val="07B0545C"/>
    <w:lvl w:ilvl="0">
      <w:start w:val="2"/>
      <w:numFmt w:val="decimal"/>
      <w:lvlText w:val="%1"/>
      <w:lvlJc w:val="left"/>
      <w:pPr>
        <w:ind w:left="375" w:hanging="375"/>
      </w:pPr>
      <w:rPr>
        <w:rFonts w:hint="default"/>
      </w:rPr>
    </w:lvl>
    <w:lvl w:ilvl="1">
      <w:start w:val="2"/>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40FA7529"/>
    <w:multiLevelType w:val="hybridMultilevel"/>
    <w:tmpl w:val="BA04CF58"/>
    <w:lvl w:ilvl="0" w:tplc="0419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D422CE"/>
    <w:multiLevelType w:val="multilevel"/>
    <w:tmpl w:val="E10051D2"/>
    <w:lvl w:ilvl="0">
      <w:start w:val="2"/>
      <w:numFmt w:val="decimal"/>
      <w:lvlText w:val="%1"/>
      <w:lvlJc w:val="left"/>
      <w:pPr>
        <w:ind w:left="375" w:hanging="375"/>
      </w:pPr>
      <w:rPr>
        <w:rFonts w:hint="default"/>
      </w:rPr>
    </w:lvl>
    <w:lvl w:ilvl="1">
      <w:start w:val="2"/>
      <w:numFmt w:val="decimal"/>
      <w:lvlText w:val="%1.%2"/>
      <w:lvlJc w:val="left"/>
      <w:pPr>
        <w:ind w:left="1230" w:hanging="375"/>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abstractNum w:abstractNumId="4">
    <w:nsid w:val="43974B27"/>
    <w:multiLevelType w:val="hybridMultilevel"/>
    <w:tmpl w:val="CDDE678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4355683"/>
    <w:multiLevelType w:val="hybridMultilevel"/>
    <w:tmpl w:val="5D9A5E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9BE40ED"/>
    <w:multiLevelType w:val="hybridMultilevel"/>
    <w:tmpl w:val="2E1437A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D3B1F3C"/>
    <w:multiLevelType w:val="multilevel"/>
    <w:tmpl w:val="D2545BD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4F4360"/>
    <w:multiLevelType w:val="multilevel"/>
    <w:tmpl w:val="1422CF5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502AE9"/>
    <w:multiLevelType w:val="multilevel"/>
    <w:tmpl w:val="BA62B44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2663D7"/>
    <w:multiLevelType w:val="multilevel"/>
    <w:tmpl w:val="E786841C"/>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C62E6E"/>
    <w:multiLevelType w:val="multilevel"/>
    <w:tmpl w:val="E3D01E66"/>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5F0758FE"/>
    <w:multiLevelType w:val="multilevel"/>
    <w:tmpl w:val="B742D4E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BA7CB8"/>
    <w:multiLevelType w:val="multilevel"/>
    <w:tmpl w:val="C672BCB4"/>
    <w:lvl w:ilvl="0">
      <w:start w:val="3"/>
      <w:numFmt w:val="decimal"/>
      <w:lvlText w:val="%1"/>
      <w:lvlJc w:val="left"/>
      <w:pPr>
        <w:ind w:left="375" w:hanging="375"/>
      </w:pPr>
      <w:rPr>
        <w:rFonts w:hint="default"/>
      </w:rPr>
    </w:lvl>
    <w:lvl w:ilvl="1">
      <w:start w:val="9"/>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67711536"/>
    <w:multiLevelType w:val="multilevel"/>
    <w:tmpl w:val="F5A0BAF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6C7FF1"/>
    <w:multiLevelType w:val="multilevel"/>
    <w:tmpl w:val="23E2F9AE"/>
    <w:lvl w:ilvl="0">
      <w:start w:val="1"/>
      <w:numFmt w:val="decimal"/>
      <w:lvlText w:val="%1."/>
      <w:lvlJc w:val="left"/>
      <w:pPr>
        <w:ind w:left="450" w:hanging="45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6D51071A"/>
    <w:multiLevelType w:val="hybridMultilevel"/>
    <w:tmpl w:val="3064D8A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6F985D81"/>
    <w:multiLevelType w:val="multilevel"/>
    <w:tmpl w:val="D49615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FCE054D"/>
    <w:multiLevelType w:val="multilevel"/>
    <w:tmpl w:val="F66C277A"/>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07C0880"/>
    <w:multiLevelType w:val="multilevel"/>
    <w:tmpl w:val="8C04FFC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10"/>
  </w:num>
  <w:num w:numId="4">
    <w:abstractNumId w:val="12"/>
  </w:num>
  <w:num w:numId="5">
    <w:abstractNumId w:val="17"/>
  </w:num>
  <w:num w:numId="6">
    <w:abstractNumId w:val="7"/>
  </w:num>
  <w:num w:numId="7">
    <w:abstractNumId w:val="19"/>
  </w:num>
  <w:num w:numId="8">
    <w:abstractNumId w:val="18"/>
  </w:num>
  <w:num w:numId="9">
    <w:abstractNumId w:val="14"/>
  </w:num>
  <w:num w:numId="10">
    <w:abstractNumId w:val="15"/>
  </w:num>
  <w:num w:numId="11">
    <w:abstractNumId w:val="2"/>
  </w:num>
  <w:num w:numId="12">
    <w:abstractNumId w:val="4"/>
  </w:num>
  <w:num w:numId="13">
    <w:abstractNumId w:val="16"/>
  </w:num>
  <w:num w:numId="14">
    <w:abstractNumId w:val="5"/>
  </w:num>
  <w:num w:numId="15">
    <w:abstractNumId w:val="0"/>
  </w:num>
  <w:num w:numId="16">
    <w:abstractNumId w:val="3"/>
  </w:num>
  <w:num w:numId="17">
    <w:abstractNumId w:val="6"/>
  </w:num>
  <w:num w:numId="18">
    <w:abstractNumId w:val="1"/>
  </w:num>
  <w:num w:numId="19">
    <w:abstractNumId w:val="13"/>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56421"/>
    <w:rsid w:val="000508C0"/>
    <w:rsid w:val="00105FAA"/>
    <w:rsid w:val="00132095"/>
    <w:rsid w:val="0014397D"/>
    <w:rsid w:val="00164262"/>
    <w:rsid w:val="001747AC"/>
    <w:rsid w:val="001D68B9"/>
    <w:rsid w:val="001F45C0"/>
    <w:rsid w:val="00255797"/>
    <w:rsid w:val="002A1D46"/>
    <w:rsid w:val="002D665F"/>
    <w:rsid w:val="00337E7D"/>
    <w:rsid w:val="003C78E2"/>
    <w:rsid w:val="003F323E"/>
    <w:rsid w:val="00411330"/>
    <w:rsid w:val="00430300"/>
    <w:rsid w:val="004A1A99"/>
    <w:rsid w:val="004A4A66"/>
    <w:rsid w:val="00592DC3"/>
    <w:rsid w:val="005D4377"/>
    <w:rsid w:val="006708E5"/>
    <w:rsid w:val="00690B40"/>
    <w:rsid w:val="006C6CDA"/>
    <w:rsid w:val="006E743A"/>
    <w:rsid w:val="007877A7"/>
    <w:rsid w:val="007B0254"/>
    <w:rsid w:val="008362EE"/>
    <w:rsid w:val="00894070"/>
    <w:rsid w:val="00947242"/>
    <w:rsid w:val="00996D72"/>
    <w:rsid w:val="00AA0CCA"/>
    <w:rsid w:val="00AA5051"/>
    <w:rsid w:val="00AE0905"/>
    <w:rsid w:val="00B547A1"/>
    <w:rsid w:val="00C2264F"/>
    <w:rsid w:val="00C430AB"/>
    <w:rsid w:val="00C56421"/>
    <w:rsid w:val="00CE5AE1"/>
    <w:rsid w:val="00CF5040"/>
    <w:rsid w:val="00D37256"/>
    <w:rsid w:val="00DC4646"/>
    <w:rsid w:val="00E21BA6"/>
    <w:rsid w:val="00E4186C"/>
    <w:rsid w:val="00E81FBF"/>
    <w:rsid w:val="00EE5D0F"/>
    <w:rsid w:val="00F25E46"/>
    <w:rsid w:val="00F31E14"/>
    <w:rsid w:val="00F62718"/>
    <w:rsid w:val="00F96B74"/>
    <w:rsid w:val="00F97FD6"/>
    <w:rsid w:val="00FE3C94"/>
    <w:rsid w:val="00FE6C2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8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64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Заголовок №1_"/>
    <w:link w:val="10"/>
    <w:rsid w:val="00C430AB"/>
    <w:rPr>
      <w:rFonts w:ascii="Times New Roman" w:eastAsia="Times New Roman" w:hAnsi="Times New Roman" w:cs="Times New Roman"/>
      <w:sz w:val="30"/>
      <w:szCs w:val="30"/>
      <w:shd w:val="clear" w:color="auto" w:fill="FFFFFF"/>
    </w:rPr>
  </w:style>
  <w:style w:type="character" w:customStyle="1" w:styleId="a4">
    <w:name w:val="Основной текст_"/>
    <w:link w:val="11"/>
    <w:rsid w:val="00C430AB"/>
    <w:rPr>
      <w:rFonts w:ascii="Times New Roman" w:eastAsia="Times New Roman" w:hAnsi="Times New Roman" w:cs="Times New Roman"/>
      <w:sz w:val="26"/>
      <w:szCs w:val="26"/>
      <w:shd w:val="clear" w:color="auto" w:fill="FFFFFF"/>
    </w:rPr>
  </w:style>
  <w:style w:type="character" w:customStyle="1" w:styleId="2">
    <w:name w:val="Основной текст (2)_"/>
    <w:link w:val="20"/>
    <w:rsid w:val="00C430AB"/>
    <w:rPr>
      <w:rFonts w:ascii="Times New Roman" w:eastAsia="Times New Roman" w:hAnsi="Times New Roman" w:cs="Times New Roman"/>
      <w:sz w:val="26"/>
      <w:szCs w:val="26"/>
      <w:shd w:val="clear" w:color="auto" w:fill="FFFFFF"/>
    </w:rPr>
  </w:style>
  <w:style w:type="character" w:customStyle="1" w:styleId="21">
    <w:name w:val="Основной текст (2) + Не полужирный"/>
    <w:rsid w:val="00C430AB"/>
    <w:rPr>
      <w:rFonts w:ascii="Times New Roman" w:eastAsia="Times New Roman" w:hAnsi="Times New Roman" w:cs="Times New Roman"/>
      <w:b/>
      <w:bCs/>
      <w:i w:val="0"/>
      <w:iCs w:val="0"/>
      <w:smallCaps w:val="0"/>
      <w:strike w:val="0"/>
      <w:spacing w:val="0"/>
      <w:sz w:val="26"/>
      <w:szCs w:val="26"/>
    </w:rPr>
  </w:style>
  <w:style w:type="paragraph" w:customStyle="1" w:styleId="10">
    <w:name w:val="Заголовок №1"/>
    <w:basedOn w:val="a"/>
    <w:link w:val="1"/>
    <w:rsid w:val="00C430AB"/>
    <w:pPr>
      <w:shd w:val="clear" w:color="auto" w:fill="FFFFFF"/>
      <w:spacing w:after="420" w:line="0" w:lineRule="atLeast"/>
      <w:outlineLvl w:val="0"/>
    </w:pPr>
    <w:rPr>
      <w:rFonts w:ascii="Times New Roman" w:eastAsia="Times New Roman" w:hAnsi="Times New Roman" w:cs="Times New Roman"/>
      <w:sz w:val="30"/>
      <w:szCs w:val="30"/>
    </w:rPr>
  </w:style>
  <w:style w:type="paragraph" w:customStyle="1" w:styleId="11">
    <w:name w:val="Основной текст1"/>
    <w:basedOn w:val="a"/>
    <w:link w:val="a4"/>
    <w:rsid w:val="00C430AB"/>
    <w:pPr>
      <w:shd w:val="clear" w:color="auto" w:fill="FFFFFF"/>
      <w:spacing w:before="420" w:after="300" w:line="317" w:lineRule="exact"/>
      <w:ind w:hanging="520"/>
    </w:pPr>
    <w:rPr>
      <w:rFonts w:ascii="Times New Roman" w:eastAsia="Times New Roman" w:hAnsi="Times New Roman" w:cs="Times New Roman"/>
      <w:sz w:val="26"/>
      <w:szCs w:val="26"/>
    </w:rPr>
  </w:style>
  <w:style w:type="paragraph" w:customStyle="1" w:styleId="20">
    <w:name w:val="Основной текст (2)"/>
    <w:basedOn w:val="a"/>
    <w:link w:val="2"/>
    <w:rsid w:val="00C430AB"/>
    <w:pPr>
      <w:shd w:val="clear" w:color="auto" w:fill="FFFFFF"/>
      <w:spacing w:before="960" w:after="420" w:line="0" w:lineRule="atLeast"/>
    </w:pPr>
    <w:rPr>
      <w:rFonts w:ascii="Times New Roman" w:eastAsia="Times New Roman" w:hAnsi="Times New Roman" w:cs="Times New Roman"/>
      <w:sz w:val="26"/>
      <w:szCs w:val="26"/>
    </w:rPr>
  </w:style>
  <w:style w:type="paragraph" w:styleId="a5">
    <w:name w:val="No Spacing"/>
    <w:uiPriority w:val="1"/>
    <w:qFormat/>
    <w:rsid w:val="00E4186C"/>
    <w:pPr>
      <w:spacing w:after="0" w:line="240" w:lineRule="auto"/>
    </w:pPr>
  </w:style>
  <w:style w:type="paragraph" w:styleId="a6">
    <w:name w:val="List Paragraph"/>
    <w:basedOn w:val="a"/>
    <w:uiPriority w:val="34"/>
    <w:qFormat/>
    <w:rsid w:val="002A1D46"/>
    <w:pPr>
      <w:ind w:left="720"/>
      <w:contextualSpacing/>
    </w:pPr>
  </w:style>
  <w:style w:type="paragraph" w:styleId="a7">
    <w:name w:val="Normal (Web)"/>
    <w:basedOn w:val="a"/>
    <w:rsid w:val="00AE090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22">
    <w:name w:val="List 2"/>
    <w:basedOn w:val="a"/>
    <w:rsid w:val="00FE6C26"/>
    <w:pPr>
      <w:spacing w:after="0" w:line="240" w:lineRule="auto"/>
      <w:ind w:left="566" w:hanging="283"/>
    </w:pPr>
    <w:rPr>
      <w:rFonts w:ascii="Times New Roman" w:eastAsia="Times New Roman" w:hAnsi="Times New Roman" w:cs="Times New Roman"/>
      <w:sz w:val="20"/>
      <w:szCs w:val="20"/>
      <w:lang w:eastAsia="ru-RU"/>
    </w:rPr>
  </w:style>
  <w:style w:type="paragraph" w:styleId="a8">
    <w:name w:val="header"/>
    <w:basedOn w:val="a"/>
    <w:link w:val="a9"/>
    <w:uiPriority w:val="99"/>
    <w:rsid w:val="00AA5051"/>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8"/>
    <w:uiPriority w:val="99"/>
    <w:rsid w:val="00AA5051"/>
    <w:rPr>
      <w:rFonts w:ascii="Times New Roman" w:eastAsia="Times New Roman" w:hAnsi="Times New Roman" w:cs="Times New Roman"/>
      <w:sz w:val="20"/>
      <w:szCs w:val="20"/>
      <w:lang w:eastAsia="ru-RU"/>
    </w:rPr>
  </w:style>
  <w:style w:type="paragraph" w:customStyle="1" w:styleId="aa">
    <w:name w:val="Нормальний текст"/>
    <w:basedOn w:val="a"/>
    <w:rsid w:val="00592DC3"/>
    <w:pPr>
      <w:spacing w:before="120" w:after="0" w:line="240" w:lineRule="auto"/>
      <w:ind w:firstLine="567"/>
    </w:pPr>
    <w:rPr>
      <w:rFonts w:ascii="Antiqua" w:eastAsia="Times New Roman" w:hAnsi="Antiqua" w:cs="Times New Roman"/>
      <w:sz w:val="26"/>
      <w:szCs w:val="20"/>
      <w:lang w:val="uk-UA" w:eastAsia="ru-RU"/>
    </w:rPr>
  </w:style>
  <w:style w:type="character" w:customStyle="1" w:styleId="FontStyle13">
    <w:name w:val="Font Style13"/>
    <w:rsid w:val="00CE5AE1"/>
    <w:rPr>
      <w:rFonts w:ascii="Times New Roman" w:hAnsi="Times New Roman" w:cs="Times New Roman" w:hint="default"/>
      <w:sz w:val="24"/>
      <w:szCs w:val="24"/>
    </w:rPr>
  </w:style>
  <w:style w:type="paragraph" w:styleId="ab">
    <w:name w:val="footer"/>
    <w:basedOn w:val="a"/>
    <w:link w:val="ac"/>
    <w:uiPriority w:val="99"/>
    <w:unhideWhenUsed/>
    <w:rsid w:val="006E743A"/>
    <w:pPr>
      <w:tabs>
        <w:tab w:val="center" w:pos="4819"/>
        <w:tab w:val="right" w:pos="9639"/>
      </w:tabs>
      <w:spacing w:after="0" w:line="240" w:lineRule="auto"/>
    </w:pPr>
  </w:style>
  <w:style w:type="character" w:customStyle="1" w:styleId="ac">
    <w:name w:val="Нижний колонтитул Знак"/>
    <w:basedOn w:val="a0"/>
    <w:link w:val="ab"/>
    <w:uiPriority w:val="99"/>
    <w:rsid w:val="006E743A"/>
  </w:style>
</w:styles>
</file>

<file path=word/webSettings.xml><?xml version="1.0" encoding="utf-8"?>
<w:webSettings xmlns:r="http://schemas.openxmlformats.org/officeDocument/2006/relationships" xmlns:w="http://schemas.openxmlformats.org/wordprocessingml/2006/main">
  <w:divs>
    <w:div w:id="1103912776">
      <w:bodyDiv w:val="1"/>
      <w:marLeft w:val="0"/>
      <w:marRight w:val="0"/>
      <w:marTop w:val="0"/>
      <w:marBottom w:val="0"/>
      <w:divBdr>
        <w:top w:val="none" w:sz="0" w:space="0" w:color="auto"/>
        <w:left w:val="none" w:sz="0" w:space="0" w:color="auto"/>
        <w:bottom w:val="none" w:sz="0" w:space="0" w:color="auto"/>
        <w:right w:val="none" w:sz="0" w:space="0" w:color="auto"/>
      </w:divBdr>
    </w:div>
    <w:div w:id="1952856492">
      <w:bodyDiv w:val="1"/>
      <w:marLeft w:val="0"/>
      <w:marRight w:val="0"/>
      <w:marTop w:val="0"/>
      <w:marBottom w:val="0"/>
      <w:divBdr>
        <w:top w:val="none" w:sz="0" w:space="0" w:color="auto"/>
        <w:left w:val="none" w:sz="0" w:space="0" w:color="auto"/>
        <w:bottom w:val="none" w:sz="0" w:space="0" w:color="auto"/>
        <w:right w:val="none" w:sz="0" w:space="0" w:color="auto"/>
      </w:divBdr>
    </w:div>
    <w:div w:id="213825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zakon.rada.gov.ua/laws/show/z0809-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7</Pages>
  <Words>8508</Words>
  <Characters>4850</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2</cp:lastModifiedBy>
  <cp:revision>6</cp:revision>
  <dcterms:created xsi:type="dcterms:W3CDTF">2019-05-14T13:31:00Z</dcterms:created>
  <dcterms:modified xsi:type="dcterms:W3CDTF">2019-05-16T07:53:00Z</dcterms:modified>
</cp:coreProperties>
</file>