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0273EF" w:rsidRPr="000273EF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0273EF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Р І Ш Е Н </w:t>
      </w:r>
      <w:proofErr w:type="spellStart"/>
      <w:r>
        <w:rPr>
          <w:bCs w:val="0"/>
          <w:szCs w:val="36"/>
        </w:rPr>
        <w:t>Н</w:t>
      </w:r>
      <w:proofErr w:type="spellEnd"/>
      <w:r>
        <w:rPr>
          <w:bCs w:val="0"/>
          <w:szCs w:val="36"/>
        </w:rPr>
        <w:t xml:space="preserve">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</w:t>
      </w:r>
      <w:r w:rsidR="005747DD">
        <w:rPr>
          <w:sz w:val="28"/>
        </w:rPr>
        <w:t xml:space="preserve">дев’ята </w:t>
      </w:r>
      <w:r w:rsidR="005C3655">
        <w:rPr>
          <w:sz w:val="28"/>
        </w:rPr>
        <w:t>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>від</w:t>
      </w:r>
      <w:r w:rsidR="00971880">
        <w:rPr>
          <w:sz w:val="28"/>
        </w:rPr>
        <w:t xml:space="preserve"> </w:t>
      </w:r>
      <w:r w:rsidR="004F571A">
        <w:rPr>
          <w:sz w:val="28"/>
        </w:rPr>
        <w:t>17</w:t>
      </w:r>
      <w:r w:rsidR="005747DD">
        <w:rPr>
          <w:sz w:val="28"/>
        </w:rPr>
        <w:t xml:space="preserve"> </w:t>
      </w:r>
      <w:r w:rsidR="006C350C">
        <w:rPr>
          <w:sz w:val="28"/>
        </w:rPr>
        <w:t xml:space="preserve"> листопада 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E133FD" w:rsidRDefault="00E133FD" w:rsidP="002E7C2E">
      <w:pPr>
        <w:rPr>
          <w:sz w:val="28"/>
        </w:rPr>
      </w:pPr>
    </w:p>
    <w:p w:rsidR="005747DD" w:rsidRDefault="00E133FD" w:rsidP="00E133FD">
      <w:pPr>
        <w:shd w:val="clear" w:color="auto" w:fill="FFFFFF"/>
        <w:jc w:val="both"/>
        <w:rPr>
          <w:sz w:val="28"/>
        </w:rPr>
      </w:pPr>
      <w:r>
        <w:rPr>
          <w:sz w:val="28"/>
        </w:rPr>
        <w:t>Про надання згоди на</w:t>
      </w:r>
      <w:r w:rsidR="005747DD">
        <w:rPr>
          <w:sz w:val="28"/>
        </w:rPr>
        <w:t xml:space="preserve"> проектування </w:t>
      </w:r>
    </w:p>
    <w:p w:rsidR="004F571A" w:rsidRDefault="005747DD" w:rsidP="004F571A">
      <w:pPr>
        <w:shd w:val="clear" w:color="auto" w:fill="FFFFFF"/>
        <w:jc w:val="both"/>
        <w:rPr>
          <w:sz w:val="28"/>
        </w:rPr>
      </w:pPr>
      <w:r>
        <w:rPr>
          <w:sz w:val="28"/>
        </w:rPr>
        <w:t>та будівництво с</w:t>
      </w:r>
      <w:r w:rsidR="004F571A">
        <w:rPr>
          <w:sz w:val="28"/>
        </w:rPr>
        <w:t xml:space="preserve">портивного залу, </w:t>
      </w:r>
    </w:p>
    <w:p w:rsidR="004F571A" w:rsidRDefault="004F571A" w:rsidP="004F571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адресою: </w:t>
      </w:r>
      <w:r w:rsidRPr="009808D6">
        <w:rPr>
          <w:sz w:val="28"/>
          <w:szCs w:val="28"/>
        </w:rPr>
        <w:t xml:space="preserve">Житомирська область, </w:t>
      </w:r>
    </w:p>
    <w:p w:rsidR="004F571A" w:rsidRDefault="004F571A" w:rsidP="004F571A">
      <w:p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9808D6">
        <w:rPr>
          <w:sz w:val="28"/>
          <w:szCs w:val="28"/>
        </w:rPr>
        <w:t>смт.Черняхів</w:t>
      </w:r>
      <w:proofErr w:type="spellEnd"/>
      <w:r>
        <w:rPr>
          <w:color w:val="000000"/>
          <w:sz w:val="28"/>
          <w:szCs w:val="28"/>
        </w:rPr>
        <w:t>, вул.1 Травня, 1а.</w:t>
      </w:r>
    </w:p>
    <w:p w:rsidR="005747DD" w:rsidRDefault="005747DD" w:rsidP="00E133FD">
      <w:pPr>
        <w:shd w:val="clear" w:color="auto" w:fill="FFFFFF"/>
        <w:jc w:val="both"/>
        <w:rPr>
          <w:sz w:val="28"/>
        </w:rPr>
      </w:pPr>
    </w:p>
    <w:p w:rsidR="009808D6" w:rsidRDefault="009808D6" w:rsidP="009808D6">
      <w:pPr>
        <w:pStyle w:val="a3"/>
      </w:pPr>
    </w:p>
    <w:p w:rsidR="009808D6" w:rsidRDefault="009808D6" w:rsidP="009808D6">
      <w:pPr>
        <w:pStyle w:val="a3"/>
        <w:ind w:firstLine="708"/>
        <w:rPr>
          <w:szCs w:val="28"/>
        </w:rPr>
      </w:pPr>
      <w:r w:rsidRPr="009808D6">
        <w:rPr>
          <w:color w:val="000000"/>
          <w:szCs w:val="28"/>
        </w:rPr>
        <w:t>Відповідно до ст.</w:t>
      </w:r>
      <w:r w:rsidRPr="009808D6">
        <w:rPr>
          <w:szCs w:val="28"/>
        </w:rPr>
        <w:t xml:space="preserve"> </w:t>
      </w:r>
      <w:r w:rsidR="00E133FD">
        <w:rPr>
          <w:szCs w:val="28"/>
        </w:rPr>
        <w:t>43</w:t>
      </w:r>
      <w:r w:rsidRPr="009808D6">
        <w:rPr>
          <w:szCs w:val="28"/>
        </w:rPr>
        <w:t>, 60  Закону  України    «Про  місцеве  самоврядування  в  Україні»,</w:t>
      </w:r>
      <w:r w:rsidRPr="009808D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ст.</w:t>
      </w:r>
      <w:r w:rsidR="004F571A">
        <w:rPr>
          <w:color w:val="000000"/>
          <w:szCs w:val="28"/>
        </w:rPr>
        <w:t>29</w:t>
      </w:r>
      <w:r w:rsidRPr="009808D6">
        <w:rPr>
          <w:color w:val="000000"/>
          <w:szCs w:val="28"/>
        </w:rPr>
        <w:t xml:space="preserve"> Закону України «Про регулювання містобудівної діяльност</w:t>
      </w:r>
      <w:r>
        <w:rPr>
          <w:color w:val="000000"/>
          <w:szCs w:val="28"/>
        </w:rPr>
        <w:t>і</w:t>
      </w:r>
      <w:r w:rsidR="006C350C" w:rsidRPr="009808D6">
        <w:rPr>
          <w:color w:val="000000"/>
          <w:szCs w:val="28"/>
        </w:rPr>
        <w:t xml:space="preserve">», </w:t>
      </w:r>
      <w:r>
        <w:rPr>
          <w:color w:val="000000"/>
          <w:szCs w:val="28"/>
        </w:rPr>
        <w:t xml:space="preserve"> розглянувши клопотання </w:t>
      </w:r>
      <w:r w:rsidR="004F571A">
        <w:rPr>
          <w:color w:val="000000"/>
          <w:szCs w:val="28"/>
        </w:rPr>
        <w:t xml:space="preserve">Черняхівської дитячо-юнацької спортивної школи № 74 від 16.11.2020 р., </w:t>
      </w:r>
      <w:r>
        <w:rPr>
          <w:color w:val="000000"/>
          <w:szCs w:val="28"/>
        </w:rPr>
        <w:t xml:space="preserve"> враховуючи </w:t>
      </w:r>
      <w:r>
        <w:rPr>
          <w:szCs w:val="28"/>
        </w:rPr>
        <w:t>рекомендації постійної комісії районної ради з питань бюджету,  комунальної власності та соціально-економічного розвитку району, районна рада</w:t>
      </w:r>
    </w:p>
    <w:p w:rsidR="009808D6" w:rsidRDefault="009808D6" w:rsidP="009808D6">
      <w:pPr>
        <w:pStyle w:val="a3"/>
        <w:ind w:firstLine="708"/>
        <w:rPr>
          <w:szCs w:val="28"/>
        </w:rPr>
      </w:pPr>
    </w:p>
    <w:p w:rsidR="009808D6" w:rsidRDefault="009808D6" w:rsidP="009808D6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9808D6" w:rsidRDefault="006C350C" w:rsidP="009808D6">
      <w:pPr>
        <w:shd w:val="clear" w:color="auto" w:fill="FFFFFF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4F571A" w:rsidRDefault="006C350C" w:rsidP="004F571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1. Надати згоду</w:t>
      </w:r>
      <w:r w:rsidR="009808D6" w:rsidRPr="009808D6">
        <w:rPr>
          <w:color w:val="000000"/>
          <w:sz w:val="28"/>
          <w:szCs w:val="28"/>
        </w:rPr>
        <w:t xml:space="preserve"> </w:t>
      </w:r>
      <w:r w:rsidR="004F571A">
        <w:rPr>
          <w:color w:val="000000"/>
          <w:sz w:val="28"/>
          <w:szCs w:val="28"/>
        </w:rPr>
        <w:t xml:space="preserve">Черняхівській дитячо-юнацькій спортивній школі  на проектування та будівництво  спортивного залу, за адресою: </w:t>
      </w:r>
      <w:r w:rsidR="004F571A" w:rsidRPr="009808D6">
        <w:rPr>
          <w:sz w:val="28"/>
          <w:szCs w:val="28"/>
        </w:rPr>
        <w:t xml:space="preserve">Житомирська область, </w:t>
      </w:r>
      <w:proofErr w:type="spellStart"/>
      <w:r w:rsidR="004F571A" w:rsidRPr="009808D6">
        <w:rPr>
          <w:sz w:val="28"/>
          <w:szCs w:val="28"/>
        </w:rPr>
        <w:t>смт.Черняхів</w:t>
      </w:r>
      <w:proofErr w:type="spellEnd"/>
      <w:r w:rsidR="004F571A">
        <w:rPr>
          <w:color w:val="000000"/>
          <w:sz w:val="28"/>
          <w:szCs w:val="28"/>
        </w:rPr>
        <w:t>, вул.1 Травня, 1а.</w:t>
      </w:r>
    </w:p>
    <w:p w:rsidR="009808D6" w:rsidRDefault="009808D6" w:rsidP="00AF2EF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808D6" w:rsidRPr="009808D6" w:rsidRDefault="006C350C" w:rsidP="009808D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 xml:space="preserve">  2. </w:t>
      </w:r>
      <w:r w:rsidR="009808D6" w:rsidRPr="009808D6">
        <w:rPr>
          <w:sz w:val="28"/>
          <w:szCs w:val="28"/>
        </w:rPr>
        <w:t>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6C350C" w:rsidRPr="009808D6" w:rsidRDefault="006C350C" w:rsidP="006C350C">
      <w:pPr>
        <w:shd w:val="clear" w:color="auto" w:fill="FFFFFF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</w:t>
      </w: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ради                                                                          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  <w:r>
        <w:rPr>
          <w:sz w:val="28"/>
          <w:szCs w:val="28"/>
        </w:rPr>
        <w:t xml:space="preserve">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Pr="004815EB" w:rsidRDefault="006267C5" w:rsidP="00E133FD">
      <w:pPr>
        <w:shd w:val="clear" w:color="auto" w:fill="FFFFFF"/>
        <w:spacing w:after="120"/>
        <w:jc w:val="both"/>
        <w:rPr>
          <w:bCs/>
          <w:sz w:val="28"/>
          <w:szCs w:val="28"/>
        </w:rPr>
      </w:pPr>
    </w:p>
    <w:sectPr w:rsidR="006267C5" w:rsidRPr="004815EB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723" w:rsidRDefault="009F7723">
      <w:r>
        <w:separator/>
      </w:r>
    </w:p>
  </w:endnote>
  <w:endnote w:type="continuationSeparator" w:id="0">
    <w:p w:rsidR="009F7723" w:rsidRDefault="009F7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723" w:rsidRDefault="009F7723">
      <w:r>
        <w:separator/>
      </w:r>
    </w:p>
  </w:footnote>
  <w:footnote w:type="continuationSeparator" w:id="0">
    <w:p w:rsidR="009F7723" w:rsidRDefault="009F77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16348"/>
    <w:rsid w:val="00016404"/>
    <w:rsid w:val="00024CB6"/>
    <w:rsid w:val="000273EF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B63D4"/>
    <w:rsid w:val="000C1C88"/>
    <w:rsid w:val="000D4F16"/>
    <w:rsid w:val="000D6C62"/>
    <w:rsid w:val="00102D89"/>
    <w:rsid w:val="00106A75"/>
    <w:rsid w:val="001215A8"/>
    <w:rsid w:val="001228D1"/>
    <w:rsid w:val="00123433"/>
    <w:rsid w:val="00125304"/>
    <w:rsid w:val="00135929"/>
    <w:rsid w:val="001370C0"/>
    <w:rsid w:val="0015702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2E23"/>
    <w:rsid w:val="002F3B82"/>
    <w:rsid w:val="00305DC7"/>
    <w:rsid w:val="00311943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6EBF"/>
    <w:rsid w:val="003377CB"/>
    <w:rsid w:val="003444C3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601F"/>
    <w:rsid w:val="003F721E"/>
    <w:rsid w:val="003F7B4D"/>
    <w:rsid w:val="00403DB5"/>
    <w:rsid w:val="0040591D"/>
    <w:rsid w:val="00411BDF"/>
    <w:rsid w:val="00431283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B363B"/>
    <w:rsid w:val="004C05F2"/>
    <w:rsid w:val="004D5CA1"/>
    <w:rsid w:val="004D77AA"/>
    <w:rsid w:val="004F0A36"/>
    <w:rsid w:val="004F1475"/>
    <w:rsid w:val="004F571A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747DD"/>
    <w:rsid w:val="00577232"/>
    <w:rsid w:val="0057745C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75A03"/>
    <w:rsid w:val="00691B9D"/>
    <w:rsid w:val="006B61D0"/>
    <w:rsid w:val="006C350C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166E5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3357"/>
    <w:rsid w:val="00877478"/>
    <w:rsid w:val="00877F86"/>
    <w:rsid w:val="00882250"/>
    <w:rsid w:val="00886C2C"/>
    <w:rsid w:val="00891F0E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24DE0"/>
    <w:rsid w:val="00927805"/>
    <w:rsid w:val="00934A40"/>
    <w:rsid w:val="00934E0B"/>
    <w:rsid w:val="00940F80"/>
    <w:rsid w:val="00941FA5"/>
    <w:rsid w:val="0094257E"/>
    <w:rsid w:val="009523FB"/>
    <w:rsid w:val="00971880"/>
    <w:rsid w:val="009745A3"/>
    <w:rsid w:val="00975402"/>
    <w:rsid w:val="009808D6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9F7723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AF2EF1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2F08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702BA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24166"/>
    <w:rsid w:val="00D30BBF"/>
    <w:rsid w:val="00D522D4"/>
    <w:rsid w:val="00D70595"/>
    <w:rsid w:val="00D72EEF"/>
    <w:rsid w:val="00D741A6"/>
    <w:rsid w:val="00D80C73"/>
    <w:rsid w:val="00D81A7A"/>
    <w:rsid w:val="00DA368D"/>
    <w:rsid w:val="00DA413B"/>
    <w:rsid w:val="00DC7972"/>
    <w:rsid w:val="00DF7C39"/>
    <w:rsid w:val="00E008FA"/>
    <w:rsid w:val="00E133FD"/>
    <w:rsid w:val="00E328BD"/>
    <w:rsid w:val="00E3465E"/>
    <w:rsid w:val="00E354BF"/>
    <w:rsid w:val="00E3619E"/>
    <w:rsid w:val="00E442E8"/>
    <w:rsid w:val="00E4752F"/>
    <w:rsid w:val="00E479BA"/>
    <w:rsid w:val="00E635FB"/>
    <w:rsid w:val="00E65B46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949AF-3EB1-4206-8E00-358E13DD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2020-11-16T13:58:00Z</cp:lastPrinted>
  <dcterms:created xsi:type="dcterms:W3CDTF">2020-11-23T08:54:00Z</dcterms:created>
  <dcterms:modified xsi:type="dcterms:W3CDTF">2020-11-23T08:54:00Z</dcterms:modified>
</cp:coreProperties>
</file>